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6771" w14:textId="57D329D9" w:rsidR="00637694" w:rsidRDefault="00637694">
      <w:pPr>
        <w:rPr>
          <w:rFonts w:ascii="Arial" w:hAnsi="Arial" w:cs="Arial"/>
          <w:b/>
          <w:sz w:val="24"/>
          <w:szCs w:val="24"/>
        </w:rPr>
      </w:pPr>
      <w:bookmarkStart w:id="0" w:name="_GoBack"/>
      <w:bookmarkEnd w:id="0"/>
    </w:p>
    <w:p w14:paraId="5ED53D75" w14:textId="3FABEF0C" w:rsidR="00FC3825" w:rsidRDefault="00EA5602">
      <w:pPr>
        <w:rPr>
          <w:rFonts w:ascii="Arial" w:hAnsi="Arial" w:cs="Arial"/>
          <w:b/>
          <w:sz w:val="24"/>
          <w:szCs w:val="24"/>
        </w:rPr>
      </w:pPr>
      <w:r w:rsidRPr="00EA5602">
        <w:rPr>
          <w:rFonts w:ascii="Arial" w:hAnsi="Arial" w:cs="Arial"/>
          <w:b/>
          <w:sz w:val="24"/>
          <w:szCs w:val="24"/>
        </w:rPr>
        <w:t>Business Continuity Planning</w:t>
      </w:r>
      <w:r w:rsidR="00637694">
        <w:rPr>
          <w:rFonts w:ascii="Arial" w:hAnsi="Arial" w:cs="Arial"/>
          <w:b/>
          <w:sz w:val="24"/>
          <w:szCs w:val="24"/>
        </w:rPr>
        <w:t xml:space="preserve"> Notes</w:t>
      </w:r>
    </w:p>
    <w:p w14:paraId="2930B0B0" w14:textId="12D28E86" w:rsidR="00E86652" w:rsidRDefault="00EA5602" w:rsidP="00C95113">
      <w:pPr>
        <w:jc w:val="both"/>
        <w:rPr>
          <w:rFonts w:ascii="Arial" w:hAnsi="Arial" w:cs="Arial"/>
          <w:sz w:val="24"/>
          <w:szCs w:val="24"/>
        </w:rPr>
      </w:pPr>
      <w:r>
        <w:rPr>
          <w:rFonts w:ascii="Arial" w:hAnsi="Arial" w:cs="Arial"/>
          <w:sz w:val="24"/>
          <w:szCs w:val="24"/>
        </w:rPr>
        <w:t>The</w:t>
      </w:r>
      <w:r w:rsidRPr="00EA5602">
        <w:rPr>
          <w:rFonts w:ascii="Arial" w:hAnsi="Arial" w:cs="Arial"/>
          <w:sz w:val="24"/>
          <w:szCs w:val="24"/>
        </w:rPr>
        <w:t xml:space="preserve"> NGB Business</w:t>
      </w:r>
      <w:r>
        <w:rPr>
          <w:rFonts w:ascii="Arial" w:hAnsi="Arial" w:cs="Arial"/>
          <w:sz w:val="24"/>
          <w:szCs w:val="24"/>
        </w:rPr>
        <w:t xml:space="preserve"> Continuity Plan</w:t>
      </w:r>
      <w:r w:rsidR="006867FB">
        <w:rPr>
          <w:rFonts w:ascii="Arial" w:hAnsi="Arial" w:cs="Arial"/>
          <w:sz w:val="24"/>
          <w:szCs w:val="24"/>
        </w:rPr>
        <w:t xml:space="preserve"> (BCP)</w:t>
      </w:r>
      <w:r>
        <w:rPr>
          <w:rFonts w:ascii="Arial" w:hAnsi="Arial" w:cs="Arial"/>
          <w:sz w:val="24"/>
          <w:szCs w:val="24"/>
        </w:rPr>
        <w:t xml:space="preserve"> </w:t>
      </w:r>
      <w:r w:rsidR="006867FB">
        <w:rPr>
          <w:rFonts w:ascii="Arial" w:hAnsi="Arial" w:cs="Arial"/>
          <w:sz w:val="24"/>
          <w:szCs w:val="24"/>
        </w:rPr>
        <w:t xml:space="preserve">should have a clear purpose and set out how your NGB will be prepared </w:t>
      </w:r>
      <w:r w:rsidR="00375C86">
        <w:rPr>
          <w:rFonts w:ascii="Arial" w:hAnsi="Arial" w:cs="Arial"/>
          <w:sz w:val="24"/>
          <w:szCs w:val="24"/>
        </w:rPr>
        <w:t xml:space="preserve">if </w:t>
      </w:r>
      <w:r w:rsidR="006867FB">
        <w:rPr>
          <w:rFonts w:ascii="Arial" w:hAnsi="Arial" w:cs="Arial"/>
          <w:sz w:val="24"/>
          <w:szCs w:val="24"/>
        </w:rPr>
        <w:t>factors outside of your control</w:t>
      </w:r>
      <w:r w:rsidR="00375C86">
        <w:rPr>
          <w:rFonts w:ascii="Arial" w:hAnsi="Arial" w:cs="Arial"/>
          <w:sz w:val="24"/>
          <w:szCs w:val="24"/>
        </w:rPr>
        <w:t xml:space="preserve"> prevent</w:t>
      </w:r>
      <w:r w:rsidR="006867FB">
        <w:rPr>
          <w:rFonts w:ascii="Arial" w:hAnsi="Arial" w:cs="Arial"/>
          <w:sz w:val="24"/>
          <w:szCs w:val="24"/>
        </w:rPr>
        <w:t xml:space="preserve"> the normal continuance of your business. </w:t>
      </w:r>
    </w:p>
    <w:p w14:paraId="0C0E2A8E" w14:textId="48F61065" w:rsidR="00E86652" w:rsidRDefault="006867FB" w:rsidP="00C95113">
      <w:pPr>
        <w:jc w:val="both"/>
        <w:rPr>
          <w:rFonts w:ascii="Arial" w:hAnsi="Arial" w:cs="Arial"/>
          <w:sz w:val="24"/>
          <w:szCs w:val="24"/>
        </w:rPr>
      </w:pPr>
      <w:r>
        <w:rPr>
          <w:rFonts w:ascii="Arial" w:hAnsi="Arial" w:cs="Arial"/>
          <w:sz w:val="24"/>
          <w:szCs w:val="24"/>
        </w:rPr>
        <w:t>The BCP is a very important document that deserves serious consideration so as to limit the impact of any disruption to normal services.</w:t>
      </w:r>
      <w:r w:rsidR="00C95113">
        <w:rPr>
          <w:rFonts w:ascii="Arial" w:hAnsi="Arial" w:cs="Arial"/>
          <w:sz w:val="24"/>
          <w:szCs w:val="24"/>
        </w:rPr>
        <w:t xml:space="preserve"> </w:t>
      </w:r>
      <w:r w:rsidR="009933CA">
        <w:rPr>
          <w:rFonts w:ascii="Arial" w:hAnsi="Arial" w:cs="Arial"/>
          <w:sz w:val="24"/>
          <w:szCs w:val="24"/>
        </w:rPr>
        <w:t>Developing the plan must not be rushed.</w:t>
      </w:r>
    </w:p>
    <w:p w14:paraId="35A39024" w14:textId="76E4E277" w:rsidR="00EA5602" w:rsidRPr="00EA5602" w:rsidRDefault="00C95113" w:rsidP="00C95113">
      <w:pPr>
        <w:jc w:val="both"/>
        <w:rPr>
          <w:rFonts w:ascii="Arial" w:hAnsi="Arial" w:cs="Arial"/>
          <w:sz w:val="24"/>
          <w:szCs w:val="24"/>
        </w:rPr>
      </w:pPr>
      <w:r>
        <w:rPr>
          <w:rFonts w:ascii="Arial" w:hAnsi="Arial" w:cs="Arial"/>
          <w:sz w:val="24"/>
          <w:szCs w:val="24"/>
        </w:rPr>
        <w:t xml:space="preserve">Another name often used for the BCP is </w:t>
      </w:r>
      <w:r w:rsidR="009933CA">
        <w:rPr>
          <w:rFonts w:ascii="Arial" w:hAnsi="Arial" w:cs="Arial"/>
          <w:sz w:val="24"/>
          <w:szCs w:val="24"/>
        </w:rPr>
        <w:t>“</w:t>
      </w:r>
      <w:r>
        <w:rPr>
          <w:rFonts w:ascii="Arial" w:hAnsi="Arial" w:cs="Arial"/>
          <w:sz w:val="24"/>
          <w:szCs w:val="24"/>
        </w:rPr>
        <w:t>business disaster plan</w:t>
      </w:r>
      <w:r w:rsidR="009933CA">
        <w:rPr>
          <w:rFonts w:ascii="Arial" w:hAnsi="Arial" w:cs="Arial"/>
          <w:sz w:val="24"/>
          <w:szCs w:val="24"/>
        </w:rPr>
        <w:t>”</w:t>
      </w:r>
      <w:r>
        <w:rPr>
          <w:rFonts w:ascii="Arial" w:hAnsi="Arial" w:cs="Arial"/>
          <w:sz w:val="24"/>
          <w:szCs w:val="24"/>
        </w:rPr>
        <w:t xml:space="preserve"> as it deals mainly with disasters that might impact on the business.  </w:t>
      </w:r>
    </w:p>
    <w:p w14:paraId="5EDD785D" w14:textId="0A86F2EF" w:rsidR="00D50758" w:rsidRDefault="007F3629">
      <w:pPr>
        <w:rPr>
          <w:rFonts w:ascii="Arial" w:hAnsi="Arial" w:cs="Arial"/>
          <w:b/>
          <w:sz w:val="24"/>
          <w:szCs w:val="24"/>
        </w:rPr>
      </w:pPr>
      <w:r>
        <w:rPr>
          <w:rFonts w:ascii="Arial" w:hAnsi="Arial" w:cs="Arial"/>
          <w:b/>
          <w:sz w:val="24"/>
          <w:szCs w:val="24"/>
        </w:rPr>
        <w:t>Developing the BCP</w:t>
      </w:r>
    </w:p>
    <w:p w14:paraId="6CAA7986" w14:textId="7CAFDB1E" w:rsidR="00C95113" w:rsidRDefault="000E0B07">
      <w:pPr>
        <w:rPr>
          <w:rFonts w:ascii="Arial" w:hAnsi="Arial" w:cs="Arial"/>
          <w:sz w:val="24"/>
          <w:szCs w:val="24"/>
        </w:rPr>
      </w:pPr>
      <w:r>
        <w:rPr>
          <w:rFonts w:ascii="Arial" w:hAnsi="Arial" w:cs="Arial"/>
          <w:sz w:val="24"/>
          <w:szCs w:val="24"/>
        </w:rPr>
        <w:t xml:space="preserve">The first </w:t>
      </w:r>
      <w:proofErr w:type="gramStart"/>
      <w:r>
        <w:rPr>
          <w:rFonts w:ascii="Arial" w:hAnsi="Arial" w:cs="Arial"/>
          <w:sz w:val="24"/>
          <w:szCs w:val="24"/>
        </w:rPr>
        <w:t>steps to</w:t>
      </w:r>
      <w:r w:rsidR="00C95113">
        <w:rPr>
          <w:rFonts w:ascii="Arial" w:hAnsi="Arial" w:cs="Arial"/>
          <w:sz w:val="24"/>
          <w:szCs w:val="24"/>
        </w:rPr>
        <w:t xml:space="preserve"> creating your BCP involve</w:t>
      </w:r>
      <w:r w:rsidR="00CD1383">
        <w:rPr>
          <w:rFonts w:ascii="Arial" w:hAnsi="Arial" w:cs="Arial"/>
          <w:sz w:val="24"/>
          <w:szCs w:val="24"/>
        </w:rPr>
        <w:t>s</w:t>
      </w:r>
      <w:proofErr w:type="gramEnd"/>
      <w:r w:rsidR="00FA0C70">
        <w:rPr>
          <w:rFonts w:ascii="Arial" w:hAnsi="Arial" w:cs="Arial"/>
          <w:sz w:val="24"/>
          <w:szCs w:val="24"/>
        </w:rPr>
        <w:t xml:space="preserve"> consideration of</w:t>
      </w:r>
      <w:r w:rsidR="00C95113">
        <w:rPr>
          <w:rFonts w:ascii="Arial" w:hAnsi="Arial" w:cs="Arial"/>
          <w:sz w:val="24"/>
          <w:szCs w:val="24"/>
        </w:rPr>
        <w:t>:</w:t>
      </w:r>
    </w:p>
    <w:p w14:paraId="76B60500" w14:textId="26775906" w:rsidR="00C95113" w:rsidRPr="00FA0C70"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he hazards e.g. fire, flood, terrorism, disease etc.</w:t>
      </w:r>
    </w:p>
    <w:p w14:paraId="37479128" w14:textId="2F1907F5" w:rsidR="00C95113"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he assets at risk e.g. people, property, systems, reputation etc.</w:t>
      </w:r>
    </w:p>
    <w:p w14:paraId="100D1ABF" w14:textId="04578B0B" w:rsidR="00FA0C70" w:rsidRPr="00FA0C70"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 xml:space="preserve">he impact to each part of the business e.g. casualties, property damage, business interruption, financial loss, etc. </w:t>
      </w:r>
    </w:p>
    <w:p w14:paraId="715F65F8" w14:textId="7B95005E" w:rsidR="00D50758" w:rsidRDefault="00FA0C70">
      <w:pPr>
        <w:rPr>
          <w:rFonts w:ascii="Arial" w:hAnsi="Arial" w:cs="Arial"/>
          <w:sz w:val="24"/>
          <w:szCs w:val="24"/>
        </w:rPr>
      </w:pPr>
      <w:r w:rsidRPr="00FA0C70">
        <w:rPr>
          <w:rFonts w:ascii="Arial" w:hAnsi="Arial" w:cs="Arial"/>
          <w:sz w:val="24"/>
          <w:szCs w:val="24"/>
        </w:rPr>
        <w:t>I</w:t>
      </w:r>
      <w:r>
        <w:rPr>
          <w:rFonts w:ascii="Arial" w:hAnsi="Arial" w:cs="Arial"/>
          <w:sz w:val="24"/>
          <w:szCs w:val="24"/>
        </w:rPr>
        <w:t>t is usual for an NGB to have a clear set of</w:t>
      </w:r>
      <w:r w:rsidR="00477D61">
        <w:rPr>
          <w:rFonts w:ascii="Arial" w:hAnsi="Arial" w:cs="Arial"/>
          <w:sz w:val="24"/>
          <w:szCs w:val="24"/>
        </w:rPr>
        <w:t xml:space="preserve"> </w:t>
      </w:r>
      <w:r>
        <w:rPr>
          <w:rFonts w:ascii="Arial" w:hAnsi="Arial" w:cs="Arial"/>
          <w:sz w:val="24"/>
          <w:szCs w:val="24"/>
        </w:rPr>
        <w:t xml:space="preserve">CRITICAL FUNCTIONS, </w:t>
      </w:r>
      <w:r w:rsidR="000D6630">
        <w:rPr>
          <w:rFonts w:ascii="Arial" w:hAnsi="Arial" w:cs="Arial"/>
          <w:sz w:val="24"/>
          <w:szCs w:val="24"/>
        </w:rPr>
        <w:t>including</w:t>
      </w:r>
      <w:r>
        <w:rPr>
          <w:rFonts w:ascii="Arial" w:hAnsi="Arial" w:cs="Arial"/>
          <w:sz w:val="24"/>
          <w:szCs w:val="24"/>
        </w:rPr>
        <w:t xml:space="preserve"> </w:t>
      </w:r>
    </w:p>
    <w:p w14:paraId="0D8073E7" w14:textId="00419229" w:rsidR="00FA0C70" w:rsidRDefault="00FA0C70" w:rsidP="00FA0C70">
      <w:pPr>
        <w:pStyle w:val="ListParagraph"/>
        <w:numPr>
          <w:ilvl w:val="0"/>
          <w:numId w:val="2"/>
        </w:numPr>
        <w:rPr>
          <w:rFonts w:ascii="Arial" w:hAnsi="Arial" w:cs="Arial"/>
          <w:sz w:val="24"/>
          <w:szCs w:val="24"/>
        </w:rPr>
      </w:pPr>
      <w:r>
        <w:rPr>
          <w:rFonts w:ascii="Arial" w:hAnsi="Arial" w:cs="Arial"/>
          <w:sz w:val="24"/>
          <w:szCs w:val="24"/>
        </w:rPr>
        <w:t>Governance</w:t>
      </w:r>
    </w:p>
    <w:p w14:paraId="3B9C8FB3" w14:textId="77DCCF96" w:rsidR="00FA0C70" w:rsidRDefault="00FA0C70" w:rsidP="00FA0C70">
      <w:pPr>
        <w:pStyle w:val="ListParagraph"/>
        <w:numPr>
          <w:ilvl w:val="0"/>
          <w:numId w:val="2"/>
        </w:numPr>
        <w:rPr>
          <w:rFonts w:ascii="Arial" w:hAnsi="Arial" w:cs="Arial"/>
          <w:sz w:val="24"/>
          <w:szCs w:val="24"/>
        </w:rPr>
      </w:pPr>
      <w:r>
        <w:rPr>
          <w:rFonts w:ascii="Arial" w:hAnsi="Arial" w:cs="Arial"/>
          <w:sz w:val="24"/>
          <w:szCs w:val="24"/>
        </w:rPr>
        <w:t>Finance</w:t>
      </w:r>
    </w:p>
    <w:p w14:paraId="461D94A8" w14:textId="331B7954" w:rsidR="00FA0C70" w:rsidRDefault="00FA0C70" w:rsidP="00FA0C70">
      <w:pPr>
        <w:pStyle w:val="ListParagraph"/>
        <w:numPr>
          <w:ilvl w:val="0"/>
          <w:numId w:val="2"/>
        </w:numPr>
        <w:rPr>
          <w:rFonts w:ascii="Arial" w:hAnsi="Arial" w:cs="Arial"/>
          <w:sz w:val="24"/>
          <w:szCs w:val="24"/>
        </w:rPr>
      </w:pPr>
      <w:r>
        <w:rPr>
          <w:rFonts w:ascii="Arial" w:hAnsi="Arial" w:cs="Arial"/>
          <w:sz w:val="24"/>
          <w:szCs w:val="24"/>
        </w:rPr>
        <w:t>Communication</w:t>
      </w:r>
    </w:p>
    <w:p w14:paraId="3F0EBAA7" w14:textId="4C7AE4BD" w:rsidR="00FA0C70" w:rsidRDefault="00FA0C70" w:rsidP="00FA0C70">
      <w:pPr>
        <w:pStyle w:val="ListParagraph"/>
        <w:numPr>
          <w:ilvl w:val="0"/>
          <w:numId w:val="2"/>
        </w:numPr>
        <w:rPr>
          <w:rFonts w:ascii="Arial" w:hAnsi="Arial" w:cs="Arial"/>
          <w:sz w:val="24"/>
          <w:szCs w:val="24"/>
        </w:rPr>
      </w:pPr>
      <w:r>
        <w:rPr>
          <w:rFonts w:ascii="Arial" w:hAnsi="Arial" w:cs="Arial"/>
          <w:sz w:val="24"/>
          <w:szCs w:val="24"/>
        </w:rPr>
        <w:t>Performance</w:t>
      </w:r>
    </w:p>
    <w:p w14:paraId="689237FD" w14:textId="7773A2F8" w:rsidR="00FA0C70" w:rsidRDefault="00FA0C70" w:rsidP="00FA0C70">
      <w:pPr>
        <w:pStyle w:val="ListParagraph"/>
        <w:numPr>
          <w:ilvl w:val="0"/>
          <w:numId w:val="2"/>
        </w:numPr>
        <w:rPr>
          <w:rFonts w:ascii="Arial" w:hAnsi="Arial" w:cs="Arial"/>
          <w:sz w:val="24"/>
          <w:szCs w:val="24"/>
        </w:rPr>
      </w:pPr>
      <w:r>
        <w:rPr>
          <w:rFonts w:ascii="Arial" w:hAnsi="Arial" w:cs="Arial"/>
          <w:sz w:val="24"/>
          <w:szCs w:val="24"/>
        </w:rPr>
        <w:t>Competition</w:t>
      </w:r>
    </w:p>
    <w:p w14:paraId="511A4270" w14:textId="60F6425D" w:rsidR="00477D61" w:rsidRPr="00FA0C70" w:rsidRDefault="00477D61" w:rsidP="00FA0C70">
      <w:pPr>
        <w:pStyle w:val="ListParagraph"/>
        <w:numPr>
          <w:ilvl w:val="0"/>
          <w:numId w:val="2"/>
        </w:numPr>
        <w:rPr>
          <w:rFonts w:ascii="Arial" w:hAnsi="Arial" w:cs="Arial"/>
          <w:sz w:val="24"/>
          <w:szCs w:val="24"/>
        </w:rPr>
      </w:pPr>
      <w:r>
        <w:rPr>
          <w:rFonts w:ascii="Arial" w:hAnsi="Arial" w:cs="Arial"/>
          <w:sz w:val="24"/>
          <w:szCs w:val="24"/>
        </w:rPr>
        <w:t>Development</w:t>
      </w:r>
    </w:p>
    <w:p w14:paraId="448AF7D2" w14:textId="57C4F604" w:rsidR="00E86652" w:rsidRDefault="00477D61" w:rsidP="008C5778">
      <w:pPr>
        <w:jc w:val="both"/>
        <w:rPr>
          <w:rFonts w:ascii="Arial" w:hAnsi="Arial" w:cs="Arial"/>
          <w:sz w:val="24"/>
          <w:szCs w:val="24"/>
        </w:rPr>
      </w:pPr>
      <w:r w:rsidRPr="00477D61">
        <w:rPr>
          <w:rFonts w:ascii="Arial" w:hAnsi="Arial" w:cs="Arial"/>
          <w:sz w:val="24"/>
          <w:szCs w:val="24"/>
        </w:rPr>
        <w:t xml:space="preserve">But these may vary </w:t>
      </w:r>
      <w:r>
        <w:rPr>
          <w:rFonts w:ascii="Arial" w:hAnsi="Arial" w:cs="Arial"/>
          <w:sz w:val="24"/>
          <w:szCs w:val="24"/>
        </w:rPr>
        <w:t xml:space="preserve">depending on your specific NGB circumstances. </w:t>
      </w:r>
      <w:r w:rsidR="007F44C4">
        <w:rPr>
          <w:rFonts w:ascii="Arial" w:hAnsi="Arial" w:cs="Arial"/>
          <w:sz w:val="24"/>
          <w:szCs w:val="24"/>
        </w:rPr>
        <w:t xml:space="preserve">It is sometimes </w:t>
      </w:r>
      <w:r w:rsidR="00CD1383">
        <w:rPr>
          <w:rFonts w:ascii="Arial" w:hAnsi="Arial" w:cs="Arial"/>
          <w:sz w:val="24"/>
          <w:szCs w:val="24"/>
        </w:rPr>
        <w:t>useful</w:t>
      </w:r>
      <w:r w:rsidR="007F44C4">
        <w:rPr>
          <w:rFonts w:ascii="Arial" w:hAnsi="Arial" w:cs="Arial"/>
          <w:sz w:val="24"/>
          <w:szCs w:val="24"/>
        </w:rPr>
        <w:t xml:space="preserve"> to consider the Strengths, Weaknesses, Opportunities and Threats against each critical function as that may focus discussion and understanding more easily.</w:t>
      </w:r>
    </w:p>
    <w:p w14:paraId="6FA66190" w14:textId="01405ED2" w:rsidR="00E86652" w:rsidRDefault="00477D61" w:rsidP="008C5778">
      <w:pPr>
        <w:jc w:val="both"/>
        <w:rPr>
          <w:rFonts w:ascii="Arial" w:hAnsi="Arial" w:cs="Arial"/>
          <w:sz w:val="24"/>
          <w:szCs w:val="24"/>
        </w:rPr>
      </w:pPr>
      <w:r>
        <w:rPr>
          <w:rFonts w:ascii="Arial" w:hAnsi="Arial" w:cs="Arial"/>
          <w:sz w:val="24"/>
          <w:szCs w:val="24"/>
        </w:rPr>
        <w:t>The BCP is not usually a standalone document but should be read and used in conjunction with other policies and procedures including the NGB Risk Register</w:t>
      </w:r>
      <w:r w:rsidR="00E86652" w:rsidRPr="00E86652">
        <w:rPr>
          <w:rFonts w:ascii="Arial" w:hAnsi="Arial" w:cs="Arial"/>
          <w:color w:val="00B050"/>
          <w:sz w:val="24"/>
          <w:szCs w:val="24"/>
        </w:rPr>
        <w:t>*</w:t>
      </w:r>
      <w:r>
        <w:rPr>
          <w:rFonts w:ascii="Arial" w:hAnsi="Arial" w:cs="Arial"/>
          <w:sz w:val="24"/>
          <w:szCs w:val="24"/>
        </w:rPr>
        <w:t>, Health and Safety</w:t>
      </w:r>
      <w:r w:rsidR="00E86652" w:rsidRPr="00E86652">
        <w:rPr>
          <w:rFonts w:ascii="Arial" w:hAnsi="Arial" w:cs="Arial"/>
          <w:color w:val="00B050"/>
          <w:sz w:val="24"/>
          <w:szCs w:val="24"/>
        </w:rPr>
        <w:t>*</w:t>
      </w:r>
      <w:r>
        <w:rPr>
          <w:rFonts w:ascii="Arial" w:hAnsi="Arial" w:cs="Arial"/>
          <w:sz w:val="24"/>
          <w:szCs w:val="24"/>
        </w:rPr>
        <w:t xml:space="preserve"> policy and procedures and any spe</w:t>
      </w:r>
      <w:r w:rsidR="00E86652">
        <w:rPr>
          <w:rFonts w:ascii="Arial" w:hAnsi="Arial" w:cs="Arial"/>
          <w:sz w:val="24"/>
          <w:szCs w:val="24"/>
        </w:rPr>
        <w:t>cific ICT plans</w:t>
      </w:r>
      <w:r w:rsidR="00E86652" w:rsidRPr="00E86652">
        <w:rPr>
          <w:rFonts w:ascii="Arial" w:hAnsi="Arial" w:cs="Arial"/>
          <w:color w:val="00B050"/>
          <w:sz w:val="24"/>
          <w:szCs w:val="24"/>
        </w:rPr>
        <w:t>*</w:t>
      </w:r>
      <w:r w:rsidR="00E86652">
        <w:rPr>
          <w:rFonts w:ascii="Arial" w:hAnsi="Arial" w:cs="Arial"/>
          <w:sz w:val="24"/>
          <w:szCs w:val="24"/>
        </w:rPr>
        <w:t xml:space="preserve"> and procedures. </w:t>
      </w:r>
    </w:p>
    <w:p w14:paraId="48F2762D" w14:textId="77777777" w:rsidR="00E86652" w:rsidRPr="00757038" w:rsidRDefault="00E86652" w:rsidP="00E86652">
      <w:pPr>
        <w:rPr>
          <w:rFonts w:ascii="Arial" w:hAnsi="Arial" w:cs="Arial"/>
          <w:color w:val="00B050"/>
          <w:sz w:val="24"/>
          <w:szCs w:val="24"/>
        </w:rPr>
      </w:pPr>
      <w:r w:rsidRPr="00757038">
        <w:rPr>
          <w:rFonts w:ascii="Arial" w:hAnsi="Arial" w:cs="Arial"/>
          <w:color w:val="00B050"/>
          <w:sz w:val="24"/>
          <w:szCs w:val="24"/>
        </w:rPr>
        <w:t xml:space="preserve">*template examples of these may be found on the WSA website </w:t>
      </w:r>
    </w:p>
    <w:p w14:paraId="73D7C14B" w14:textId="46537A60" w:rsidR="00D50758" w:rsidRDefault="002D2B6F" w:rsidP="008C5778">
      <w:pPr>
        <w:jc w:val="both"/>
        <w:rPr>
          <w:rFonts w:ascii="Arial" w:hAnsi="Arial" w:cs="Arial"/>
          <w:sz w:val="24"/>
          <w:szCs w:val="24"/>
        </w:rPr>
      </w:pPr>
      <w:r>
        <w:rPr>
          <w:rFonts w:ascii="Arial" w:hAnsi="Arial" w:cs="Arial"/>
          <w:sz w:val="24"/>
          <w:szCs w:val="24"/>
        </w:rPr>
        <w:t xml:space="preserve">The BCP should be reviewed regularly and updated or amended as a result of an incident or changes to working practices </w:t>
      </w:r>
      <w:r w:rsidR="00CD1383">
        <w:rPr>
          <w:rFonts w:ascii="Arial" w:hAnsi="Arial" w:cs="Arial"/>
          <w:sz w:val="24"/>
          <w:szCs w:val="24"/>
        </w:rPr>
        <w:t xml:space="preserve">and </w:t>
      </w:r>
      <w:r w:rsidR="00CD1383" w:rsidRPr="00956F64">
        <w:rPr>
          <w:rFonts w:ascii="Arial" w:hAnsi="Arial" w:cs="Arial"/>
          <w:sz w:val="24"/>
          <w:szCs w:val="24"/>
          <w:u w:val="single"/>
        </w:rPr>
        <w:t>always</w:t>
      </w:r>
      <w:r w:rsidR="00BB3467">
        <w:rPr>
          <w:rFonts w:ascii="Arial" w:hAnsi="Arial" w:cs="Arial"/>
          <w:sz w:val="24"/>
          <w:szCs w:val="24"/>
        </w:rPr>
        <w:t xml:space="preserve"> following</w:t>
      </w:r>
      <w:r>
        <w:rPr>
          <w:rFonts w:ascii="Arial" w:hAnsi="Arial" w:cs="Arial"/>
          <w:sz w:val="24"/>
          <w:szCs w:val="24"/>
        </w:rPr>
        <w:t xml:space="preserve"> changes to office </w:t>
      </w:r>
      <w:r w:rsidR="002A1D54">
        <w:rPr>
          <w:rFonts w:ascii="Arial" w:hAnsi="Arial" w:cs="Arial"/>
          <w:sz w:val="24"/>
          <w:szCs w:val="24"/>
        </w:rPr>
        <w:t>premises</w:t>
      </w:r>
      <w:r>
        <w:rPr>
          <w:rFonts w:ascii="Arial" w:hAnsi="Arial" w:cs="Arial"/>
          <w:sz w:val="24"/>
          <w:szCs w:val="24"/>
        </w:rPr>
        <w:t>.</w:t>
      </w:r>
    </w:p>
    <w:p w14:paraId="0581241F" w14:textId="5360C198" w:rsidR="00590B7E" w:rsidRDefault="00590B7E" w:rsidP="008C5778">
      <w:pPr>
        <w:jc w:val="both"/>
        <w:rPr>
          <w:rFonts w:ascii="Arial" w:hAnsi="Arial" w:cs="Arial"/>
          <w:sz w:val="24"/>
          <w:szCs w:val="24"/>
        </w:rPr>
      </w:pPr>
      <w:r>
        <w:rPr>
          <w:rFonts w:ascii="Arial" w:hAnsi="Arial" w:cs="Arial"/>
          <w:sz w:val="24"/>
          <w:szCs w:val="24"/>
        </w:rPr>
        <w:t xml:space="preserve">If the NGB rents property </w:t>
      </w:r>
      <w:r w:rsidR="00956F64">
        <w:rPr>
          <w:rFonts w:ascii="Arial" w:hAnsi="Arial" w:cs="Arial"/>
          <w:sz w:val="24"/>
          <w:szCs w:val="24"/>
        </w:rPr>
        <w:t xml:space="preserve">within a complex </w:t>
      </w:r>
      <w:r>
        <w:rPr>
          <w:rFonts w:ascii="Arial" w:hAnsi="Arial" w:cs="Arial"/>
          <w:sz w:val="24"/>
          <w:szCs w:val="24"/>
        </w:rPr>
        <w:t xml:space="preserve">or is based within the Sport Wales National Centre in Cardiff or in one of the North Wales facilities you must be fully aware of the BCP that is in place for </w:t>
      </w:r>
      <w:r w:rsidR="00956F64">
        <w:rPr>
          <w:rFonts w:ascii="Arial" w:hAnsi="Arial" w:cs="Arial"/>
          <w:sz w:val="24"/>
          <w:szCs w:val="24"/>
        </w:rPr>
        <w:t>the whole</w:t>
      </w:r>
      <w:r>
        <w:rPr>
          <w:rFonts w:ascii="Arial" w:hAnsi="Arial" w:cs="Arial"/>
          <w:sz w:val="24"/>
          <w:szCs w:val="24"/>
        </w:rPr>
        <w:t xml:space="preserve"> premises. In </w:t>
      </w:r>
      <w:r w:rsidR="00956F64">
        <w:rPr>
          <w:rFonts w:ascii="Arial" w:hAnsi="Arial" w:cs="Arial"/>
          <w:sz w:val="24"/>
          <w:szCs w:val="24"/>
        </w:rPr>
        <w:t>most</w:t>
      </w:r>
      <w:r>
        <w:rPr>
          <w:rFonts w:ascii="Arial" w:hAnsi="Arial" w:cs="Arial"/>
          <w:sz w:val="24"/>
          <w:szCs w:val="24"/>
        </w:rPr>
        <w:t xml:space="preserve"> instances the premises BCP will need to dove-tail into your NGB plan. </w:t>
      </w:r>
    </w:p>
    <w:p w14:paraId="5AF954D4" w14:textId="77777777" w:rsidR="00637694" w:rsidRDefault="00637694" w:rsidP="007F3629">
      <w:pPr>
        <w:rPr>
          <w:rFonts w:ascii="Arial" w:hAnsi="Arial" w:cs="Arial"/>
          <w:bCs/>
          <w:sz w:val="24"/>
          <w:szCs w:val="24"/>
        </w:rPr>
      </w:pPr>
    </w:p>
    <w:p w14:paraId="6512796B" w14:textId="5EE4253F" w:rsidR="007F3629" w:rsidRPr="007F3629" w:rsidRDefault="007F3629" w:rsidP="007F3629">
      <w:pPr>
        <w:rPr>
          <w:rFonts w:ascii="Arial" w:hAnsi="Arial" w:cs="Arial"/>
          <w:sz w:val="24"/>
          <w:szCs w:val="24"/>
        </w:rPr>
      </w:pPr>
      <w:r w:rsidRPr="007F3629">
        <w:rPr>
          <w:rFonts w:ascii="Arial" w:hAnsi="Arial" w:cs="Arial"/>
          <w:bCs/>
          <w:sz w:val="24"/>
          <w:szCs w:val="24"/>
        </w:rPr>
        <w:t>The BCP will usually have the following aims/purposes to:</w:t>
      </w:r>
    </w:p>
    <w:p w14:paraId="10C8F3F6" w14:textId="18423780"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define and prioritise the critical functions of the business</w:t>
      </w:r>
      <w:r>
        <w:rPr>
          <w:rFonts w:ascii="Arial" w:hAnsi="Arial" w:cs="Arial"/>
          <w:sz w:val="24"/>
          <w:szCs w:val="24"/>
        </w:rPr>
        <w:t xml:space="preserve"> (as noted above)</w:t>
      </w:r>
    </w:p>
    <w:p w14:paraId="2F43398E" w14:textId="6902DDA4"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analyse the emergency risks to the business</w:t>
      </w:r>
      <w:r w:rsidR="00A16E4D">
        <w:rPr>
          <w:rFonts w:ascii="Arial" w:hAnsi="Arial" w:cs="Arial"/>
          <w:sz w:val="24"/>
          <w:szCs w:val="24"/>
        </w:rPr>
        <w:t xml:space="preserve"> using a ranking system</w:t>
      </w:r>
    </w:p>
    <w:p w14:paraId="47B3CE65" w14:textId="15626093"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document the procedure for responding to an emergency</w:t>
      </w:r>
      <w:r>
        <w:rPr>
          <w:rFonts w:ascii="Arial" w:hAnsi="Arial" w:cs="Arial"/>
          <w:sz w:val="24"/>
          <w:szCs w:val="24"/>
        </w:rPr>
        <w:t xml:space="preserve"> – both initial response and follow up response</w:t>
      </w:r>
    </w:p>
    <w:p w14:paraId="59D0F340" w14:textId="3EA9EF60"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identify key personnel to contact in event of an emergency</w:t>
      </w:r>
      <w:r>
        <w:rPr>
          <w:rFonts w:ascii="Arial" w:hAnsi="Arial" w:cs="Arial"/>
          <w:sz w:val="24"/>
          <w:szCs w:val="24"/>
        </w:rPr>
        <w:t xml:space="preserve"> – the </w:t>
      </w:r>
      <w:r w:rsidR="00723508">
        <w:rPr>
          <w:rFonts w:ascii="Arial" w:hAnsi="Arial" w:cs="Arial"/>
          <w:sz w:val="24"/>
          <w:szCs w:val="24"/>
        </w:rPr>
        <w:t>E</w:t>
      </w:r>
      <w:r>
        <w:rPr>
          <w:rFonts w:ascii="Arial" w:hAnsi="Arial" w:cs="Arial"/>
          <w:sz w:val="24"/>
          <w:szCs w:val="24"/>
        </w:rPr>
        <w:t xml:space="preserve">mergency </w:t>
      </w:r>
      <w:r w:rsidR="00723508">
        <w:rPr>
          <w:rFonts w:ascii="Arial" w:hAnsi="Arial" w:cs="Arial"/>
          <w:sz w:val="24"/>
          <w:szCs w:val="24"/>
        </w:rPr>
        <w:t>Response T</w:t>
      </w:r>
      <w:r>
        <w:rPr>
          <w:rFonts w:ascii="Arial" w:hAnsi="Arial" w:cs="Arial"/>
          <w:sz w:val="24"/>
          <w:szCs w:val="24"/>
        </w:rPr>
        <w:t xml:space="preserve">eam </w:t>
      </w:r>
      <w:r w:rsidR="008C5778">
        <w:rPr>
          <w:rFonts w:ascii="Arial" w:hAnsi="Arial" w:cs="Arial"/>
          <w:sz w:val="24"/>
          <w:szCs w:val="24"/>
        </w:rPr>
        <w:t>(</w:t>
      </w:r>
      <w:r w:rsidR="00956F64">
        <w:rPr>
          <w:rFonts w:ascii="Arial" w:hAnsi="Arial" w:cs="Arial"/>
          <w:sz w:val="24"/>
          <w:szCs w:val="24"/>
        </w:rPr>
        <w:t>co-ordinated</w:t>
      </w:r>
      <w:r w:rsidR="008C5778">
        <w:rPr>
          <w:rFonts w:ascii="Arial" w:hAnsi="Arial" w:cs="Arial"/>
          <w:sz w:val="24"/>
          <w:szCs w:val="24"/>
        </w:rPr>
        <w:t xml:space="preserve"> by Emergency Response Key Person)</w:t>
      </w:r>
    </w:p>
    <w:p w14:paraId="4010B159" w14:textId="77777777" w:rsidR="007F3629" w:rsidRPr="007F3629" w:rsidRDefault="007F3629" w:rsidP="007F3629">
      <w:pPr>
        <w:spacing w:after="0" w:line="240" w:lineRule="auto"/>
        <w:rPr>
          <w:rFonts w:ascii="Arial" w:hAnsi="Arial" w:cs="Arial"/>
          <w:b/>
          <w:bCs/>
          <w:sz w:val="24"/>
          <w:szCs w:val="24"/>
        </w:rPr>
      </w:pPr>
    </w:p>
    <w:p w14:paraId="598C91CC" w14:textId="28AB053E" w:rsidR="007F3629" w:rsidRDefault="007F3629" w:rsidP="007F3629">
      <w:pPr>
        <w:rPr>
          <w:rFonts w:ascii="Arial" w:hAnsi="Arial" w:cs="Arial"/>
          <w:sz w:val="24"/>
          <w:szCs w:val="24"/>
        </w:rPr>
      </w:pPr>
      <w:r w:rsidRPr="00CA26FC">
        <w:rPr>
          <w:rFonts w:ascii="Arial" w:hAnsi="Arial" w:cs="Arial"/>
          <w:sz w:val="24"/>
          <w:szCs w:val="24"/>
        </w:rPr>
        <w:t xml:space="preserve">Emergency threats to each critical </w:t>
      </w:r>
      <w:r>
        <w:rPr>
          <w:rFonts w:ascii="Arial" w:hAnsi="Arial" w:cs="Arial"/>
          <w:sz w:val="24"/>
          <w:szCs w:val="24"/>
        </w:rPr>
        <w:t>function</w:t>
      </w:r>
      <w:r w:rsidRPr="00CA26FC">
        <w:rPr>
          <w:rFonts w:ascii="Arial" w:hAnsi="Arial" w:cs="Arial"/>
          <w:sz w:val="24"/>
          <w:szCs w:val="24"/>
        </w:rPr>
        <w:t xml:space="preserve"> are ranked according to probability and im</w:t>
      </w:r>
      <w:r>
        <w:rPr>
          <w:rFonts w:ascii="Arial" w:hAnsi="Arial" w:cs="Arial"/>
          <w:sz w:val="24"/>
          <w:szCs w:val="24"/>
        </w:rPr>
        <w:t>pact (Low L, Medium M, and High H) or a numbering system may be used 1-5 with 1 being low and 5 high.</w:t>
      </w:r>
    </w:p>
    <w:p w14:paraId="6D939E01" w14:textId="5AEA688E" w:rsidR="00540F93" w:rsidRDefault="00B30551" w:rsidP="007F3629">
      <w:pPr>
        <w:rPr>
          <w:rFonts w:ascii="Arial" w:hAnsi="Arial" w:cs="Arial"/>
          <w:sz w:val="24"/>
          <w:szCs w:val="24"/>
        </w:rPr>
      </w:pPr>
      <w:r>
        <w:rPr>
          <w:rFonts w:ascii="Arial" w:hAnsi="Arial" w:cs="Arial"/>
          <w:sz w:val="24"/>
          <w:szCs w:val="24"/>
        </w:rPr>
        <w:t xml:space="preserve">Use the example grid below to highlight the threats to the critical functions. The grid boxes may be colour coded once the impact of the threat has been assessed </w:t>
      </w:r>
      <w:r w:rsidR="00540F93">
        <w:rPr>
          <w:rFonts w:ascii="Arial" w:hAnsi="Arial" w:cs="Arial"/>
          <w:sz w:val="24"/>
          <w:szCs w:val="24"/>
        </w:rPr>
        <w:t xml:space="preserve">e.g. </w:t>
      </w:r>
      <w:r w:rsidR="00A85A50">
        <w:rPr>
          <w:rFonts w:ascii="Arial" w:hAnsi="Arial" w:cs="Arial"/>
          <w:sz w:val="24"/>
          <w:szCs w:val="24"/>
        </w:rPr>
        <w:t xml:space="preserve"> LL - </w:t>
      </w:r>
      <w:r>
        <w:rPr>
          <w:rFonts w:ascii="Arial" w:hAnsi="Arial" w:cs="Arial"/>
          <w:sz w:val="24"/>
          <w:szCs w:val="24"/>
        </w:rPr>
        <w:t xml:space="preserve">green, </w:t>
      </w:r>
      <w:r w:rsidR="00A85A50">
        <w:rPr>
          <w:rFonts w:ascii="Arial" w:hAnsi="Arial" w:cs="Arial"/>
          <w:sz w:val="24"/>
          <w:szCs w:val="24"/>
        </w:rPr>
        <w:t xml:space="preserve">MH - </w:t>
      </w:r>
      <w:r>
        <w:rPr>
          <w:rFonts w:ascii="Arial" w:hAnsi="Arial" w:cs="Arial"/>
          <w:sz w:val="24"/>
          <w:szCs w:val="24"/>
        </w:rPr>
        <w:t xml:space="preserve">amber or </w:t>
      </w:r>
      <w:r w:rsidR="00A85A50">
        <w:rPr>
          <w:rFonts w:ascii="Arial" w:hAnsi="Arial" w:cs="Arial"/>
          <w:sz w:val="24"/>
          <w:szCs w:val="24"/>
        </w:rPr>
        <w:t xml:space="preserve">HH - </w:t>
      </w:r>
      <w:r>
        <w:rPr>
          <w:rFonts w:ascii="Arial" w:hAnsi="Arial" w:cs="Arial"/>
          <w:sz w:val="24"/>
          <w:szCs w:val="24"/>
        </w:rPr>
        <w:t>red. A set of actions can be developed based on each box</w:t>
      </w:r>
      <w:r w:rsidR="00540F93">
        <w:rPr>
          <w:rFonts w:ascii="Arial" w:hAnsi="Arial" w:cs="Arial"/>
          <w:sz w:val="24"/>
          <w:szCs w:val="24"/>
        </w:rPr>
        <w:t xml:space="preserve">, </w:t>
      </w:r>
      <w:r w:rsidR="00956F64">
        <w:rPr>
          <w:rFonts w:ascii="Arial" w:hAnsi="Arial" w:cs="Arial"/>
          <w:sz w:val="24"/>
          <w:szCs w:val="24"/>
        </w:rPr>
        <w:t xml:space="preserve">particularly for non-emergencies </w:t>
      </w:r>
      <w:r w:rsidR="00540F93">
        <w:rPr>
          <w:rFonts w:ascii="Arial" w:hAnsi="Arial" w:cs="Arial"/>
          <w:sz w:val="24"/>
          <w:szCs w:val="24"/>
        </w:rPr>
        <w:t xml:space="preserve">but more realistically </w:t>
      </w:r>
      <w:r>
        <w:rPr>
          <w:rFonts w:ascii="Arial" w:hAnsi="Arial" w:cs="Arial"/>
          <w:sz w:val="24"/>
          <w:szCs w:val="24"/>
        </w:rPr>
        <w:t xml:space="preserve">an Emergency Response Key Person </w:t>
      </w:r>
      <w:r w:rsidR="00956F64">
        <w:rPr>
          <w:rFonts w:ascii="Arial" w:hAnsi="Arial" w:cs="Arial"/>
          <w:sz w:val="24"/>
          <w:szCs w:val="24"/>
        </w:rPr>
        <w:t>should</w:t>
      </w:r>
      <w:r w:rsidR="00540F93">
        <w:rPr>
          <w:rFonts w:ascii="Arial" w:hAnsi="Arial" w:cs="Arial"/>
          <w:sz w:val="24"/>
          <w:szCs w:val="24"/>
        </w:rPr>
        <w:t xml:space="preserve"> be appointed with an </w:t>
      </w:r>
      <w:r>
        <w:rPr>
          <w:rFonts w:ascii="Arial" w:hAnsi="Arial" w:cs="Arial"/>
          <w:sz w:val="24"/>
          <w:szCs w:val="24"/>
        </w:rPr>
        <w:t xml:space="preserve">Emergency Response Team </w:t>
      </w:r>
      <w:r w:rsidR="00540F93">
        <w:rPr>
          <w:rFonts w:ascii="Arial" w:hAnsi="Arial" w:cs="Arial"/>
          <w:sz w:val="24"/>
          <w:szCs w:val="24"/>
        </w:rPr>
        <w:t xml:space="preserve">in place </w:t>
      </w:r>
      <w:r w:rsidR="00956F64">
        <w:rPr>
          <w:rFonts w:ascii="Arial" w:hAnsi="Arial" w:cs="Arial"/>
          <w:sz w:val="24"/>
          <w:szCs w:val="24"/>
        </w:rPr>
        <w:t>for that person to contact and co-ordinate the appropriate response (once any 999 emergency has been dealt with).</w:t>
      </w:r>
    </w:p>
    <w:p w14:paraId="75644B57" w14:textId="3B0DEAF0" w:rsidR="00540F93" w:rsidRDefault="00540F93" w:rsidP="007F3629">
      <w:pPr>
        <w:rPr>
          <w:rFonts w:ascii="Arial" w:hAnsi="Arial" w:cs="Arial"/>
          <w:sz w:val="24"/>
          <w:szCs w:val="24"/>
        </w:rPr>
      </w:pPr>
      <w:r>
        <w:rPr>
          <w:rFonts w:ascii="Arial" w:hAnsi="Arial" w:cs="Arial"/>
          <w:sz w:val="24"/>
          <w:szCs w:val="24"/>
        </w:rPr>
        <w:t>Some NGBs may wish to further detail incidents by level e.g. routine, minor, or major. A routine occurrence would not normally be covered by the BCP</w:t>
      </w:r>
      <w:r w:rsidR="00F6446C">
        <w:rPr>
          <w:rFonts w:ascii="Arial" w:hAnsi="Arial" w:cs="Arial"/>
          <w:sz w:val="24"/>
          <w:szCs w:val="24"/>
        </w:rPr>
        <w:t xml:space="preserve"> only minor and major incidents, the latter being those that impact considerably on the business of the NGB or a particular event.</w:t>
      </w:r>
    </w:p>
    <w:p w14:paraId="3ADF5F2D" w14:textId="77EEBA66" w:rsidR="00CD6FA9" w:rsidRDefault="00540F93">
      <w:pPr>
        <w:rPr>
          <w:rFonts w:ascii="Arial" w:hAnsi="Arial" w:cs="Arial"/>
          <w:sz w:val="24"/>
          <w:szCs w:val="24"/>
        </w:rPr>
      </w:pPr>
      <w:r>
        <w:rPr>
          <w:rFonts w:ascii="Arial" w:hAnsi="Arial" w:cs="Arial"/>
          <w:sz w:val="24"/>
          <w:szCs w:val="24"/>
        </w:rPr>
        <w:t xml:space="preserve">If using this further categorisation then </w:t>
      </w:r>
      <w:r w:rsidRPr="007F6F40">
        <w:rPr>
          <w:rFonts w:ascii="Arial" w:hAnsi="Arial" w:cs="Arial"/>
          <w:b/>
          <w:sz w:val="24"/>
          <w:szCs w:val="24"/>
        </w:rPr>
        <w:t>minor</w:t>
      </w:r>
      <w:r>
        <w:rPr>
          <w:rFonts w:ascii="Arial" w:hAnsi="Arial" w:cs="Arial"/>
          <w:sz w:val="24"/>
          <w:szCs w:val="24"/>
        </w:rPr>
        <w:t xml:space="preserve"> an</w:t>
      </w:r>
      <w:r w:rsidR="00A85A50">
        <w:rPr>
          <w:rFonts w:ascii="Arial" w:hAnsi="Arial" w:cs="Arial"/>
          <w:sz w:val="24"/>
          <w:szCs w:val="24"/>
        </w:rPr>
        <w:t xml:space="preserve">d </w:t>
      </w:r>
      <w:r w:rsidR="00A85A50" w:rsidRPr="007F6F40">
        <w:rPr>
          <w:rFonts w:ascii="Arial" w:hAnsi="Arial" w:cs="Arial"/>
          <w:b/>
          <w:sz w:val="24"/>
          <w:szCs w:val="24"/>
        </w:rPr>
        <w:t>major</w:t>
      </w:r>
      <w:r w:rsidR="007F6F40">
        <w:rPr>
          <w:rFonts w:ascii="Arial" w:hAnsi="Arial" w:cs="Arial"/>
          <w:sz w:val="24"/>
          <w:szCs w:val="24"/>
        </w:rPr>
        <w:t xml:space="preserve"> will need to be defined</w:t>
      </w:r>
      <w:r>
        <w:rPr>
          <w:rFonts w:ascii="Arial" w:hAnsi="Arial" w:cs="Arial"/>
          <w:sz w:val="24"/>
          <w:szCs w:val="24"/>
        </w:rPr>
        <w:t xml:space="preserve"> </w:t>
      </w:r>
      <w:r w:rsidR="007F6F40">
        <w:rPr>
          <w:rFonts w:ascii="Arial" w:hAnsi="Arial" w:cs="Arial"/>
          <w:sz w:val="24"/>
          <w:szCs w:val="24"/>
        </w:rPr>
        <w:t xml:space="preserve">  e.g. a leak of water from a pipe that has caused limited damage to a floor in the corner of an office would be considered minor, whereas a leak of water from a pipe that has been running all weekend and has brought the ceiling down onto electrical equipment might be considered major as it is likely to impact on several critical functions.</w:t>
      </w:r>
    </w:p>
    <w:p w14:paraId="441FBEDA" w14:textId="2889274F" w:rsidR="00725DF8" w:rsidRPr="00725DF8" w:rsidRDefault="00725DF8">
      <w:pPr>
        <w:rPr>
          <w:rFonts w:ascii="Arial" w:hAnsi="Arial" w:cs="Arial"/>
          <w:b/>
          <w:sz w:val="24"/>
          <w:szCs w:val="24"/>
        </w:rPr>
      </w:pPr>
      <w:r w:rsidRPr="00725DF8">
        <w:rPr>
          <w:rFonts w:ascii="Arial" w:hAnsi="Arial" w:cs="Arial"/>
          <w:b/>
          <w:sz w:val="24"/>
          <w:szCs w:val="24"/>
        </w:rPr>
        <w:t>Other Useful Options</w:t>
      </w:r>
      <w:r w:rsidR="00C427AC">
        <w:rPr>
          <w:rFonts w:ascii="Arial" w:hAnsi="Arial" w:cs="Arial"/>
          <w:b/>
          <w:sz w:val="24"/>
          <w:szCs w:val="24"/>
        </w:rPr>
        <w:t xml:space="preserve"> for consideration</w:t>
      </w:r>
    </w:p>
    <w:p w14:paraId="100897AA" w14:textId="1C025FAB" w:rsidR="00725DF8" w:rsidRDefault="00F36538" w:rsidP="00725DF8">
      <w:pPr>
        <w:pStyle w:val="ListParagraph"/>
        <w:numPr>
          <w:ilvl w:val="0"/>
          <w:numId w:val="8"/>
        </w:numPr>
        <w:rPr>
          <w:rFonts w:ascii="Arial" w:hAnsi="Arial" w:cs="Arial"/>
          <w:sz w:val="24"/>
          <w:szCs w:val="24"/>
        </w:rPr>
      </w:pPr>
      <w:r w:rsidRPr="00725DF8">
        <w:rPr>
          <w:rFonts w:ascii="Arial" w:hAnsi="Arial" w:cs="Arial"/>
          <w:sz w:val="24"/>
          <w:szCs w:val="24"/>
        </w:rPr>
        <w:t>Clear notices should be visible confirming</w:t>
      </w:r>
      <w:r w:rsidR="00725DF8">
        <w:rPr>
          <w:rFonts w:ascii="Arial" w:hAnsi="Arial" w:cs="Arial"/>
          <w:sz w:val="24"/>
          <w:szCs w:val="24"/>
        </w:rPr>
        <w:t xml:space="preserve"> who to contact in an emergency</w:t>
      </w:r>
    </w:p>
    <w:p w14:paraId="148304FE" w14:textId="681A0389" w:rsidR="00CD6FA9" w:rsidRDefault="00725DF8" w:rsidP="00725DF8">
      <w:pPr>
        <w:pStyle w:val="ListParagraph"/>
        <w:numPr>
          <w:ilvl w:val="0"/>
          <w:numId w:val="8"/>
        </w:numPr>
        <w:rPr>
          <w:rFonts w:ascii="Arial" w:hAnsi="Arial" w:cs="Arial"/>
          <w:sz w:val="24"/>
          <w:szCs w:val="24"/>
        </w:rPr>
      </w:pPr>
      <w:r>
        <w:rPr>
          <w:rFonts w:ascii="Arial" w:hAnsi="Arial" w:cs="Arial"/>
          <w:sz w:val="24"/>
          <w:szCs w:val="24"/>
        </w:rPr>
        <w:t>Emergency contact</w:t>
      </w:r>
      <w:r w:rsidR="00F36538" w:rsidRPr="00725DF8">
        <w:rPr>
          <w:rFonts w:ascii="Arial" w:hAnsi="Arial" w:cs="Arial"/>
          <w:sz w:val="24"/>
          <w:szCs w:val="24"/>
        </w:rPr>
        <w:t xml:space="preserve"> information can be produced as a credit card sized slip to put in a wal</w:t>
      </w:r>
      <w:r>
        <w:rPr>
          <w:rFonts w:ascii="Arial" w:hAnsi="Arial" w:cs="Arial"/>
          <w:sz w:val="24"/>
          <w:szCs w:val="24"/>
        </w:rPr>
        <w:t>let or purse</w:t>
      </w:r>
    </w:p>
    <w:p w14:paraId="2EB83AAD" w14:textId="77777777" w:rsidR="00C427AC" w:rsidRDefault="00725DF8" w:rsidP="00725DF8">
      <w:pPr>
        <w:pStyle w:val="ListParagraph"/>
        <w:numPr>
          <w:ilvl w:val="0"/>
          <w:numId w:val="8"/>
        </w:numPr>
        <w:rPr>
          <w:rFonts w:ascii="Arial" w:hAnsi="Arial" w:cs="Arial"/>
          <w:sz w:val="24"/>
          <w:szCs w:val="24"/>
        </w:rPr>
      </w:pPr>
      <w:r>
        <w:rPr>
          <w:rFonts w:ascii="Arial" w:hAnsi="Arial" w:cs="Arial"/>
          <w:sz w:val="24"/>
          <w:szCs w:val="24"/>
        </w:rPr>
        <w:t>Key holders for premises must be known by all employees</w:t>
      </w:r>
    </w:p>
    <w:p w14:paraId="68E93853" w14:textId="77777777" w:rsidR="00C427AC" w:rsidRDefault="00C427AC" w:rsidP="00725DF8">
      <w:pPr>
        <w:pStyle w:val="ListParagraph"/>
        <w:numPr>
          <w:ilvl w:val="0"/>
          <w:numId w:val="8"/>
        </w:numPr>
        <w:rPr>
          <w:rFonts w:ascii="Arial" w:hAnsi="Arial" w:cs="Arial"/>
          <w:sz w:val="24"/>
          <w:szCs w:val="24"/>
        </w:rPr>
      </w:pPr>
      <w:r>
        <w:rPr>
          <w:rFonts w:ascii="Arial" w:hAnsi="Arial" w:cs="Arial"/>
          <w:sz w:val="24"/>
          <w:szCs w:val="24"/>
        </w:rPr>
        <w:t xml:space="preserve">Press conference protocols to be decided as standard </w:t>
      </w:r>
    </w:p>
    <w:p w14:paraId="3B4FFA1D" w14:textId="001108BF" w:rsidR="00725DF8" w:rsidRPr="00725DF8" w:rsidRDefault="00C427AC" w:rsidP="00725DF8">
      <w:pPr>
        <w:pStyle w:val="ListParagraph"/>
        <w:numPr>
          <w:ilvl w:val="0"/>
          <w:numId w:val="8"/>
        </w:numPr>
        <w:rPr>
          <w:rFonts w:ascii="Arial" w:hAnsi="Arial" w:cs="Arial"/>
          <w:sz w:val="24"/>
          <w:szCs w:val="24"/>
        </w:rPr>
      </w:pPr>
      <w:r>
        <w:rPr>
          <w:rFonts w:ascii="Arial" w:hAnsi="Arial" w:cs="Arial"/>
          <w:sz w:val="24"/>
          <w:szCs w:val="24"/>
        </w:rPr>
        <w:t xml:space="preserve">Off-site meeting place to be determined for Emergency Response Team if premises unavailable </w:t>
      </w:r>
      <w:r w:rsidR="00725DF8">
        <w:rPr>
          <w:rFonts w:ascii="Arial" w:hAnsi="Arial" w:cs="Arial"/>
          <w:sz w:val="24"/>
          <w:szCs w:val="24"/>
        </w:rPr>
        <w:t xml:space="preserve"> </w:t>
      </w:r>
    </w:p>
    <w:p w14:paraId="37A3EFDA" w14:textId="77777777" w:rsidR="00CD6FA9" w:rsidRDefault="00CD6FA9">
      <w:pPr>
        <w:rPr>
          <w:rFonts w:ascii="Arial" w:hAnsi="Arial" w:cs="Arial"/>
          <w:sz w:val="24"/>
          <w:szCs w:val="24"/>
        </w:rPr>
      </w:pPr>
    </w:p>
    <w:p w14:paraId="43854AAE" w14:textId="77777777" w:rsidR="00CD6FA9" w:rsidRDefault="00CD6FA9">
      <w:pPr>
        <w:rPr>
          <w:rFonts w:ascii="Arial" w:hAnsi="Arial" w:cs="Arial"/>
          <w:sz w:val="24"/>
          <w:szCs w:val="24"/>
        </w:rPr>
      </w:pPr>
    </w:p>
    <w:p w14:paraId="6797C4A9" w14:textId="77777777" w:rsidR="00CD6FA9" w:rsidRDefault="00CD6FA9">
      <w:pPr>
        <w:rPr>
          <w:rFonts w:ascii="Arial" w:hAnsi="Arial" w:cs="Arial"/>
          <w:sz w:val="24"/>
          <w:szCs w:val="24"/>
        </w:rPr>
      </w:pPr>
    </w:p>
    <w:p w14:paraId="14E1F557" w14:textId="77777777" w:rsidR="00CD6FA9" w:rsidRDefault="00CD6FA9">
      <w:pPr>
        <w:rPr>
          <w:rFonts w:ascii="Arial" w:hAnsi="Arial" w:cs="Arial"/>
          <w:sz w:val="24"/>
          <w:szCs w:val="24"/>
        </w:rPr>
      </w:pPr>
    </w:p>
    <w:p w14:paraId="7041FC8F" w14:textId="77777777" w:rsidR="00CD6FA9" w:rsidRDefault="00CD6FA9">
      <w:pPr>
        <w:rPr>
          <w:rFonts w:ascii="Arial" w:hAnsi="Arial" w:cs="Arial"/>
          <w:sz w:val="24"/>
          <w:szCs w:val="24"/>
        </w:rPr>
      </w:pPr>
    </w:p>
    <w:p w14:paraId="180F2860" w14:textId="77777777" w:rsidR="00064CAE" w:rsidRDefault="00064CAE">
      <w:pPr>
        <w:rPr>
          <w:rFonts w:ascii="Arial" w:hAnsi="Arial" w:cs="Arial"/>
          <w:sz w:val="24"/>
          <w:szCs w:val="24"/>
        </w:rPr>
        <w:sectPr w:rsidR="00064CAE" w:rsidSect="00637694">
          <w:footerReference w:type="default" r:id="rId9"/>
          <w:headerReference w:type="first" r:id="rId10"/>
          <w:footerReference w:type="first" r:id="rId11"/>
          <w:pgSz w:w="11906" w:h="16838"/>
          <w:pgMar w:top="1440" w:right="1440" w:bottom="1440" w:left="1440" w:header="0" w:footer="708" w:gutter="0"/>
          <w:cols w:space="708"/>
          <w:titlePg/>
          <w:docGrid w:linePitch="360"/>
        </w:sectPr>
      </w:pPr>
    </w:p>
    <w:tbl>
      <w:tblPr>
        <w:tblpPr w:leftFromText="180" w:rightFromText="180" w:horzAnchor="margin" w:tblpXSpec="center" w:tblpY="-612"/>
        <w:tblW w:w="14914" w:type="dxa"/>
        <w:tblLook w:val="04A0" w:firstRow="1" w:lastRow="0" w:firstColumn="1" w:lastColumn="0" w:noHBand="0" w:noVBand="1"/>
      </w:tblPr>
      <w:tblGrid>
        <w:gridCol w:w="1839"/>
        <w:gridCol w:w="1457"/>
        <w:gridCol w:w="1633"/>
        <w:gridCol w:w="1564"/>
        <w:gridCol w:w="1802"/>
        <w:gridCol w:w="1499"/>
        <w:gridCol w:w="1992"/>
        <w:gridCol w:w="1467"/>
        <w:gridCol w:w="1661"/>
      </w:tblGrid>
      <w:tr w:rsidR="008F3CDB" w:rsidRPr="00064CAE" w14:paraId="5EB3B847" w14:textId="77777777" w:rsidTr="000E0B07">
        <w:trPr>
          <w:trHeight w:val="240"/>
        </w:trPr>
        <w:tc>
          <w:tcPr>
            <w:tcW w:w="3268" w:type="dxa"/>
            <w:gridSpan w:val="2"/>
            <w:tcBorders>
              <w:top w:val="single" w:sz="8" w:space="0" w:color="auto"/>
              <w:left w:val="single" w:sz="8" w:space="0" w:color="auto"/>
              <w:bottom w:val="single" w:sz="4" w:space="0" w:color="auto"/>
              <w:right w:val="single" w:sz="8" w:space="0" w:color="auto"/>
            </w:tcBorders>
            <w:shd w:val="clear" w:color="auto" w:fill="auto"/>
            <w:hideMark/>
          </w:tcPr>
          <w:p w14:paraId="76D67434" w14:textId="77777777" w:rsidR="008F3CDB" w:rsidRPr="00064CAE" w:rsidRDefault="008F3CDB" w:rsidP="00064CAE">
            <w:pPr>
              <w:spacing w:after="0" w:line="240" w:lineRule="auto"/>
              <w:rPr>
                <w:rFonts w:ascii="Arial" w:eastAsia="Times New Roman" w:hAnsi="Arial" w:cs="Arial"/>
                <w:sz w:val="16"/>
                <w:szCs w:val="16"/>
                <w:lang w:eastAsia="en-GB"/>
              </w:rPr>
            </w:pPr>
            <w:r w:rsidRPr="00064CAE">
              <w:rPr>
                <w:rFonts w:ascii="Arial" w:eastAsia="Times New Roman" w:hAnsi="Arial" w:cs="Arial"/>
                <w:sz w:val="16"/>
                <w:szCs w:val="16"/>
                <w:lang w:eastAsia="en-GB"/>
              </w:rPr>
              <w:lastRenderedPageBreak/>
              <w:t> </w:t>
            </w:r>
          </w:p>
          <w:p w14:paraId="44F38153" w14:textId="6A165C0E" w:rsidR="008F3CDB" w:rsidRPr="00064CAE" w:rsidRDefault="008F3CDB" w:rsidP="00064CAE">
            <w:pPr>
              <w:spacing w:after="0" w:line="240" w:lineRule="auto"/>
              <w:rPr>
                <w:rFonts w:ascii="Arial" w:eastAsia="Times New Roman" w:hAnsi="Arial" w:cs="Arial"/>
                <w:sz w:val="16"/>
                <w:szCs w:val="16"/>
                <w:lang w:eastAsia="en-GB"/>
              </w:rPr>
            </w:pPr>
            <w:r w:rsidRPr="00064CAE">
              <w:rPr>
                <w:rFonts w:ascii="Arial" w:eastAsia="Times New Roman" w:hAnsi="Arial" w:cs="Arial"/>
                <w:sz w:val="16"/>
                <w:szCs w:val="16"/>
                <w:lang w:eastAsia="en-GB"/>
              </w:rPr>
              <w:t> </w:t>
            </w:r>
          </w:p>
        </w:tc>
        <w:tc>
          <w:tcPr>
            <w:tcW w:w="11645" w:type="dxa"/>
            <w:gridSpan w:val="7"/>
            <w:tcBorders>
              <w:top w:val="single" w:sz="8" w:space="0" w:color="auto"/>
              <w:left w:val="nil"/>
              <w:bottom w:val="single" w:sz="4" w:space="0" w:color="auto"/>
              <w:right w:val="single" w:sz="8" w:space="0" w:color="000000"/>
            </w:tcBorders>
            <w:shd w:val="clear" w:color="auto" w:fill="EEE5E2"/>
            <w:hideMark/>
          </w:tcPr>
          <w:p w14:paraId="4CB534B4" w14:textId="77777777" w:rsidR="008F3CDB" w:rsidRPr="00064CAE" w:rsidRDefault="008F3CDB" w:rsidP="00064CAE">
            <w:pPr>
              <w:spacing w:after="0" w:line="240" w:lineRule="auto"/>
              <w:jc w:val="center"/>
              <w:rPr>
                <w:rFonts w:ascii="Arial" w:eastAsia="Times New Roman" w:hAnsi="Arial" w:cs="Arial"/>
                <w:b/>
                <w:bCs/>
                <w:sz w:val="24"/>
                <w:szCs w:val="24"/>
                <w:lang w:eastAsia="en-GB"/>
              </w:rPr>
            </w:pPr>
            <w:r w:rsidRPr="00064CAE">
              <w:rPr>
                <w:rFonts w:ascii="Arial" w:eastAsia="Times New Roman" w:hAnsi="Arial" w:cs="Arial"/>
                <w:b/>
                <w:bCs/>
                <w:sz w:val="24"/>
                <w:szCs w:val="24"/>
                <w:lang w:eastAsia="en-GB"/>
              </w:rPr>
              <w:t>Emergency Threat</w:t>
            </w:r>
          </w:p>
        </w:tc>
      </w:tr>
      <w:tr w:rsidR="008F3CDB" w:rsidRPr="00064CAE" w14:paraId="6B69A152" w14:textId="77777777" w:rsidTr="000E0B07">
        <w:trPr>
          <w:trHeight w:val="805"/>
        </w:trPr>
        <w:tc>
          <w:tcPr>
            <w:tcW w:w="1796" w:type="dxa"/>
            <w:tcBorders>
              <w:top w:val="nil"/>
              <w:left w:val="single" w:sz="8" w:space="0" w:color="auto"/>
              <w:bottom w:val="single" w:sz="4" w:space="0" w:color="auto"/>
              <w:right w:val="single" w:sz="4" w:space="0" w:color="auto"/>
            </w:tcBorders>
            <w:shd w:val="clear" w:color="auto" w:fill="BDD6EE" w:themeFill="accent1" w:themeFillTint="66"/>
            <w:hideMark/>
          </w:tcPr>
          <w:p w14:paraId="2FB1624C"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Critical Function</w:t>
            </w:r>
          </w:p>
        </w:tc>
        <w:tc>
          <w:tcPr>
            <w:tcW w:w="1472" w:type="dxa"/>
            <w:tcBorders>
              <w:top w:val="nil"/>
              <w:left w:val="nil"/>
              <w:bottom w:val="single" w:sz="4" w:space="0" w:color="auto"/>
              <w:right w:val="single" w:sz="8" w:space="0" w:color="auto"/>
            </w:tcBorders>
            <w:shd w:val="clear" w:color="auto" w:fill="FFD966" w:themeFill="accent4" w:themeFillTint="99"/>
            <w:hideMark/>
          </w:tcPr>
          <w:p w14:paraId="4314C3AB" w14:textId="4673289E" w:rsidR="00064CAE" w:rsidRPr="00064CAE" w:rsidRDefault="00064CAE" w:rsidP="00064CAE">
            <w:pPr>
              <w:spacing w:after="0" w:line="240" w:lineRule="auto"/>
              <w:rPr>
                <w:rFonts w:ascii="Arial" w:eastAsia="Times New Roman" w:hAnsi="Arial" w:cs="Arial"/>
                <w:b/>
                <w:bCs/>
                <w:sz w:val="16"/>
                <w:szCs w:val="16"/>
                <w:lang w:eastAsia="en-GB"/>
              </w:rPr>
            </w:pPr>
            <w:r w:rsidRPr="00064CAE">
              <w:rPr>
                <w:rFonts w:ascii="Arial" w:eastAsia="Times New Roman" w:hAnsi="Arial" w:cs="Arial"/>
                <w:b/>
                <w:bCs/>
                <w:sz w:val="16"/>
                <w:szCs w:val="16"/>
                <w:lang w:eastAsia="en-GB"/>
              </w:rPr>
              <w:t>Outline</w:t>
            </w:r>
            <w:r w:rsidR="008F3CDB" w:rsidRPr="008F3CDB">
              <w:rPr>
                <w:rFonts w:ascii="Arial" w:eastAsia="Times New Roman" w:hAnsi="Arial" w:cs="Arial"/>
                <w:b/>
                <w:bCs/>
                <w:sz w:val="16"/>
                <w:szCs w:val="16"/>
                <w:lang w:eastAsia="en-GB"/>
              </w:rPr>
              <w:t xml:space="preserve"> of the main points of the Critical Function</w:t>
            </w:r>
          </w:p>
        </w:tc>
        <w:tc>
          <w:tcPr>
            <w:tcW w:w="1634" w:type="dxa"/>
            <w:tcBorders>
              <w:top w:val="nil"/>
              <w:left w:val="nil"/>
              <w:bottom w:val="single" w:sz="4" w:space="0" w:color="auto"/>
              <w:right w:val="single" w:sz="4" w:space="0" w:color="auto"/>
            </w:tcBorders>
            <w:shd w:val="clear" w:color="auto" w:fill="C5E0B3" w:themeFill="accent6" w:themeFillTint="66"/>
            <w:hideMark/>
          </w:tcPr>
          <w:p w14:paraId="0EA34A98"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Flood/fire/loss of premises</w:t>
            </w:r>
          </w:p>
        </w:tc>
        <w:tc>
          <w:tcPr>
            <w:tcW w:w="1583" w:type="dxa"/>
            <w:tcBorders>
              <w:top w:val="nil"/>
              <w:left w:val="nil"/>
              <w:bottom w:val="single" w:sz="4" w:space="0" w:color="auto"/>
              <w:right w:val="single" w:sz="4" w:space="0" w:color="auto"/>
            </w:tcBorders>
            <w:shd w:val="clear" w:color="auto" w:fill="C5E0B3" w:themeFill="accent6" w:themeFillTint="66"/>
            <w:hideMark/>
          </w:tcPr>
          <w:p w14:paraId="29716A09"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IT failure</w:t>
            </w:r>
          </w:p>
        </w:tc>
        <w:tc>
          <w:tcPr>
            <w:tcW w:w="1818" w:type="dxa"/>
            <w:tcBorders>
              <w:top w:val="nil"/>
              <w:left w:val="nil"/>
              <w:bottom w:val="single" w:sz="4" w:space="0" w:color="auto"/>
              <w:right w:val="single" w:sz="4" w:space="0" w:color="auto"/>
            </w:tcBorders>
            <w:shd w:val="clear" w:color="auto" w:fill="C5E0B3" w:themeFill="accent6" w:themeFillTint="66"/>
            <w:hideMark/>
          </w:tcPr>
          <w:p w14:paraId="7EFD9350"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Transport incident</w:t>
            </w:r>
          </w:p>
        </w:tc>
        <w:tc>
          <w:tcPr>
            <w:tcW w:w="1511" w:type="dxa"/>
            <w:tcBorders>
              <w:top w:val="nil"/>
              <w:left w:val="nil"/>
              <w:bottom w:val="single" w:sz="4" w:space="0" w:color="auto"/>
              <w:right w:val="single" w:sz="4" w:space="0" w:color="auto"/>
            </w:tcBorders>
            <w:shd w:val="clear" w:color="auto" w:fill="C5E0B3" w:themeFill="accent6" w:themeFillTint="66"/>
            <w:hideMark/>
          </w:tcPr>
          <w:p w14:paraId="020A5C86" w14:textId="77777777" w:rsidR="008F3CDB"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 xml:space="preserve">Extreme weather </w:t>
            </w:r>
          </w:p>
          <w:p w14:paraId="61095F2B" w14:textId="628C295D"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(Cold or Hot)</w:t>
            </w:r>
          </w:p>
        </w:tc>
        <w:tc>
          <w:tcPr>
            <w:tcW w:w="2004" w:type="dxa"/>
            <w:tcBorders>
              <w:top w:val="nil"/>
              <w:left w:val="nil"/>
              <w:bottom w:val="single" w:sz="4" w:space="0" w:color="auto"/>
              <w:right w:val="single" w:sz="4" w:space="0" w:color="auto"/>
            </w:tcBorders>
            <w:shd w:val="clear" w:color="auto" w:fill="C5E0B3" w:themeFill="accent6" w:themeFillTint="66"/>
            <w:hideMark/>
          </w:tcPr>
          <w:p w14:paraId="3F94DF3F" w14:textId="645F3CDB"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 xml:space="preserve">Staff and/or volunteer issues </w:t>
            </w:r>
            <w:r w:rsidRPr="008F3CDB">
              <w:rPr>
                <w:rFonts w:ascii="Arial" w:eastAsia="Times New Roman" w:hAnsi="Arial" w:cs="Arial"/>
                <w:b/>
                <w:bCs/>
                <w:sz w:val="20"/>
                <w:szCs w:val="20"/>
                <w:lang w:eastAsia="en-GB"/>
              </w:rPr>
              <w:t>e.g.</w:t>
            </w:r>
            <w:r w:rsidRPr="00064CAE">
              <w:rPr>
                <w:rFonts w:ascii="Arial" w:eastAsia="Times New Roman" w:hAnsi="Arial" w:cs="Arial"/>
                <w:b/>
                <w:bCs/>
                <w:sz w:val="20"/>
                <w:szCs w:val="20"/>
                <w:lang w:eastAsia="en-GB"/>
              </w:rPr>
              <w:t xml:space="preserve"> illness, </w:t>
            </w:r>
            <w:r w:rsidRPr="008F3CDB">
              <w:rPr>
                <w:rFonts w:ascii="Arial" w:eastAsia="Times New Roman" w:hAnsi="Arial" w:cs="Arial"/>
                <w:b/>
                <w:bCs/>
                <w:sz w:val="20"/>
                <w:szCs w:val="20"/>
                <w:lang w:eastAsia="en-GB"/>
              </w:rPr>
              <w:t>bereavement</w:t>
            </w:r>
            <w:r w:rsidRPr="00064CAE">
              <w:rPr>
                <w:rFonts w:ascii="Arial" w:eastAsia="Times New Roman" w:hAnsi="Arial" w:cs="Arial"/>
                <w:b/>
                <w:bCs/>
                <w:sz w:val="20"/>
                <w:szCs w:val="20"/>
                <w:lang w:eastAsia="en-GB"/>
              </w:rPr>
              <w:t>,</w:t>
            </w:r>
            <w:r w:rsidRPr="008F3CDB">
              <w:rPr>
                <w:rFonts w:ascii="Arial" w:eastAsia="Times New Roman" w:hAnsi="Arial" w:cs="Arial"/>
                <w:b/>
                <w:bCs/>
                <w:sz w:val="20"/>
                <w:szCs w:val="20"/>
                <w:lang w:eastAsia="en-GB"/>
              </w:rPr>
              <w:t xml:space="preserve"> </w:t>
            </w:r>
            <w:r w:rsidR="008F3CDB">
              <w:rPr>
                <w:rFonts w:ascii="Arial" w:eastAsia="Times New Roman" w:hAnsi="Arial" w:cs="Arial"/>
                <w:b/>
                <w:bCs/>
                <w:sz w:val="20"/>
                <w:szCs w:val="20"/>
                <w:lang w:eastAsia="en-GB"/>
              </w:rPr>
              <w:t xml:space="preserve">extended </w:t>
            </w:r>
            <w:r w:rsidRPr="00064CAE">
              <w:rPr>
                <w:rFonts w:ascii="Arial" w:eastAsia="Times New Roman" w:hAnsi="Arial" w:cs="Arial"/>
                <w:b/>
                <w:bCs/>
                <w:sz w:val="20"/>
                <w:szCs w:val="20"/>
                <w:lang w:eastAsia="en-GB"/>
              </w:rPr>
              <w:t>absence</w:t>
            </w:r>
          </w:p>
        </w:tc>
        <w:tc>
          <w:tcPr>
            <w:tcW w:w="1475" w:type="dxa"/>
            <w:tcBorders>
              <w:top w:val="nil"/>
              <w:left w:val="nil"/>
              <w:bottom w:val="single" w:sz="4" w:space="0" w:color="auto"/>
              <w:right w:val="single" w:sz="4" w:space="0" w:color="auto"/>
            </w:tcBorders>
            <w:shd w:val="clear" w:color="auto" w:fill="C5E0B3" w:themeFill="accent6" w:themeFillTint="66"/>
            <w:hideMark/>
          </w:tcPr>
          <w:p w14:paraId="4D453992"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Pandemic</w:t>
            </w:r>
          </w:p>
        </w:tc>
        <w:tc>
          <w:tcPr>
            <w:tcW w:w="1621" w:type="dxa"/>
            <w:tcBorders>
              <w:top w:val="nil"/>
              <w:left w:val="nil"/>
              <w:bottom w:val="single" w:sz="4" w:space="0" w:color="auto"/>
              <w:right w:val="single" w:sz="8" w:space="0" w:color="auto"/>
            </w:tcBorders>
            <w:shd w:val="clear" w:color="auto" w:fill="C5E0B3" w:themeFill="accent6" w:themeFillTint="66"/>
            <w:hideMark/>
          </w:tcPr>
          <w:p w14:paraId="73BE6D07" w14:textId="7DE906D6"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 xml:space="preserve">Accident/injury to </w:t>
            </w:r>
            <w:r w:rsidR="00EB5A1E">
              <w:rPr>
                <w:rFonts w:ascii="Arial" w:eastAsia="Times New Roman" w:hAnsi="Arial" w:cs="Arial"/>
                <w:b/>
                <w:bCs/>
                <w:sz w:val="20"/>
                <w:szCs w:val="20"/>
                <w:lang w:eastAsia="en-GB"/>
              </w:rPr>
              <w:t xml:space="preserve">employee or </w:t>
            </w:r>
            <w:r w:rsidRPr="00064CAE">
              <w:rPr>
                <w:rFonts w:ascii="Arial" w:eastAsia="Times New Roman" w:hAnsi="Arial" w:cs="Arial"/>
                <w:b/>
                <w:bCs/>
                <w:sz w:val="20"/>
                <w:szCs w:val="20"/>
                <w:lang w:eastAsia="en-GB"/>
              </w:rPr>
              <w:t>participant</w:t>
            </w:r>
          </w:p>
        </w:tc>
      </w:tr>
      <w:tr w:rsidR="00EB5A1E" w:rsidRPr="00064CAE" w14:paraId="11C8C965" w14:textId="77777777" w:rsidTr="000E0B07">
        <w:trPr>
          <w:trHeight w:val="1056"/>
        </w:trPr>
        <w:tc>
          <w:tcPr>
            <w:tcW w:w="1796" w:type="dxa"/>
            <w:tcBorders>
              <w:top w:val="nil"/>
              <w:left w:val="single" w:sz="8" w:space="0" w:color="auto"/>
              <w:bottom w:val="single" w:sz="4" w:space="0" w:color="auto"/>
              <w:right w:val="single" w:sz="4" w:space="0" w:color="auto"/>
            </w:tcBorders>
            <w:shd w:val="clear" w:color="auto" w:fill="BDD6EE" w:themeFill="accent1" w:themeFillTint="66"/>
            <w:hideMark/>
          </w:tcPr>
          <w:p w14:paraId="4E5EC9B0"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Governance</w:t>
            </w:r>
          </w:p>
        </w:tc>
        <w:tc>
          <w:tcPr>
            <w:tcW w:w="1472" w:type="dxa"/>
            <w:tcBorders>
              <w:top w:val="nil"/>
              <w:left w:val="nil"/>
              <w:bottom w:val="single" w:sz="4" w:space="0" w:color="auto"/>
              <w:right w:val="single" w:sz="8" w:space="0" w:color="auto"/>
            </w:tcBorders>
            <w:shd w:val="clear" w:color="auto" w:fill="FFD966" w:themeFill="accent4" w:themeFillTint="99"/>
            <w:hideMark/>
          </w:tcPr>
          <w:p w14:paraId="256C4B5E" w14:textId="77777777" w:rsidR="00064CAE" w:rsidRPr="00064CAE" w:rsidRDefault="00064CAE" w:rsidP="00064CAE">
            <w:pPr>
              <w:spacing w:after="0" w:line="240" w:lineRule="auto"/>
              <w:rPr>
                <w:rFonts w:ascii="Arial" w:eastAsia="Times New Roman" w:hAnsi="Arial" w:cs="Arial"/>
                <w:sz w:val="16"/>
                <w:szCs w:val="16"/>
                <w:lang w:eastAsia="en-GB"/>
              </w:rPr>
            </w:pPr>
            <w:r w:rsidRPr="00064CAE">
              <w:rPr>
                <w:rFonts w:ascii="Arial" w:eastAsia="Times New Roman" w:hAnsi="Arial" w:cs="Arial"/>
                <w:sz w:val="16"/>
                <w:szCs w:val="16"/>
                <w:lang w:eastAsia="en-GB"/>
              </w:rPr>
              <w:t>Running the NGB - board, policies, strategy, Chair</w:t>
            </w:r>
          </w:p>
        </w:tc>
        <w:tc>
          <w:tcPr>
            <w:tcW w:w="1634" w:type="dxa"/>
            <w:tcBorders>
              <w:top w:val="nil"/>
              <w:left w:val="nil"/>
              <w:bottom w:val="single" w:sz="4" w:space="0" w:color="auto"/>
              <w:right w:val="single" w:sz="4" w:space="0" w:color="auto"/>
            </w:tcBorders>
            <w:shd w:val="clear" w:color="auto" w:fill="auto"/>
          </w:tcPr>
          <w:p w14:paraId="4694143D" w14:textId="242777B5"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nil"/>
              <w:left w:val="nil"/>
              <w:bottom w:val="single" w:sz="4" w:space="0" w:color="auto"/>
              <w:right w:val="single" w:sz="4" w:space="0" w:color="auto"/>
            </w:tcBorders>
            <w:shd w:val="clear" w:color="auto" w:fill="auto"/>
          </w:tcPr>
          <w:p w14:paraId="39D93FC1" w14:textId="51BEEA18"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nil"/>
              <w:left w:val="nil"/>
              <w:bottom w:val="single" w:sz="4" w:space="0" w:color="auto"/>
              <w:right w:val="single" w:sz="4" w:space="0" w:color="auto"/>
            </w:tcBorders>
            <w:shd w:val="clear" w:color="auto" w:fill="auto"/>
          </w:tcPr>
          <w:p w14:paraId="5E6F8F8D" w14:textId="2A4FC82B" w:rsidR="00064CAE" w:rsidRPr="00064CAE" w:rsidRDefault="00064CAE" w:rsidP="00064CAE">
            <w:pPr>
              <w:spacing w:after="0" w:line="240" w:lineRule="auto"/>
              <w:rPr>
                <w:rFonts w:ascii="Arial" w:eastAsia="Times New Roman" w:hAnsi="Arial" w:cs="Arial"/>
                <w:sz w:val="16"/>
                <w:szCs w:val="16"/>
                <w:lang w:eastAsia="en-GB"/>
              </w:rPr>
            </w:pPr>
          </w:p>
        </w:tc>
        <w:tc>
          <w:tcPr>
            <w:tcW w:w="1511" w:type="dxa"/>
            <w:tcBorders>
              <w:top w:val="nil"/>
              <w:left w:val="nil"/>
              <w:bottom w:val="single" w:sz="4" w:space="0" w:color="auto"/>
              <w:right w:val="single" w:sz="4" w:space="0" w:color="auto"/>
            </w:tcBorders>
            <w:shd w:val="clear" w:color="auto" w:fill="auto"/>
          </w:tcPr>
          <w:p w14:paraId="78E2F627" w14:textId="64018B74" w:rsidR="00064CAE" w:rsidRPr="00064CAE" w:rsidRDefault="00064CAE" w:rsidP="00064CAE">
            <w:pPr>
              <w:spacing w:after="0" w:line="240" w:lineRule="auto"/>
              <w:rPr>
                <w:rFonts w:ascii="Arial" w:eastAsia="Times New Roman" w:hAnsi="Arial" w:cs="Arial"/>
                <w:sz w:val="16"/>
                <w:szCs w:val="16"/>
                <w:lang w:eastAsia="en-GB"/>
              </w:rPr>
            </w:pPr>
          </w:p>
        </w:tc>
        <w:tc>
          <w:tcPr>
            <w:tcW w:w="2004" w:type="dxa"/>
            <w:tcBorders>
              <w:top w:val="nil"/>
              <w:left w:val="nil"/>
              <w:bottom w:val="single" w:sz="4" w:space="0" w:color="auto"/>
              <w:right w:val="single" w:sz="4" w:space="0" w:color="auto"/>
            </w:tcBorders>
            <w:shd w:val="clear" w:color="auto" w:fill="auto"/>
          </w:tcPr>
          <w:p w14:paraId="360A1F85" w14:textId="3730BE4E"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nil"/>
              <w:left w:val="nil"/>
              <w:bottom w:val="single" w:sz="4" w:space="0" w:color="auto"/>
              <w:right w:val="single" w:sz="4" w:space="0" w:color="auto"/>
            </w:tcBorders>
            <w:shd w:val="clear" w:color="auto" w:fill="auto"/>
          </w:tcPr>
          <w:p w14:paraId="3D67F3C7" w14:textId="1DB4ABD5"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nil"/>
              <w:left w:val="nil"/>
              <w:bottom w:val="single" w:sz="4" w:space="0" w:color="auto"/>
              <w:right w:val="single" w:sz="8" w:space="0" w:color="auto"/>
            </w:tcBorders>
            <w:shd w:val="clear" w:color="auto" w:fill="auto"/>
          </w:tcPr>
          <w:p w14:paraId="57FFF78D" w14:textId="4D179B7B" w:rsidR="00064CAE" w:rsidRPr="00064CAE" w:rsidRDefault="00064CAE" w:rsidP="00064CAE">
            <w:pPr>
              <w:spacing w:after="0" w:line="240" w:lineRule="auto"/>
              <w:rPr>
                <w:rFonts w:ascii="Arial" w:eastAsia="Times New Roman" w:hAnsi="Arial" w:cs="Arial"/>
                <w:sz w:val="16"/>
                <w:szCs w:val="16"/>
                <w:lang w:eastAsia="en-GB"/>
              </w:rPr>
            </w:pPr>
          </w:p>
        </w:tc>
      </w:tr>
      <w:tr w:rsidR="00EB5A1E" w:rsidRPr="00064CAE" w14:paraId="3B58EAEE" w14:textId="77777777" w:rsidTr="000E0B07">
        <w:trPr>
          <w:trHeight w:val="944"/>
        </w:trPr>
        <w:tc>
          <w:tcPr>
            <w:tcW w:w="1796" w:type="dxa"/>
            <w:tcBorders>
              <w:top w:val="nil"/>
              <w:left w:val="single" w:sz="8" w:space="0" w:color="auto"/>
              <w:bottom w:val="single" w:sz="4" w:space="0" w:color="auto"/>
              <w:right w:val="single" w:sz="4" w:space="0" w:color="auto"/>
            </w:tcBorders>
            <w:shd w:val="clear" w:color="auto" w:fill="BDD6EE" w:themeFill="accent1" w:themeFillTint="66"/>
            <w:hideMark/>
          </w:tcPr>
          <w:p w14:paraId="5EE2F41E"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Finance</w:t>
            </w:r>
          </w:p>
        </w:tc>
        <w:tc>
          <w:tcPr>
            <w:tcW w:w="1472" w:type="dxa"/>
            <w:tcBorders>
              <w:top w:val="nil"/>
              <w:left w:val="nil"/>
              <w:bottom w:val="single" w:sz="4" w:space="0" w:color="auto"/>
              <w:right w:val="single" w:sz="8" w:space="0" w:color="auto"/>
            </w:tcBorders>
            <w:shd w:val="clear" w:color="auto" w:fill="FFD966" w:themeFill="accent4" w:themeFillTint="99"/>
          </w:tcPr>
          <w:p w14:paraId="43BC073A" w14:textId="361BC6D4" w:rsidR="00064CAE" w:rsidRPr="00064CAE" w:rsidRDefault="00064CAE" w:rsidP="008F3CDB">
            <w:pPr>
              <w:spacing w:after="0" w:line="240" w:lineRule="auto"/>
              <w:rPr>
                <w:rFonts w:ascii="Arial" w:eastAsia="Times New Roman" w:hAnsi="Arial" w:cs="Arial"/>
                <w:sz w:val="16"/>
                <w:szCs w:val="16"/>
                <w:lang w:eastAsia="en-GB"/>
              </w:rPr>
            </w:pPr>
          </w:p>
        </w:tc>
        <w:tc>
          <w:tcPr>
            <w:tcW w:w="1634" w:type="dxa"/>
            <w:tcBorders>
              <w:top w:val="nil"/>
              <w:left w:val="nil"/>
              <w:bottom w:val="single" w:sz="4" w:space="0" w:color="auto"/>
              <w:right w:val="single" w:sz="4" w:space="0" w:color="auto"/>
            </w:tcBorders>
            <w:shd w:val="clear" w:color="auto" w:fill="auto"/>
          </w:tcPr>
          <w:p w14:paraId="1F6E1E3B" w14:textId="7D373CE7"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nil"/>
              <w:left w:val="nil"/>
              <w:bottom w:val="single" w:sz="4" w:space="0" w:color="auto"/>
              <w:right w:val="single" w:sz="4" w:space="0" w:color="auto"/>
            </w:tcBorders>
            <w:shd w:val="clear" w:color="auto" w:fill="auto"/>
          </w:tcPr>
          <w:p w14:paraId="5E8A6EF6" w14:textId="761420B2"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nil"/>
              <w:left w:val="nil"/>
              <w:bottom w:val="single" w:sz="4" w:space="0" w:color="auto"/>
              <w:right w:val="single" w:sz="4" w:space="0" w:color="auto"/>
            </w:tcBorders>
            <w:shd w:val="clear" w:color="auto" w:fill="auto"/>
          </w:tcPr>
          <w:p w14:paraId="7FCFAFAD" w14:textId="3874DB76" w:rsidR="00064CAE" w:rsidRPr="00064CAE" w:rsidRDefault="00064CAE" w:rsidP="00064CAE">
            <w:pPr>
              <w:spacing w:after="0" w:line="240" w:lineRule="auto"/>
              <w:rPr>
                <w:rFonts w:ascii="Arial" w:eastAsia="Times New Roman" w:hAnsi="Arial" w:cs="Arial"/>
                <w:sz w:val="16"/>
                <w:szCs w:val="16"/>
                <w:lang w:eastAsia="en-GB"/>
              </w:rPr>
            </w:pPr>
          </w:p>
        </w:tc>
        <w:tc>
          <w:tcPr>
            <w:tcW w:w="1511" w:type="dxa"/>
            <w:tcBorders>
              <w:top w:val="nil"/>
              <w:left w:val="nil"/>
              <w:bottom w:val="single" w:sz="4" w:space="0" w:color="auto"/>
              <w:right w:val="single" w:sz="4" w:space="0" w:color="auto"/>
            </w:tcBorders>
            <w:shd w:val="clear" w:color="auto" w:fill="auto"/>
          </w:tcPr>
          <w:p w14:paraId="5D9377A8" w14:textId="5C3355F1" w:rsidR="00064CAE" w:rsidRPr="00064CAE" w:rsidRDefault="00064CAE" w:rsidP="00064CAE">
            <w:pPr>
              <w:spacing w:after="0" w:line="240" w:lineRule="auto"/>
              <w:rPr>
                <w:rFonts w:ascii="Arial" w:eastAsia="Times New Roman" w:hAnsi="Arial" w:cs="Arial"/>
                <w:sz w:val="16"/>
                <w:szCs w:val="16"/>
                <w:lang w:eastAsia="en-GB"/>
              </w:rPr>
            </w:pPr>
          </w:p>
        </w:tc>
        <w:tc>
          <w:tcPr>
            <w:tcW w:w="2004" w:type="dxa"/>
            <w:tcBorders>
              <w:top w:val="nil"/>
              <w:left w:val="nil"/>
              <w:bottom w:val="single" w:sz="4" w:space="0" w:color="auto"/>
              <w:right w:val="single" w:sz="4" w:space="0" w:color="auto"/>
            </w:tcBorders>
            <w:shd w:val="clear" w:color="auto" w:fill="auto"/>
          </w:tcPr>
          <w:p w14:paraId="7D6252F3" w14:textId="2E6462E9"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nil"/>
              <w:left w:val="nil"/>
              <w:bottom w:val="single" w:sz="4" w:space="0" w:color="auto"/>
              <w:right w:val="single" w:sz="4" w:space="0" w:color="auto"/>
            </w:tcBorders>
            <w:shd w:val="clear" w:color="auto" w:fill="auto"/>
          </w:tcPr>
          <w:p w14:paraId="40153C33" w14:textId="331B038F"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nil"/>
              <w:left w:val="nil"/>
              <w:bottom w:val="single" w:sz="4" w:space="0" w:color="auto"/>
              <w:right w:val="single" w:sz="8" w:space="0" w:color="auto"/>
            </w:tcBorders>
            <w:shd w:val="clear" w:color="auto" w:fill="auto"/>
          </w:tcPr>
          <w:p w14:paraId="09B33730" w14:textId="19281E31" w:rsidR="00064CAE" w:rsidRPr="00064CAE" w:rsidRDefault="00064CAE" w:rsidP="00064CAE">
            <w:pPr>
              <w:spacing w:after="0" w:line="240" w:lineRule="auto"/>
              <w:rPr>
                <w:rFonts w:ascii="Arial" w:eastAsia="Times New Roman" w:hAnsi="Arial" w:cs="Arial"/>
                <w:sz w:val="16"/>
                <w:szCs w:val="16"/>
                <w:lang w:eastAsia="en-GB"/>
              </w:rPr>
            </w:pPr>
          </w:p>
        </w:tc>
      </w:tr>
      <w:tr w:rsidR="00EB5A1E" w:rsidRPr="00064CAE" w14:paraId="47231C05" w14:textId="77777777" w:rsidTr="000E0B07">
        <w:trPr>
          <w:trHeight w:val="1051"/>
        </w:trPr>
        <w:tc>
          <w:tcPr>
            <w:tcW w:w="1796" w:type="dxa"/>
            <w:tcBorders>
              <w:top w:val="nil"/>
              <w:left w:val="single" w:sz="8" w:space="0" w:color="auto"/>
              <w:bottom w:val="single" w:sz="8" w:space="0" w:color="auto"/>
              <w:right w:val="single" w:sz="4" w:space="0" w:color="auto"/>
            </w:tcBorders>
            <w:shd w:val="clear" w:color="auto" w:fill="BDD6EE" w:themeFill="accent1" w:themeFillTint="66"/>
            <w:hideMark/>
          </w:tcPr>
          <w:p w14:paraId="5D3972AB"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Communications</w:t>
            </w:r>
          </w:p>
        </w:tc>
        <w:tc>
          <w:tcPr>
            <w:tcW w:w="1472" w:type="dxa"/>
            <w:tcBorders>
              <w:top w:val="nil"/>
              <w:left w:val="nil"/>
              <w:bottom w:val="single" w:sz="8" w:space="0" w:color="auto"/>
              <w:right w:val="single" w:sz="8" w:space="0" w:color="auto"/>
            </w:tcBorders>
            <w:shd w:val="clear" w:color="auto" w:fill="FFD966" w:themeFill="accent4" w:themeFillTint="99"/>
          </w:tcPr>
          <w:p w14:paraId="7FF0EB86" w14:textId="62A78F07" w:rsidR="00064CAE" w:rsidRPr="00064CAE" w:rsidRDefault="00064CAE" w:rsidP="008F3CDB">
            <w:pPr>
              <w:spacing w:after="0" w:line="240" w:lineRule="auto"/>
              <w:rPr>
                <w:rFonts w:ascii="Arial" w:eastAsia="Times New Roman" w:hAnsi="Arial" w:cs="Arial"/>
                <w:sz w:val="16"/>
                <w:szCs w:val="16"/>
                <w:lang w:eastAsia="en-GB"/>
              </w:rPr>
            </w:pPr>
          </w:p>
        </w:tc>
        <w:tc>
          <w:tcPr>
            <w:tcW w:w="1634" w:type="dxa"/>
            <w:tcBorders>
              <w:top w:val="nil"/>
              <w:left w:val="nil"/>
              <w:bottom w:val="single" w:sz="8" w:space="0" w:color="auto"/>
              <w:right w:val="single" w:sz="4" w:space="0" w:color="auto"/>
            </w:tcBorders>
            <w:shd w:val="clear" w:color="auto" w:fill="auto"/>
          </w:tcPr>
          <w:p w14:paraId="588878FA" w14:textId="77B6E035"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nil"/>
              <w:left w:val="nil"/>
              <w:bottom w:val="single" w:sz="8" w:space="0" w:color="auto"/>
              <w:right w:val="single" w:sz="4" w:space="0" w:color="auto"/>
            </w:tcBorders>
            <w:shd w:val="clear" w:color="auto" w:fill="auto"/>
          </w:tcPr>
          <w:p w14:paraId="0695EE0F" w14:textId="5B2D6635"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nil"/>
              <w:left w:val="nil"/>
              <w:bottom w:val="single" w:sz="8" w:space="0" w:color="auto"/>
              <w:right w:val="single" w:sz="4" w:space="0" w:color="auto"/>
            </w:tcBorders>
            <w:shd w:val="clear" w:color="auto" w:fill="auto"/>
          </w:tcPr>
          <w:p w14:paraId="40DA63C1" w14:textId="565D7A65" w:rsidR="00064CAE" w:rsidRPr="00064CAE" w:rsidRDefault="00064CAE" w:rsidP="00064CAE">
            <w:pPr>
              <w:spacing w:after="0" w:line="240" w:lineRule="auto"/>
              <w:rPr>
                <w:rFonts w:ascii="Arial" w:eastAsia="Times New Roman" w:hAnsi="Arial" w:cs="Arial"/>
                <w:color w:val="FF0000"/>
                <w:sz w:val="16"/>
                <w:szCs w:val="16"/>
                <w:lang w:eastAsia="en-GB"/>
              </w:rPr>
            </w:pPr>
          </w:p>
        </w:tc>
        <w:tc>
          <w:tcPr>
            <w:tcW w:w="1511" w:type="dxa"/>
            <w:tcBorders>
              <w:top w:val="nil"/>
              <w:left w:val="nil"/>
              <w:bottom w:val="single" w:sz="8" w:space="0" w:color="auto"/>
              <w:right w:val="single" w:sz="4" w:space="0" w:color="auto"/>
            </w:tcBorders>
            <w:shd w:val="clear" w:color="auto" w:fill="auto"/>
          </w:tcPr>
          <w:p w14:paraId="1531C6B2" w14:textId="66333AA3" w:rsidR="00064CAE" w:rsidRPr="00064CAE" w:rsidRDefault="00064CAE" w:rsidP="00064CAE">
            <w:pPr>
              <w:spacing w:after="0" w:line="240" w:lineRule="auto"/>
              <w:rPr>
                <w:rFonts w:ascii="Arial" w:eastAsia="Times New Roman" w:hAnsi="Arial" w:cs="Arial"/>
                <w:sz w:val="16"/>
                <w:szCs w:val="16"/>
                <w:lang w:eastAsia="en-GB"/>
              </w:rPr>
            </w:pPr>
          </w:p>
        </w:tc>
        <w:tc>
          <w:tcPr>
            <w:tcW w:w="2004" w:type="dxa"/>
            <w:tcBorders>
              <w:top w:val="nil"/>
              <w:left w:val="nil"/>
              <w:bottom w:val="single" w:sz="8" w:space="0" w:color="auto"/>
              <w:right w:val="single" w:sz="4" w:space="0" w:color="auto"/>
            </w:tcBorders>
            <w:shd w:val="clear" w:color="auto" w:fill="auto"/>
          </w:tcPr>
          <w:p w14:paraId="31A05D80" w14:textId="5D5A2466"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nil"/>
              <w:left w:val="nil"/>
              <w:bottom w:val="single" w:sz="8" w:space="0" w:color="auto"/>
              <w:right w:val="single" w:sz="4" w:space="0" w:color="auto"/>
            </w:tcBorders>
            <w:shd w:val="clear" w:color="auto" w:fill="auto"/>
          </w:tcPr>
          <w:p w14:paraId="702FD23C" w14:textId="69117248"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nil"/>
              <w:left w:val="nil"/>
              <w:bottom w:val="single" w:sz="8" w:space="0" w:color="auto"/>
              <w:right w:val="single" w:sz="8" w:space="0" w:color="auto"/>
            </w:tcBorders>
            <w:shd w:val="clear" w:color="auto" w:fill="auto"/>
          </w:tcPr>
          <w:p w14:paraId="75A146B9" w14:textId="4B286E04" w:rsidR="00064CAE" w:rsidRPr="00064CAE" w:rsidRDefault="00064CAE" w:rsidP="00064CAE">
            <w:pPr>
              <w:spacing w:after="0" w:line="240" w:lineRule="auto"/>
              <w:rPr>
                <w:rFonts w:ascii="Arial" w:eastAsia="Times New Roman" w:hAnsi="Arial" w:cs="Arial"/>
                <w:sz w:val="16"/>
                <w:szCs w:val="16"/>
                <w:lang w:eastAsia="en-GB"/>
              </w:rPr>
            </w:pPr>
          </w:p>
        </w:tc>
      </w:tr>
      <w:tr w:rsidR="00EB5A1E" w:rsidRPr="00064CAE" w14:paraId="3B2E1372" w14:textId="77777777" w:rsidTr="000E0B07">
        <w:trPr>
          <w:trHeight w:val="1053"/>
        </w:trPr>
        <w:tc>
          <w:tcPr>
            <w:tcW w:w="1796" w:type="dxa"/>
            <w:tcBorders>
              <w:top w:val="single" w:sz="4" w:space="0" w:color="auto"/>
              <w:left w:val="single" w:sz="8" w:space="0" w:color="auto"/>
              <w:bottom w:val="single" w:sz="4" w:space="0" w:color="auto"/>
              <w:right w:val="single" w:sz="4" w:space="0" w:color="auto"/>
            </w:tcBorders>
            <w:shd w:val="clear" w:color="auto" w:fill="BDD6EE" w:themeFill="accent1" w:themeFillTint="66"/>
            <w:hideMark/>
          </w:tcPr>
          <w:p w14:paraId="28F6CC8D"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Performance</w:t>
            </w:r>
          </w:p>
        </w:tc>
        <w:tc>
          <w:tcPr>
            <w:tcW w:w="1472" w:type="dxa"/>
            <w:tcBorders>
              <w:top w:val="single" w:sz="4" w:space="0" w:color="auto"/>
              <w:left w:val="nil"/>
              <w:bottom w:val="single" w:sz="4" w:space="0" w:color="auto"/>
              <w:right w:val="single" w:sz="8" w:space="0" w:color="auto"/>
            </w:tcBorders>
            <w:shd w:val="clear" w:color="auto" w:fill="FFD966" w:themeFill="accent4" w:themeFillTint="99"/>
            <w:hideMark/>
          </w:tcPr>
          <w:p w14:paraId="1F1203CF" w14:textId="7DDA8D85" w:rsidR="00064CAE" w:rsidRPr="00064CAE" w:rsidRDefault="00064CAE" w:rsidP="00064CAE">
            <w:pPr>
              <w:spacing w:after="0" w:line="240" w:lineRule="auto"/>
              <w:rPr>
                <w:rFonts w:ascii="Arial" w:eastAsia="Times New Roman" w:hAnsi="Arial" w:cs="Arial"/>
                <w:sz w:val="16"/>
                <w:szCs w:val="16"/>
                <w:lang w:eastAsia="en-GB"/>
              </w:rPr>
            </w:pPr>
          </w:p>
        </w:tc>
        <w:tc>
          <w:tcPr>
            <w:tcW w:w="1634" w:type="dxa"/>
            <w:tcBorders>
              <w:top w:val="single" w:sz="4" w:space="0" w:color="auto"/>
              <w:left w:val="nil"/>
              <w:bottom w:val="single" w:sz="4" w:space="0" w:color="auto"/>
              <w:right w:val="single" w:sz="4" w:space="0" w:color="auto"/>
            </w:tcBorders>
            <w:shd w:val="clear" w:color="auto" w:fill="auto"/>
          </w:tcPr>
          <w:p w14:paraId="1128D3B9" w14:textId="2025D2FB"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single" w:sz="4" w:space="0" w:color="auto"/>
              <w:left w:val="nil"/>
              <w:bottom w:val="single" w:sz="4" w:space="0" w:color="auto"/>
              <w:right w:val="single" w:sz="4" w:space="0" w:color="auto"/>
            </w:tcBorders>
            <w:shd w:val="clear" w:color="auto" w:fill="auto"/>
          </w:tcPr>
          <w:p w14:paraId="664F2A89" w14:textId="09DDE1A3"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single" w:sz="4" w:space="0" w:color="auto"/>
              <w:left w:val="nil"/>
              <w:bottom w:val="single" w:sz="4" w:space="0" w:color="auto"/>
              <w:right w:val="single" w:sz="4" w:space="0" w:color="auto"/>
            </w:tcBorders>
            <w:shd w:val="clear" w:color="auto" w:fill="auto"/>
          </w:tcPr>
          <w:p w14:paraId="061FAACE" w14:textId="009FB48B" w:rsidR="00064CAE" w:rsidRPr="00064CAE" w:rsidRDefault="00064CAE" w:rsidP="00064CAE">
            <w:pPr>
              <w:spacing w:after="0" w:line="240" w:lineRule="auto"/>
              <w:rPr>
                <w:rFonts w:ascii="Arial" w:eastAsia="Times New Roman" w:hAnsi="Arial" w:cs="Arial"/>
                <w:sz w:val="16"/>
                <w:szCs w:val="16"/>
                <w:lang w:eastAsia="en-GB"/>
              </w:rPr>
            </w:pPr>
          </w:p>
        </w:tc>
        <w:tc>
          <w:tcPr>
            <w:tcW w:w="1511" w:type="dxa"/>
            <w:tcBorders>
              <w:top w:val="single" w:sz="4" w:space="0" w:color="auto"/>
              <w:left w:val="nil"/>
              <w:bottom w:val="single" w:sz="4" w:space="0" w:color="auto"/>
              <w:right w:val="single" w:sz="4" w:space="0" w:color="auto"/>
            </w:tcBorders>
            <w:shd w:val="clear" w:color="auto" w:fill="auto"/>
          </w:tcPr>
          <w:p w14:paraId="07E85CEF" w14:textId="40EA893D" w:rsidR="00064CAE" w:rsidRPr="00064CAE" w:rsidRDefault="00064CAE" w:rsidP="00064CAE">
            <w:pPr>
              <w:spacing w:after="0" w:line="240" w:lineRule="auto"/>
              <w:rPr>
                <w:rFonts w:ascii="Arial" w:eastAsia="Times New Roman" w:hAnsi="Arial" w:cs="Arial"/>
                <w:color w:val="FF0000"/>
                <w:sz w:val="16"/>
                <w:szCs w:val="16"/>
                <w:lang w:eastAsia="en-GB"/>
              </w:rPr>
            </w:pPr>
          </w:p>
        </w:tc>
        <w:tc>
          <w:tcPr>
            <w:tcW w:w="2004" w:type="dxa"/>
            <w:tcBorders>
              <w:top w:val="single" w:sz="4" w:space="0" w:color="auto"/>
              <w:left w:val="nil"/>
              <w:bottom w:val="single" w:sz="4" w:space="0" w:color="auto"/>
              <w:right w:val="single" w:sz="4" w:space="0" w:color="auto"/>
            </w:tcBorders>
            <w:shd w:val="clear" w:color="auto" w:fill="auto"/>
          </w:tcPr>
          <w:p w14:paraId="7841E3DC" w14:textId="4E76DC34"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single" w:sz="4" w:space="0" w:color="auto"/>
              <w:left w:val="nil"/>
              <w:bottom w:val="single" w:sz="4" w:space="0" w:color="auto"/>
              <w:right w:val="single" w:sz="4" w:space="0" w:color="auto"/>
            </w:tcBorders>
            <w:shd w:val="clear" w:color="auto" w:fill="auto"/>
          </w:tcPr>
          <w:p w14:paraId="12CF611E" w14:textId="2FB50468"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single" w:sz="4" w:space="0" w:color="auto"/>
              <w:left w:val="nil"/>
              <w:bottom w:val="single" w:sz="4" w:space="0" w:color="auto"/>
              <w:right w:val="single" w:sz="8" w:space="0" w:color="auto"/>
            </w:tcBorders>
            <w:shd w:val="clear" w:color="auto" w:fill="auto"/>
          </w:tcPr>
          <w:p w14:paraId="38CD687B" w14:textId="3DC4531B" w:rsidR="00064CAE" w:rsidRPr="00064CAE" w:rsidRDefault="00064CAE" w:rsidP="00064CAE">
            <w:pPr>
              <w:spacing w:after="0" w:line="240" w:lineRule="auto"/>
              <w:rPr>
                <w:rFonts w:ascii="Arial" w:eastAsia="Times New Roman" w:hAnsi="Arial" w:cs="Arial"/>
                <w:sz w:val="16"/>
                <w:szCs w:val="16"/>
                <w:lang w:eastAsia="en-GB"/>
              </w:rPr>
            </w:pPr>
          </w:p>
        </w:tc>
      </w:tr>
      <w:tr w:rsidR="00EB5A1E" w:rsidRPr="00064CAE" w14:paraId="5CE03CED" w14:textId="77777777" w:rsidTr="000E0B07">
        <w:trPr>
          <w:trHeight w:val="1455"/>
        </w:trPr>
        <w:tc>
          <w:tcPr>
            <w:tcW w:w="1796" w:type="dxa"/>
            <w:tcBorders>
              <w:top w:val="nil"/>
              <w:left w:val="single" w:sz="8" w:space="0" w:color="auto"/>
              <w:bottom w:val="single" w:sz="4" w:space="0" w:color="auto"/>
              <w:right w:val="single" w:sz="4" w:space="0" w:color="auto"/>
            </w:tcBorders>
            <w:shd w:val="clear" w:color="auto" w:fill="BDD6EE" w:themeFill="accent1" w:themeFillTint="66"/>
            <w:hideMark/>
          </w:tcPr>
          <w:p w14:paraId="71ACD14E"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Competition and Events</w:t>
            </w:r>
          </w:p>
        </w:tc>
        <w:tc>
          <w:tcPr>
            <w:tcW w:w="1472" w:type="dxa"/>
            <w:tcBorders>
              <w:top w:val="nil"/>
              <w:left w:val="nil"/>
              <w:bottom w:val="single" w:sz="4" w:space="0" w:color="auto"/>
              <w:right w:val="single" w:sz="8" w:space="0" w:color="auto"/>
            </w:tcBorders>
            <w:shd w:val="clear" w:color="auto" w:fill="FFD966" w:themeFill="accent4" w:themeFillTint="99"/>
          </w:tcPr>
          <w:p w14:paraId="0DE695D3" w14:textId="3648C2B7" w:rsidR="00064CAE" w:rsidRPr="00064CAE" w:rsidRDefault="00064CAE" w:rsidP="00064CAE">
            <w:pPr>
              <w:spacing w:after="0" w:line="240" w:lineRule="auto"/>
              <w:rPr>
                <w:rFonts w:ascii="Arial" w:eastAsia="Times New Roman" w:hAnsi="Arial" w:cs="Arial"/>
                <w:sz w:val="16"/>
                <w:szCs w:val="16"/>
                <w:lang w:eastAsia="en-GB"/>
              </w:rPr>
            </w:pPr>
          </w:p>
        </w:tc>
        <w:tc>
          <w:tcPr>
            <w:tcW w:w="1634" w:type="dxa"/>
            <w:tcBorders>
              <w:top w:val="nil"/>
              <w:left w:val="nil"/>
              <w:bottom w:val="single" w:sz="4" w:space="0" w:color="auto"/>
              <w:right w:val="single" w:sz="4" w:space="0" w:color="auto"/>
            </w:tcBorders>
            <w:shd w:val="clear" w:color="auto" w:fill="auto"/>
          </w:tcPr>
          <w:p w14:paraId="620E7620" w14:textId="39D42FF2"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nil"/>
              <w:left w:val="nil"/>
              <w:bottom w:val="single" w:sz="4" w:space="0" w:color="auto"/>
              <w:right w:val="single" w:sz="4" w:space="0" w:color="auto"/>
            </w:tcBorders>
            <w:shd w:val="clear" w:color="auto" w:fill="auto"/>
          </w:tcPr>
          <w:p w14:paraId="5FD6857C" w14:textId="33AE1E7B"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nil"/>
              <w:left w:val="nil"/>
              <w:bottom w:val="single" w:sz="4" w:space="0" w:color="auto"/>
              <w:right w:val="single" w:sz="4" w:space="0" w:color="auto"/>
            </w:tcBorders>
            <w:shd w:val="clear" w:color="auto" w:fill="auto"/>
          </w:tcPr>
          <w:p w14:paraId="43CBDA69" w14:textId="5FB4BC71" w:rsidR="00064CAE" w:rsidRPr="00064CAE" w:rsidRDefault="00064CAE" w:rsidP="00064CAE">
            <w:pPr>
              <w:spacing w:after="0" w:line="240" w:lineRule="auto"/>
              <w:rPr>
                <w:rFonts w:ascii="Arial" w:eastAsia="Times New Roman" w:hAnsi="Arial" w:cs="Arial"/>
                <w:sz w:val="16"/>
                <w:szCs w:val="16"/>
                <w:lang w:eastAsia="en-GB"/>
              </w:rPr>
            </w:pPr>
          </w:p>
        </w:tc>
        <w:tc>
          <w:tcPr>
            <w:tcW w:w="1511" w:type="dxa"/>
            <w:tcBorders>
              <w:top w:val="nil"/>
              <w:left w:val="nil"/>
              <w:bottom w:val="single" w:sz="4" w:space="0" w:color="auto"/>
              <w:right w:val="single" w:sz="4" w:space="0" w:color="auto"/>
            </w:tcBorders>
            <w:shd w:val="clear" w:color="auto" w:fill="auto"/>
          </w:tcPr>
          <w:p w14:paraId="7E86CB5A" w14:textId="4878DCA0" w:rsidR="00064CAE" w:rsidRPr="00064CAE" w:rsidRDefault="00064CAE" w:rsidP="00064CAE">
            <w:pPr>
              <w:spacing w:after="0" w:line="240" w:lineRule="auto"/>
              <w:rPr>
                <w:rFonts w:ascii="Arial" w:eastAsia="Times New Roman" w:hAnsi="Arial" w:cs="Arial"/>
                <w:sz w:val="16"/>
                <w:szCs w:val="16"/>
                <w:lang w:eastAsia="en-GB"/>
              </w:rPr>
            </w:pPr>
          </w:p>
        </w:tc>
        <w:tc>
          <w:tcPr>
            <w:tcW w:w="2004" w:type="dxa"/>
            <w:tcBorders>
              <w:top w:val="nil"/>
              <w:left w:val="nil"/>
              <w:bottom w:val="single" w:sz="4" w:space="0" w:color="auto"/>
              <w:right w:val="single" w:sz="4" w:space="0" w:color="auto"/>
            </w:tcBorders>
            <w:shd w:val="clear" w:color="auto" w:fill="auto"/>
          </w:tcPr>
          <w:p w14:paraId="14343A67" w14:textId="5897893D"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nil"/>
              <w:left w:val="nil"/>
              <w:bottom w:val="single" w:sz="4" w:space="0" w:color="auto"/>
              <w:right w:val="single" w:sz="4" w:space="0" w:color="auto"/>
            </w:tcBorders>
            <w:shd w:val="clear" w:color="auto" w:fill="auto"/>
          </w:tcPr>
          <w:p w14:paraId="32B13AE4" w14:textId="4CAE5FA1"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nil"/>
              <w:left w:val="nil"/>
              <w:bottom w:val="single" w:sz="4" w:space="0" w:color="auto"/>
              <w:right w:val="single" w:sz="8" w:space="0" w:color="auto"/>
            </w:tcBorders>
            <w:shd w:val="clear" w:color="auto" w:fill="auto"/>
          </w:tcPr>
          <w:p w14:paraId="542CFC84" w14:textId="661B9EF7" w:rsidR="00064CAE" w:rsidRPr="00064CAE" w:rsidRDefault="00064CAE" w:rsidP="00064CAE">
            <w:pPr>
              <w:spacing w:after="0" w:line="240" w:lineRule="auto"/>
              <w:rPr>
                <w:rFonts w:ascii="Arial" w:eastAsia="Times New Roman" w:hAnsi="Arial" w:cs="Arial"/>
                <w:sz w:val="16"/>
                <w:szCs w:val="16"/>
                <w:lang w:eastAsia="en-GB"/>
              </w:rPr>
            </w:pPr>
          </w:p>
        </w:tc>
      </w:tr>
      <w:tr w:rsidR="00EB5A1E" w:rsidRPr="00064CAE" w14:paraId="7C19FF56" w14:textId="77777777" w:rsidTr="000E0B07">
        <w:trPr>
          <w:trHeight w:val="1178"/>
        </w:trPr>
        <w:tc>
          <w:tcPr>
            <w:tcW w:w="1796" w:type="dxa"/>
            <w:tcBorders>
              <w:top w:val="nil"/>
              <w:left w:val="single" w:sz="8" w:space="0" w:color="auto"/>
              <w:bottom w:val="single" w:sz="4" w:space="0" w:color="auto"/>
              <w:right w:val="single" w:sz="4" w:space="0" w:color="auto"/>
            </w:tcBorders>
            <w:shd w:val="clear" w:color="auto" w:fill="BDD6EE" w:themeFill="accent1" w:themeFillTint="66"/>
            <w:hideMark/>
          </w:tcPr>
          <w:p w14:paraId="218E3C4C" w14:textId="77777777" w:rsidR="00064CAE" w:rsidRPr="00064CAE" w:rsidRDefault="00064CAE" w:rsidP="00064CAE">
            <w:pPr>
              <w:spacing w:after="0" w:line="240" w:lineRule="auto"/>
              <w:rPr>
                <w:rFonts w:ascii="Arial" w:eastAsia="Times New Roman" w:hAnsi="Arial" w:cs="Arial"/>
                <w:b/>
                <w:bCs/>
                <w:sz w:val="20"/>
                <w:szCs w:val="20"/>
                <w:lang w:eastAsia="en-GB"/>
              </w:rPr>
            </w:pPr>
            <w:r w:rsidRPr="00064CAE">
              <w:rPr>
                <w:rFonts w:ascii="Arial" w:eastAsia="Times New Roman" w:hAnsi="Arial" w:cs="Arial"/>
                <w:b/>
                <w:bCs/>
                <w:sz w:val="20"/>
                <w:szCs w:val="20"/>
                <w:lang w:eastAsia="en-GB"/>
              </w:rPr>
              <w:t>Development</w:t>
            </w:r>
          </w:p>
        </w:tc>
        <w:tc>
          <w:tcPr>
            <w:tcW w:w="1472" w:type="dxa"/>
            <w:tcBorders>
              <w:top w:val="nil"/>
              <w:left w:val="nil"/>
              <w:bottom w:val="single" w:sz="4" w:space="0" w:color="auto"/>
              <w:right w:val="single" w:sz="8" w:space="0" w:color="auto"/>
            </w:tcBorders>
            <w:shd w:val="clear" w:color="auto" w:fill="FFD966" w:themeFill="accent4" w:themeFillTint="99"/>
          </w:tcPr>
          <w:p w14:paraId="68ABEE2C" w14:textId="2062AD97" w:rsidR="00064CAE" w:rsidRPr="00064CAE" w:rsidRDefault="00064CAE" w:rsidP="00064CAE">
            <w:pPr>
              <w:spacing w:after="0" w:line="240" w:lineRule="auto"/>
              <w:rPr>
                <w:rFonts w:ascii="Arial" w:eastAsia="Times New Roman" w:hAnsi="Arial" w:cs="Arial"/>
                <w:sz w:val="16"/>
                <w:szCs w:val="16"/>
                <w:lang w:eastAsia="en-GB"/>
              </w:rPr>
            </w:pPr>
          </w:p>
        </w:tc>
        <w:tc>
          <w:tcPr>
            <w:tcW w:w="1634" w:type="dxa"/>
            <w:tcBorders>
              <w:top w:val="nil"/>
              <w:left w:val="nil"/>
              <w:bottom w:val="single" w:sz="4" w:space="0" w:color="auto"/>
              <w:right w:val="single" w:sz="4" w:space="0" w:color="auto"/>
            </w:tcBorders>
            <w:shd w:val="clear" w:color="auto" w:fill="auto"/>
          </w:tcPr>
          <w:p w14:paraId="26DD0187" w14:textId="46ADAC59" w:rsidR="00064CAE" w:rsidRPr="00064CAE" w:rsidRDefault="00064CAE" w:rsidP="00064CAE">
            <w:pPr>
              <w:spacing w:after="0" w:line="240" w:lineRule="auto"/>
              <w:rPr>
                <w:rFonts w:ascii="Arial" w:eastAsia="Times New Roman" w:hAnsi="Arial" w:cs="Arial"/>
                <w:sz w:val="16"/>
                <w:szCs w:val="16"/>
                <w:lang w:eastAsia="en-GB"/>
              </w:rPr>
            </w:pPr>
          </w:p>
        </w:tc>
        <w:tc>
          <w:tcPr>
            <w:tcW w:w="1583" w:type="dxa"/>
            <w:tcBorders>
              <w:top w:val="nil"/>
              <w:left w:val="nil"/>
              <w:bottom w:val="single" w:sz="4" w:space="0" w:color="auto"/>
              <w:right w:val="single" w:sz="4" w:space="0" w:color="auto"/>
            </w:tcBorders>
            <w:shd w:val="clear" w:color="auto" w:fill="auto"/>
          </w:tcPr>
          <w:p w14:paraId="07904EF8" w14:textId="345547BB" w:rsidR="00064CAE" w:rsidRPr="00064CAE" w:rsidRDefault="00064CAE" w:rsidP="00064CAE">
            <w:pPr>
              <w:spacing w:after="0" w:line="240" w:lineRule="auto"/>
              <w:rPr>
                <w:rFonts w:ascii="Arial" w:eastAsia="Times New Roman" w:hAnsi="Arial" w:cs="Arial"/>
                <w:sz w:val="16"/>
                <w:szCs w:val="16"/>
                <w:lang w:eastAsia="en-GB"/>
              </w:rPr>
            </w:pPr>
          </w:p>
        </w:tc>
        <w:tc>
          <w:tcPr>
            <w:tcW w:w="1818" w:type="dxa"/>
            <w:tcBorders>
              <w:top w:val="nil"/>
              <w:left w:val="nil"/>
              <w:bottom w:val="single" w:sz="4" w:space="0" w:color="auto"/>
              <w:right w:val="single" w:sz="4" w:space="0" w:color="auto"/>
            </w:tcBorders>
            <w:shd w:val="clear" w:color="auto" w:fill="auto"/>
          </w:tcPr>
          <w:p w14:paraId="4632390A" w14:textId="15DF5890" w:rsidR="00064CAE" w:rsidRPr="00064CAE" w:rsidRDefault="00064CAE" w:rsidP="00064CAE">
            <w:pPr>
              <w:spacing w:after="0" w:line="240" w:lineRule="auto"/>
              <w:rPr>
                <w:rFonts w:ascii="Arial" w:eastAsia="Times New Roman" w:hAnsi="Arial" w:cs="Arial"/>
                <w:sz w:val="16"/>
                <w:szCs w:val="16"/>
                <w:lang w:eastAsia="en-GB"/>
              </w:rPr>
            </w:pPr>
          </w:p>
        </w:tc>
        <w:tc>
          <w:tcPr>
            <w:tcW w:w="1511" w:type="dxa"/>
            <w:tcBorders>
              <w:top w:val="nil"/>
              <w:left w:val="nil"/>
              <w:bottom w:val="single" w:sz="4" w:space="0" w:color="auto"/>
              <w:right w:val="single" w:sz="4" w:space="0" w:color="auto"/>
            </w:tcBorders>
            <w:shd w:val="clear" w:color="auto" w:fill="auto"/>
          </w:tcPr>
          <w:p w14:paraId="0FC31046" w14:textId="52C976CC" w:rsidR="00064CAE" w:rsidRPr="00064CAE" w:rsidRDefault="00064CAE" w:rsidP="00064CAE">
            <w:pPr>
              <w:spacing w:after="0" w:line="240" w:lineRule="auto"/>
              <w:rPr>
                <w:rFonts w:ascii="Arial" w:eastAsia="Times New Roman" w:hAnsi="Arial" w:cs="Arial"/>
                <w:sz w:val="16"/>
                <w:szCs w:val="16"/>
                <w:lang w:eastAsia="en-GB"/>
              </w:rPr>
            </w:pPr>
          </w:p>
        </w:tc>
        <w:tc>
          <w:tcPr>
            <w:tcW w:w="2004" w:type="dxa"/>
            <w:tcBorders>
              <w:top w:val="nil"/>
              <w:left w:val="nil"/>
              <w:bottom w:val="single" w:sz="4" w:space="0" w:color="auto"/>
              <w:right w:val="single" w:sz="4" w:space="0" w:color="auto"/>
            </w:tcBorders>
            <w:shd w:val="clear" w:color="auto" w:fill="auto"/>
          </w:tcPr>
          <w:p w14:paraId="49540686" w14:textId="4F24D342" w:rsidR="00064CAE" w:rsidRPr="00064CAE" w:rsidRDefault="00064CAE" w:rsidP="00064CAE">
            <w:pPr>
              <w:spacing w:after="0" w:line="240" w:lineRule="auto"/>
              <w:rPr>
                <w:rFonts w:ascii="Arial" w:eastAsia="Times New Roman" w:hAnsi="Arial" w:cs="Arial"/>
                <w:sz w:val="16"/>
                <w:szCs w:val="16"/>
                <w:lang w:eastAsia="en-GB"/>
              </w:rPr>
            </w:pPr>
          </w:p>
        </w:tc>
        <w:tc>
          <w:tcPr>
            <w:tcW w:w="1475" w:type="dxa"/>
            <w:tcBorders>
              <w:top w:val="nil"/>
              <w:left w:val="nil"/>
              <w:bottom w:val="single" w:sz="4" w:space="0" w:color="auto"/>
              <w:right w:val="single" w:sz="4" w:space="0" w:color="auto"/>
            </w:tcBorders>
            <w:shd w:val="clear" w:color="auto" w:fill="auto"/>
          </w:tcPr>
          <w:p w14:paraId="378B2C41" w14:textId="657B8832" w:rsidR="00064CAE" w:rsidRPr="00064CAE" w:rsidRDefault="00064CAE" w:rsidP="00064CAE">
            <w:pPr>
              <w:spacing w:after="0" w:line="240" w:lineRule="auto"/>
              <w:rPr>
                <w:rFonts w:ascii="Arial" w:eastAsia="Times New Roman" w:hAnsi="Arial" w:cs="Arial"/>
                <w:sz w:val="16"/>
                <w:szCs w:val="16"/>
                <w:lang w:eastAsia="en-GB"/>
              </w:rPr>
            </w:pPr>
          </w:p>
        </w:tc>
        <w:tc>
          <w:tcPr>
            <w:tcW w:w="1621" w:type="dxa"/>
            <w:tcBorders>
              <w:top w:val="nil"/>
              <w:left w:val="nil"/>
              <w:bottom w:val="single" w:sz="4" w:space="0" w:color="auto"/>
              <w:right w:val="single" w:sz="8" w:space="0" w:color="auto"/>
            </w:tcBorders>
            <w:shd w:val="clear" w:color="auto" w:fill="auto"/>
          </w:tcPr>
          <w:p w14:paraId="712D90D4" w14:textId="4D62E1C1" w:rsidR="00064CAE" w:rsidRPr="00064CAE" w:rsidRDefault="00064CAE" w:rsidP="00064CAE">
            <w:pPr>
              <w:spacing w:after="0" w:line="240" w:lineRule="auto"/>
              <w:rPr>
                <w:rFonts w:ascii="Arial" w:eastAsia="Times New Roman" w:hAnsi="Arial" w:cs="Arial"/>
                <w:sz w:val="16"/>
                <w:szCs w:val="16"/>
                <w:lang w:eastAsia="en-GB"/>
              </w:rPr>
            </w:pPr>
          </w:p>
        </w:tc>
      </w:tr>
    </w:tbl>
    <w:p w14:paraId="65A429C1" w14:textId="6024FA3E" w:rsidR="008F3CDB" w:rsidRPr="009416AA" w:rsidRDefault="009416AA" w:rsidP="00064CAE">
      <w:pPr>
        <w:ind w:left="-426"/>
        <w:rPr>
          <w:rFonts w:ascii="Arial" w:hAnsi="Arial" w:cs="Arial"/>
          <w:i/>
          <w:color w:val="FF0000"/>
          <w:sz w:val="24"/>
          <w:szCs w:val="24"/>
        </w:rPr>
        <w:sectPr w:rsidR="008F3CDB" w:rsidRPr="009416AA" w:rsidSect="00064CAE">
          <w:pgSz w:w="16838" w:h="11906" w:orient="landscape"/>
          <w:pgMar w:top="1440" w:right="1440" w:bottom="1440" w:left="1440" w:header="708" w:footer="708" w:gutter="0"/>
          <w:cols w:space="708"/>
          <w:docGrid w:linePitch="360"/>
        </w:sectPr>
      </w:pPr>
      <w:r w:rsidRPr="009416AA">
        <w:rPr>
          <w:rFonts w:ascii="Arial" w:hAnsi="Arial" w:cs="Arial"/>
          <w:i/>
          <w:color w:val="FF0000"/>
          <w:sz w:val="24"/>
          <w:szCs w:val="24"/>
        </w:rPr>
        <w:t>This list is not exhaustive – amend as required for your NGB</w:t>
      </w:r>
      <w:r w:rsidR="00A9384A">
        <w:rPr>
          <w:rFonts w:ascii="Arial" w:hAnsi="Arial" w:cs="Arial"/>
          <w:i/>
          <w:color w:val="FF0000"/>
          <w:sz w:val="24"/>
          <w:szCs w:val="24"/>
        </w:rPr>
        <w:t xml:space="preserve"> – it is an excel document that has been imported to word</w:t>
      </w:r>
    </w:p>
    <w:p w14:paraId="6ACA843D" w14:textId="756239F7" w:rsidR="00B30551" w:rsidRDefault="00B30551" w:rsidP="00B30551">
      <w:pPr>
        <w:rPr>
          <w:rFonts w:ascii="Arial" w:hAnsi="Arial" w:cs="Arial"/>
          <w:sz w:val="24"/>
          <w:szCs w:val="24"/>
        </w:rPr>
      </w:pPr>
      <w:r w:rsidRPr="00A16E4D">
        <w:rPr>
          <w:rFonts w:ascii="Arial" w:hAnsi="Arial" w:cs="Arial"/>
          <w:sz w:val="24"/>
          <w:szCs w:val="24"/>
        </w:rPr>
        <w:lastRenderedPageBreak/>
        <w:t xml:space="preserve">All incidents </w:t>
      </w:r>
      <w:r>
        <w:rPr>
          <w:rFonts w:ascii="Arial" w:hAnsi="Arial" w:cs="Arial"/>
          <w:sz w:val="24"/>
          <w:szCs w:val="24"/>
        </w:rPr>
        <w:t>that require an emergency response, whether minor or major, should be written in an incident record log. This will provide evidence of the actions taken and allow monitoring of the effectiveness of the procedures followed.</w:t>
      </w:r>
    </w:p>
    <w:p w14:paraId="3CCE86EE" w14:textId="763FFC43" w:rsidR="00B30551" w:rsidRPr="00E10003" w:rsidRDefault="00B30551" w:rsidP="00B30551">
      <w:pPr>
        <w:rPr>
          <w:rFonts w:ascii="Arial" w:hAnsi="Arial" w:cs="Arial"/>
          <w:b/>
          <w:sz w:val="24"/>
          <w:szCs w:val="24"/>
        </w:rPr>
      </w:pPr>
      <w:r w:rsidRPr="00E10003">
        <w:rPr>
          <w:rFonts w:ascii="Arial" w:hAnsi="Arial" w:cs="Arial"/>
          <w:b/>
          <w:sz w:val="24"/>
          <w:szCs w:val="24"/>
        </w:rPr>
        <w:t>Example of process to be followed when an emergency incident occurs:</w:t>
      </w:r>
    </w:p>
    <w:p w14:paraId="05DF8535" w14:textId="2E9BD295" w:rsidR="00F201AB" w:rsidRPr="00F201AB" w:rsidRDefault="00F201AB" w:rsidP="00B30551">
      <w:pPr>
        <w:rPr>
          <w:rFonts w:ascii="Arial" w:hAnsi="Arial" w:cs="Arial"/>
          <w:i/>
          <w:sz w:val="24"/>
          <w:szCs w:val="24"/>
        </w:rPr>
      </w:pPr>
      <w:r w:rsidRPr="00F201AB">
        <w:rPr>
          <w:rFonts w:ascii="Arial" w:hAnsi="Arial" w:cs="Arial"/>
          <w:i/>
          <w:color w:val="FF0000"/>
          <w:sz w:val="24"/>
          <w:szCs w:val="24"/>
        </w:rPr>
        <w:t>(</w:t>
      </w:r>
      <w:r>
        <w:rPr>
          <w:rFonts w:ascii="Arial" w:hAnsi="Arial" w:cs="Arial"/>
          <w:i/>
          <w:color w:val="FF0000"/>
          <w:sz w:val="24"/>
          <w:szCs w:val="24"/>
        </w:rPr>
        <w:t>A</w:t>
      </w:r>
      <w:r w:rsidRPr="00F201AB">
        <w:rPr>
          <w:rFonts w:ascii="Arial" w:hAnsi="Arial" w:cs="Arial"/>
          <w:i/>
          <w:color w:val="FF0000"/>
          <w:sz w:val="24"/>
          <w:szCs w:val="24"/>
        </w:rPr>
        <w:t>mend as necessary to suit NGB specific needs)</w:t>
      </w:r>
    </w:p>
    <w:p w14:paraId="5A1B202B"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Contact the emergency services 999 (if required)</w:t>
      </w:r>
    </w:p>
    <w:p w14:paraId="5DADE4F1"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Contact the identified Emergency Response Key Person (e.g. Officer Manager)</w:t>
      </w:r>
    </w:p>
    <w:p w14:paraId="7334CACA" w14:textId="28EBD933" w:rsidR="00B30551" w:rsidRDefault="00F201AB" w:rsidP="00B30551">
      <w:pPr>
        <w:pStyle w:val="ListParagraph"/>
        <w:numPr>
          <w:ilvl w:val="0"/>
          <w:numId w:val="6"/>
        </w:numPr>
        <w:rPr>
          <w:rFonts w:ascii="Arial" w:hAnsi="Arial" w:cs="Arial"/>
          <w:sz w:val="24"/>
          <w:szCs w:val="24"/>
        </w:rPr>
      </w:pPr>
      <w:r>
        <w:rPr>
          <w:rFonts w:ascii="Arial" w:hAnsi="Arial" w:cs="Arial"/>
          <w:sz w:val="24"/>
          <w:szCs w:val="24"/>
        </w:rPr>
        <w:t>Key Person c</w:t>
      </w:r>
      <w:r w:rsidR="00B30551">
        <w:rPr>
          <w:rFonts w:ascii="Arial" w:hAnsi="Arial" w:cs="Arial"/>
          <w:sz w:val="24"/>
          <w:szCs w:val="24"/>
        </w:rPr>
        <w:t>ontact</w:t>
      </w:r>
      <w:r>
        <w:rPr>
          <w:rFonts w:ascii="Arial" w:hAnsi="Arial" w:cs="Arial"/>
          <w:sz w:val="24"/>
          <w:szCs w:val="24"/>
        </w:rPr>
        <w:t>s</w:t>
      </w:r>
      <w:r w:rsidR="00B30551">
        <w:rPr>
          <w:rFonts w:ascii="Arial" w:hAnsi="Arial" w:cs="Arial"/>
          <w:sz w:val="24"/>
          <w:szCs w:val="24"/>
        </w:rPr>
        <w:t xml:space="preserve"> the Emergency Response Team</w:t>
      </w:r>
      <w:r w:rsidR="00672D97">
        <w:rPr>
          <w:rFonts w:ascii="Arial" w:hAnsi="Arial" w:cs="Arial"/>
          <w:sz w:val="24"/>
          <w:szCs w:val="24"/>
        </w:rPr>
        <w:t xml:space="preserve"> (suitably experienced persons</w:t>
      </w:r>
      <w:r w:rsidR="006E365F">
        <w:rPr>
          <w:rFonts w:ascii="Arial" w:hAnsi="Arial" w:cs="Arial"/>
          <w:sz w:val="24"/>
          <w:szCs w:val="24"/>
        </w:rPr>
        <w:t>)</w:t>
      </w:r>
      <w:r w:rsidR="009416AA">
        <w:rPr>
          <w:rFonts w:ascii="Arial" w:hAnsi="Arial" w:cs="Arial"/>
          <w:sz w:val="24"/>
          <w:szCs w:val="24"/>
        </w:rPr>
        <w:t>.</w:t>
      </w:r>
      <w:r w:rsidR="006E365F">
        <w:rPr>
          <w:rFonts w:ascii="Arial" w:hAnsi="Arial" w:cs="Arial"/>
          <w:sz w:val="24"/>
          <w:szCs w:val="24"/>
        </w:rPr>
        <w:t xml:space="preserve"> A</w:t>
      </w:r>
      <w:r w:rsidR="00672D97">
        <w:rPr>
          <w:rFonts w:ascii="Arial" w:hAnsi="Arial" w:cs="Arial"/>
          <w:sz w:val="24"/>
          <w:szCs w:val="24"/>
        </w:rPr>
        <w:t xml:space="preserve">dditional people may be called in depending on the </w:t>
      </w:r>
      <w:r w:rsidR="006E365F">
        <w:rPr>
          <w:rFonts w:ascii="Arial" w:hAnsi="Arial" w:cs="Arial"/>
          <w:sz w:val="24"/>
          <w:szCs w:val="24"/>
        </w:rPr>
        <w:t>incident.</w:t>
      </w:r>
      <w:r w:rsidR="00672D97">
        <w:rPr>
          <w:rFonts w:ascii="Arial" w:hAnsi="Arial" w:cs="Arial"/>
          <w:sz w:val="24"/>
          <w:szCs w:val="24"/>
        </w:rPr>
        <w:t xml:space="preserve"> </w:t>
      </w:r>
    </w:p>
    <w:p w14:paraId="4B548E09" w14:textId="2A005489"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Identify critical functions disrupted</w:t>
      </w:r>
      <w:r w:rsidR="00D14D1D">
        <w:rPr>
          <w:rFonts w:ascii="Arial" w:hAnsi="Arial" w:cs="Arial"/>
          <w:sz w:val="24"/>
          <w:szCs w:val="24"/>
        </w:rPr>
        <w:t xml:space="preserve"> – an incident checklist can be useful – see example below</w:t>
      </w:r>
    </w:p>
    <w:p w14:paraId="05D9C36B" w14:textId="77777777" w:rsidR="00B30551" w:rsidRDefault="00B30551" w:rsidP="00B30551">
      <w:pPr>
        <w:pStyle w:val="ListParagraph"/>
        <w:numPr>
          <w:ilvl w:val="0"/>
          <w:numId w:val="6"/>
        </w:numPr>
        <w:rPr>
          <w:rFonts w:ascii="Arial" w:hAnsi="Arial" w:cs="Arial"/>
          <w:sz w:val="24"/>
          <w:szCs w:val="24"/>
        </w:rPr>
      </w:pPr>
      <w:r w:rsidRPr="00723508">
        <w:rPr>
          <w:rFonts w:ascii="Arial" w:hAnsi="Arial" w:cs="Arial"/>
          <w:b/>
          <w:sz w:val="24"/>
          <w:szCs w:val="24"/>
        </w:rPr>
        <w:t>Only if safe to do so</w:t>
      </w:r>
      <w:r>
        <w:rPr>
          <w:rFonts w:ascii="Arial" w:hAnsi="Arial" w:cs="Arial"/>
          <w:sz w:val="24"/>
          <w:szCs w:val="24"/>
        </w:rPr>
        <w:t xml:space="preserve"> identify damage to property</w:t>
      </w:r>
    </w:p>
    <w:p w14:paraId="0E2A92AD"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Provide information to other employees and/or volunteers as appropriate</w:t>
      </w:r>
    </w:p>
    <w:p w14:paraId="1249B02C"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Agree a course of short term action with the team (depending on the type of incident and the length of time the incident will impact on the business further team meetings may be necessary) </w:t>
      </w:r>
    </w:p>
    <w:p w14:paraId="2FF839BD" w14:textId="79AC8002"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Communicate decisions/information to staff and partners e.g. Sport Wales, Local Authorities etc.</w:t>
      </w:r>
      <w:r w:rsidR="00613E02">
        <w:rPr>
          <w:rFonts w:ascii="Arial" w:hAnsi="Arial" w:cs="Arial"/>
          <w:sz w:val="24"/>
          <w:szCs w:val="24"/>
        </w:rPr>
        <w:t xml:space="preserve"> </w:t>
      </w:r>
      <w:r w:rsidR="00940C18">
        <w:rPr>
          <w:rFonts w:ascii="Arial" w:hAnsi="Arial" w:cs="Arial"/>
          <w:sz w:val="24"/>
          <w:szCs w:val="24"/>
        </w:rPr>
        <w:t>[</w:t>
      </w:r>
      <w:r w:rsidR="00613E02">
        <w:rPr>
          <w:rFonts w:ascii="Arial" w:hAnsi="Arial" w:cs="Arial"/>
          <w:sz w:val="24"/>
          <w:szCs w:val="24"/>
        </w:rPr>
        <w:t>Use an information cascade or information tree – see example below</w:t>
      </w:r>
      <w:r w:rsidR="006E365F">
        <w:rPr>
          <w:rFonts w:ascii="Arial" w:hAnsi="Arial" w:cs="Arial"/>
          <w:sz w:val="24"/>
          <w:szCs w:val="24"/>
        </w:rPr>
        <w:t xml:space="preserve"> so that the workload is spread appropriately and not down to one person</w:t>
      </w:r>
      <w:r w:rsidR="00940C18">
        <w:rPr>
          <w:rFonts w:ascii="Arial" w:hAnsi="Arial" w:cs="Arial"/>
          <w:sz w:val="24"/>
          <w:szCs w:val="24"/>
        </w:rPr>
        <w:t>]</w:t>
      </w:r>
    </w:p>
    <w:p w14:paraId="60CBD283"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Provide information to the members and the public (depending on incident) to maintain the NGB reputation and to continue business </w:t>
      </w:r>
    </w:p>
    <w:p w14:paraId="0657D70A"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Arrange a response debrief meeting to decide if process adopted worked/was appropriate</w:t>
      </w:r>
    </w:p>
    <w:p w14:paraId="72E1603D" w14:textId="77777777" w:rsidR="00B30551" w:rsidRDefault="00B30551" w:rsidP="00B30551">
      <w:pPr>
        <w:pStyle w:val="ListParagraph"/>
        <w:numPr>
          <w:ilvl w:val="0"/>
          <w:numId w:val="6"/>
        </w:numPr>
        <w:rPr>
          <w:rFonts w:ascii="Arial" w:hAnsi="Arial" w:cs="Arial"/>
          <w:sz w:val="24"/>
          <w:szCs w:val="24"/>
        </w:rPr>
      </w:pPr>
      <w:r w:rsidRPr="007A323C">
        <w:rPr>
          <w:rFonts w:ascii="Arial" w:hAnsi="Arial" w:cs="Arial"/>
          <w:sz w:val="24"/>
          <w:szCs w:val="24"/>
        </w:rPr>
        <w:t>Review procedure and amend the BCP if required</w:t>
      </w:r>
    </w:p>
    <w:p w14:paraId="1CCB7545" w14:textId="5D4DDF10" w:rsidR="00613E02" w:rsidRPr="00D14D1D" w:rsidRDefault="00D14D1D">
      <w:pPr>
        <w:rPr>
          <w:rFonts w:ascii="Arial" w:hAnsi="Arial" w:cs="Arial"/>
          <w:b/>
          <w:sz w:val="24"/>
          <w:szCs w:val="24"/>
        </w:rPr>
      </w:pPr>
      <w:r w:rsidRPr="00D14D1D">
        <w:rPr>
          <w:rFonts w:ascii="Arial" w:hAnsi="Arial" w:cs="Arial"/>
          <w:b/>
          <w:sz w:val="24"/>
          <w:szCs w:val="24"/>
        </w:rPr>
        <w:t xml:space="preserve">Example Incident Checklist </w:t>
      </w:r>
    </w:p>
    <w:p w14:paraId="04E9B0E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Nature and description of the incident or failure</w:t>
      </w:r>
      <w:r>
        <w:rPr>
          <w:rFonts w:ascii="Arial" w:hAnsi="Arial" w:cs="Arial"/>
        </w:rPr>
        <w:t>?</w:t>
      </w:r>
    </w:p>
    <w:p w14:paraId="143487A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Date, time and location of the incident</w:t>
      </w:r>
      <w:r>
        <w:rPr>
          <w:rFonts w:ascii="Arial" w:hAnsi="Arial" w:cs="Arial"/>
        </w:rPr>
        <w:t>?</w:t>
      </w:r>
    </w:p>
    <w:p w14:paraId="3E45D80E" w14:textId="77777777" w:rsidR="00D14D1D" w:rsidRDefault="00D14D1D" w:rsidP="00D14D1D">
      <w:pPr>
        <w:numPr>
          <w:ilvl w:val="0"/>
          <w:numId w:val="7"/>
        </w:numPr>
        <w:spacing w:after="0" w:line="240" w:lineRule="auto"/>
        <w:rPr>
          <w:rFonts w:ascii="Arial" w:hAnsi="Arial" w:cs="Arial"/>
        </w:rPr>
      </w:pPr>
      <w:r w:rsidRPr="004A2BA3">
        <w:rPr>
          <w:rFonts w:ascii="Arial" w:hAnsi="Arial" w:cs="Arial"/>
          <w:sz w:val="24"/>
          <w:szCs w:val="24"/>
        </w:rPr>
        <w:t xml:space="preserve">Working day, weekend or holiday period? </w:t>
      </w:r>
    </w:p>
    <w:p w14:paraId="187E739F"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Number of injured and nature of injuries?</w:t>
      </w:r>
    </w:p>
    <w:p w14:paraId="462648C5" w14:textId="77777777" w:rsidR="00D14D1D" w:rsidRPr="004A2BA3" w:rsidRDefault="00D14D1D" w:rsidP="00D14D1D">
      <w:pPr>
        <w:numPr>
          <w:ilvl w:val="1"/>
          <w:numId w:val="7"/>
        </w:numPr>
        <w:spacing w:after="0" w:line="240" w:lineRule="auto"/>
        <w:rPr>
          <w:rFonts w:ascii="Arial" w:hAnsi="Arial" w:cs="Arial"/>
          <w:sz w:val="24"/>
          <w:szCs w:val="24"/>
        </w:rPr>
      </w:pPr>
      <w:proofErr w:type="gramStart"/>
      <w:r w:rsidRPr="004A2BA3">
        <w:rPr>
          <w:rFonts w:ascii="Arial" w:hAnsi="Arial" w:cs="Arial"/>
          <w:sz w:val="24"/>
          <w:szCs w:val="24"/>
        </w:rPr>
        <w:t>Are</w:t>
      </w:r>
      <w:proofErr w:type="gramEnd"/>
      <w:r w:rsidRPr="004A2BA3">
        <w:rPr>
          <w:rFonts w:ascii="Arial" w:hAnsi="Arial" w:cs="Arial"/>
          <w:sz w:val="24"/>
          <w:szCs w:val="24"/>
        </w:rPr>
        <w:t xml:space="preserve"> the injured being attended to?</w:t>
      </w:r>
    </w:p>
    <w:p w14:paraId="45C27546" w14:textId="77777777" w:rsidR="00D14D1D" w:rsidRPr="004A2BA3" w:rsidRDefault="00D14D1D" w:rsidP="00D14D1D">
      <w:pPr>
        <w:numPr>
          <w:ilvl w:val="1"/>
          <w:numId w:val="7"/>
        </w:numPr>
        <w:spacing w:after="0" w:line="240" w:lineRule="auto"/>
        <w:rPr>
          <w:rFonts w:ascii="Arial" w:hAnsi="Arial" w:cs="Arial"/>
          <w:sz w:val="24"/>
          <w:szCs w:val="24"/>
        </w:rPr>
      </w:pPr>
      <w:r w:rsidRPr="004A2BA3">
        <w:rPr>
          <w:rFonts w:ascii="Arial" w:hAnsi="Arial" w:cs="Arial"/>
          <w:sz w:val="24"/>
          <w:szCs w:val="24"/>
        </w:rPr>
        <w:t>Names of injured and to which Hospital they are being taken?</w:t>
      </w:r>
    </w:p>
    <w:p w14:paraId="5019D1C0"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Names, ages, phone numbers, addresses, status (e.g. staff or visitors) of those involved including witnesses to the incident if possible.</w:t>
      </w:r>
    </w:p>
    <w:p w14:paraId="09908BF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Are Emergency Services involved – if not, should they be notified of the incident?</w:t>
      </w:r>
    </w:p>
    <w:p w14:paraId="09574F91" w14:textId="77777777" w:rsidR="00D14D1D" w:rsidRPr="004A2BA3" w:rsidRDefault="00D14D1D" w:rsidP="00D14D1D">
      <w:pPr>
        <w:numPr>
          <w:ilvl w:val="1"/>
          <w:numId w:val="7"/>
        </w:numPr>
        <w:spacing w:after="0" w:line="240" w:lineRule="auto"/>
        <w:rPr>
          <w:rFonts w:ascii="Arial" w:hAnsi="Arial" w:cs="Arial"/>
          <w:sz w:val="24"/>
          <w:szCs w:val="24"/>
        </w:rPr>
      </w:pPr>
      <w:r w:rsidRPr="004A2BA3">
        <w:rPr>
          <w:rFonts w:ascii="Arial" w:hAnsi="Arial" w:cs="Arial"/>
          <w:sz w:val="24"/>
          <w:szCs w:val="24"/>
        </w:rPr>
        <w:t>Activities of the Emergency Services</w:t>
      </w:r>
    </w:p>
    <w:p w14:paraId="75941B4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The weather conditions and their impact on the incident?</w:t>
      </w:r>
    </w:p>
    <w:p w14:paraId="4DE870ED"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The area and/or buildings affected, or likely to be affected, by the incident</w:t>
      </w:r>
    </w:p>
    <w:p w14:paraId="0E8B81EA" w14:textId="77777777" w:rsidR="00D14D1D" w:rsidRDefault="00D14D1D" w:rsidP="00D14D1D">
      <w:pPr>
        <w:numPr>
          <w:ilvl w:val="1"/>
          <w:numId w:val="7"/>
        </w:numPr>
        <w:spacing w:after="0" w:line="240" w:lineRule="auto"/>
        <w:rPr>
          <w:rFonts w:ascii="Arial" w:hAnsi="Arial" w:cs="Arial"/>
          <w:sz w:val="24"/>
          <w:szCs w:val="24"/>
        </w:rPr>
      </w:pPr>
      <w:r w:rsidRPr="00D14D1D">
        <w:rPr>
          <w:rFonts w:ascii="Arial" w:hAnsi="Arial" w:cs="Arial"/>
          <w:sz w:val="24"/>
          <w:szCs w:val="24"/>
        </w:rPr>
        <w:t>Does the incident also affect other premises?</w:t>
      </w:r>
    </w:p>
    <w:p w14:paraId="69411C05" w14:textId="1903B14C"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 xml:space="preserve">Can electrical &amp; gas services </w:t>
      </w:r>
      <w:proofErr w:type="gramStart"/>
      <w:r w:rsidRPr="004A2BA3">
        <w:rPr>
          <w:rFonts w:ascii="Arial" w:hAnsi="Arial" w:cs="Arial"/>
          <w:sz w:val="24"/>
          <w:szCs w:val="24"/>
        </w:rPr>
        <w:t>be</w:t>
      </w:r>
      <w:proofErr w:type="gramEnd"/>
      <w:r w:rsidRPr="004A2BA3">
        <w:rPr>
          <w:rFonts w:ascii="Arial" w:hAnsi="Arial" w:cs="Arial"/>
          <w:sz w:val="24"/>
          <w:szCs w:val="24"/>
        </w:rPr>
        <w:t xml:space="preserve"> isolated?</w:t>
      </w:r>
    </w:p>
    <w:p w14:paraId="01DCE98D" w14:textId="77777777" w:rsidR="00D14D1D" w:rsidRDefault="00D14D1D" w:rsidP="00D14D1D">
      <w:pPr>
        <w:numPr>
          <w:ilvl w:val="0"/>
          <w:numId w:val="7"/>
        </w:numPr>
        <w:spacing w:after="0" w:line="240" w:lineRule="auto"/>
        <w:rPr>
          <w:rFonts w:ascii="Arial" w:hAnsi="Arial" w:cs="Arial"/>
        </w:rPr>
      </w:pPr>
      <w:r w:rsidRPr="004A2BA3">
        <w:rPr>
          <w:rFonts w:ascii="Arial" w:hAnsi="Arial" w:cs="Arial"/>
          <w:sz w:val="24"/>
          <w:szCs w:val="24"/>
        </w:rPr>
        <w:t xml:space="preserve">If flooding – can water supplies be isolated? </w:t>
      </w:r>
    </w:p>
    <w:p w14:paraId="2F86BD3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Nature of immediate response (what has already happened)?</w:t>
      </w:r>
    </w:p>
    <w:p w14:paraId="6030E76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Potential duration  of incident –  especially relating to loss of services</w:t>
      </w:r>
    </w:p>
    <w:p w14:paraId="2C7DB6E7" w14:textId="77777777" w:rsidR="00D14D1D" w:rsidRPr="004A2BA3" w:rsidRDefault="00D14D1D" w:rsidP="00D14D1D">
      <w:pPr>
        <w:numPr>
          <w:ilvl w:val="0"/>
          <w:numId w:val="7"/>
        </w:numPr>
        <w:spacing w:after="0" w:line="240" w:lineRule="auto"/>
        <w:rPr>
          <w:rFonts w:ascii="Arial" w:hAnsi="Arial" w:cs="Arial"/>
          <w:sz w:val="24"/>
          <w:szCs w:val="24"/>
        </w:rPr>
      </w:pPr>
      <w:r>
        <w:rPr>
          <w:rFonts w:ascii="Arial" w:hAnsi="Arial" w:cs="Arial"/>
        </w:rPr>
        <w:t>Other pertinent information?</w:t>
      </w:r>
    </w:p>
    <w:p w14:paraId="77EA544F" w14:textId="5F1611E4" w:rsidR="00613E02" w:rsidRDefault="00D14D1D">
      <w:pPr>
        <w:rPr>
          <w:rFonts w:ascii="Arial" w:hAnsi="Arial" w:cs="Arial"/>
          <w:sz w:val="24"/>
          <w:szCs w:val="24"/>
        </w:rPr>
        <w:sectPr w:rsidR="00613E02" w:rsidSect="008F3CDB">
          <w:pgSz w:w="11906" w:h="16838"/>
          <w:pgMar w:top="1440" w:right="1440" w:bottom="1440" w:left="1440" w:header="708" w:footer="708" w:gutter="0"/>
          <w:cols w:space="708"/>
          <w:docGrid w:linePitch="360"/>
        </w:sectPr>
      </w:pPr>
      <w:r>
        <w:rPr>
          <w:rFonts w:ascii="Arial" w:hAnsi="Arial" w:cs="Arial"/>
          <w:sz w:val="24"/>
          <w:szCs w:val="24"/>
        </w:rPr>
        <w:lastRenderedPageBreak/>
        <w:t xml:space="preserve"> </w:t>
      </w:r>
    </w:p>
    <w:p w14:paraId="0DDF6D4B" w14:textId="77777777" w:rsidR="00940C18" w:rsidRDefault="00940C18">
      <w:pPr>
        <w:rPr>
          <w:rFonts w:ascii="Arial" w:hAnsi="Arial" w:cs="Arial"/>
        </w:rPr>
      </w:pPr>
    </w:p>
    <w:p w14:paraId="6D3477A7" w14:textId="6368DDB4" w:rsidR="00613E02" w:rsidRPr="00477D61" w:rsidRDefault="00940C18">
      <w:pPr>
        <w:rPr>
          <w:rFonts w:ascii="Arial" w:hAnsi="Arial" w:cs="Arial"/>
          <w:sz w:val="24"/>
          <w:szCs w:val="24"/>
        </w:rPr>
      </w:pPr>
      <w:r w:rsidRPr="00940C18">
        <w:rPr>
          <w:rFonts w:ascii="Arial" w:hAnsi="Arial" w:cs="Arial"/>
          <w:b/>
        </w:rPr>
        <w:t>Example Information Cascade</w:t>
      </w:r>
      <w:r w:rsidR="00613E02">
        <w:rPr>
          <w:noProof/>
          <w:lang w:eastAsia="en-GB"/>
        </w:rPr>
        <mc:AlternateContent>
          <mc:Choice Requires="wpc">
            <w:drawing>
              <wp:inline distT="0" distB="0" distL="0" distR="0" wp14:anchorId="7F562EDB" wp14:editId="3C344025">
                <wp:extent cx="8401685" cy="4278701"/>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601529" y="799809"/>
                            <a:ext cx="914400" cy="457359"/>
                          </a:xfrm>
                          <a:prstGeom prst="rect">
                            <a:avLst/>
                          </a:prstGeom>
                          <a:ln>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31EEB2F6" w14:textId="6296923D" w:rsidR="00613E02" w:rsidRPr="006E365F" w:rsidRDefault="00613E02" w:rsidP="003E2CD9">
                              <w:pPr>
                                <w:shd w:val="clear" w:color="auto" w:fill="A8D08D" w:themeFill="accent6" w:themeFillTint="99"/>
                                <w:jc w:val="center"/>
                                <w:rPr>
                                  <w:rFonts w:ascii="Arial" w:hAnsi="Arial" w:cs="Arial"/>
                                  <w:b/>
                                </w:rPr>
                              </w:pPr>
                              <w:r w:rsidRPr="006E365F">
                                <w:rPr>
                                  <w:rFonts w:ascii="Arial" w:hAnsi="Arial" w:cs="Arial"/>
                                  <w:b/>
                                </w:rPr>
                                <w:t>Key Person</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5544629" y="799809"/>
                            <a:ext cx="914400" cy="457359"/>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7FCCD1F" w14:textId="4D71C2CE" w:rsidR="00613E02" w:rsidRPr="003E2CD9" w:rsidRDefault="003E2CD9" w:rsidP="006E365F">
                              <w:pPr>
                                <w:spacing w:before="120"/>
                                <w:jc w:val="center"/>
                                <w:rPr>
                                  <w:rFonts w:ascii="Arial" w:hAnsi="Arial" w:cs="Arial"/>
                                </w:rPr>
                              </w:pPr>
                              <w:r w:rsidRPr="003E2CD9">
                                <w:rPr>
                                  <w:rFonts w:ascii="Arial" w:hAnsi="Arial" w:cs="Arial"/>
                                </w:rPr>
                                <w:t>CEO</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429829" y="799809"/>
                            <a:ext cx="914400" cy="457359"/>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F0B94F3" w14:textId="38B23431" w:rsidR="00613E02" w:rsidRPr="003E2CD9" w:rsidRDefault="003E2CD9" w:rsidP="00613E02">
                              <w:pPr>
                                <w:rPr>
                                  <w:rFonts w:ascii="Arial" w:hAnsi="Arial" w:cs="Arial"/>
                                </w:rPr>
                              </w:pPr>
                              <w:r w:rsidRPr="003E2CD9">
                                <w:rPr>
                                  <w:rFonts w:ascii="Arial" w:hAnsi="Arial" w:cs="Arial"/>
                                </w:rPr>
                                <w:t>National Coach</w:t>
                              </w:r>
                            </w:p>
                          </w:txbxContent>
                        </wps:txbx>
                        <wps:bodyPr rot="0" vert="horz" wrap="square" lIns="91440" tIns="45720" rIns="91440" bIns="45720" anchor="t" anchorCtr="0" upright="1">
                          <a:noAutofit/>
                        </wps:bodyPr>
                      </wps:wsp>
                      <wps:wsp>
                        <wps:cNvPr id="4" name="Line 7"/>
                        <wps:cNvCnPr>
                          <a:cxnSpLocks noChangeShapeType="1"/>
                        </wps:cNvCnPr>
                        <wps:spPr bwMode="auto">
                          <a:xfrm>
                            <a:off x="2344229" y="1028488"/>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4515929" y="1028488"/>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772729" y="2285656"/>
                            <a:ext cx="1600200" cy="684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2436B0" w14:textId="344F21E5" w:rsidR="00613E02" w:rsidRPr="003E2CD9" w:rsidRDefault="003E2CD9" w:rsidP="006E365F">
                              <w:pPr>
                                <w:spacing w:before="120"/>
                                <w:rPr>
                                  <w:rFonts w:ascii="Arial" w:hAnsi="Arial" w:cs="Arial"/>
                                </w:rPr>
                              </w:pPr>
                              <w:r w:rsidRPr="003E2CD9">
                                <w:rPr>
                                  <w:rFonts w:ascii="Arial" w:hAnsi="Arial" w:cs="Arial"/>
                                </w:rPr>
                                <w:t xml:space="preserve">Other </w:t>
                              </w:r>
                              <w:proofErr w:type="gramStart"/>
                              <w:r w:rsidR="00757038" w:rsidRPr="003E2CD9">
                                <w:rPr>
                                  <w:rFonts w:ascii="Arial" w:hAnsi="Arial" w:cs="Arial"/>
                                </w:rPr>
                                <w:t xml:space="preserve">Coaches </w:t>
                              </w:r>
                              <w:r w:rsidR="00757038">
                                <w:rPr>
                                  <w:rFonts w:ascii="Arial" w:hAnsi="Arial" w:cs="Arial"/>
                                </w:rPr>
                                <w:t xml:space="preserve"> &amp;</w:t>
                              </w:r>
                              <w:proofErr w:type="gramEnd"/>
                              <w:r w:rsidR="008E1971">
                                <w:rPr>
                                  <w:rFonts w:ascii="Arial" w:hAnsi="Arial" w:cs="Arial"/>
                                </w:rPr>
                                <w:t xml:space="preserve"> </w:t>
                              </w:r>
                              <w:r w:rsidRPr="003E2CD9">
                                <w:rPr>
                                  <w:rFonts w:ascii="Arial" w:hAnsi="Arial" w:cs="Arial"/>
                                </w:rPr>
                                <w:t>Management</w:t>
                              </w:r>
                            </w:p>
                            <w:p w14:paraId="5A52E689" w14:textId="77777777" w:rsidR="00613E02" w:rsidRDefault="00613E02" w:rsidP="00613E02"/>
                          </w:txbxContent>
                        </wps:txbx>
                        <wps:bodyPr rot="0" vert="horz" wrap="square" lIns="91440" tIns="45720" rIns="91440" bIns="45720" anchor="t" anchorCtr="0" upright="1">
                          <a:noAutofit/>
                        </wps:bodyPr>
                      </wps:wsp>
                      <wps:wsp>
                        <wps:cNvPr id="7" name="Text Box 10"/>
                        <wps:cNvSpPr txBox="1">
                          <a:spLocks noChangeArrowheads="1"/>
                        </wps:cNvSpPr>
                        <wps:spPr bwMode="auto">
                          <a:xfrm>
                            <a:off x="4630229" y="1943206"/>
                            <a:ext cx="1143000" cy="68603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D65F95" w14:textId="7022AF4E" w:rsidR="00613E02" w:rsidRPr="003E2CD9" w:rsidRDefault="00613E02" w:rsidP="006E365F">
                              <w:pPr>
                                <w:spacing w:before="120"/>
                                <w:rPr>
                                  <w:rFonts w:ascii="Arial" w:hAnsi="Arial" w:cs="Arial"/>
                                </w:rPr>
                              </w:pPr>
                              <w:r w:rsidRPr="003E2CD9">
                                <w:rPr>
                                  <w:rFonts w:ascii="Arial" w:hAnsi="Arial" w:cs="Arial"/>
                                </w:rPr>
                                <w:t>Development Manager</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5440536" y="3113902"/>
                            <a:ext cx="1158672" cy="542467"/>
                          </a:xfrm>
                          <a:prstGeom prst="rect">
                            <a:avLst/>
                          </a:prstGeom>
                          <a:solidFill>
                            <a:srgbClr val="FFFFFF"/>
                          </a:solidFill>
                          <a:ln w="9525">
                            <a:solidFill>
                              <a:srgbClr val="000000"/>
                            </a:solidFill>
                            <a:miter lim="800000"/>
                            <a:headEnd/>
                            <a:tailEnd/>
                          </a:ln>
                        </wps:spPr>
                        <wps:txbx>
                          <w:txbxContent>
                            <w:p w14:paraId="50ED44DB" w14:textId="38A3B82F" w:rsidR="00613E02" w:rsidRPr="003E2CD9" w:rsidRDefault="00613E02" w:rsidP="006E365F">
                              <w:pPr>
                                <w:spacing w:before="120"/>
                                <w:rPr>
                                  <w:rFonts w:ascii="Arial" w:hAnsi="Arial" w:cs="Arial"/>
                                </w:rPr>
                              </w:pPr>
                              <w:r w:rsidRPr="003E2CD9">
                                <w:rPr>
                                  <w:rFonts w:ascii="Arial" w:hAnsi="Arial" w:cs="Arial"/>
                                </w:rPr>
                                <w:t xml:space="preserve">Regional </w:t>
                              </w:r>
                              <w:r w:rsidR="003E2CD9" w:rsidRPr="003E2CD9">
                                <w:rPr>
                                  <w:rFonts w:ascii="Arial" w:hAnsi="Arial" w:cs="Arial"/>
                                </w:rPr>
                                <w:t>staff and volunteers</w:t>
                              </w:r>
                            </w:p>
                          </w:txbxContent>
                        </wps:txbx>
                        <wps:bodyPr rot="0" vert="horz" wrap="square" lIns="91440" tIns="45720" rIns="91440" bIns="45720" anchor="t" anchorCtr="0" upright="1">
                          <a:noAutofit/>
                        </wps:bodyPr>
                      </wps:wsp>
                      <wps:wsp>
                        <wps:cNvPr id="9" name="Line 12"/>
                        <wps:cNvCnPr>
                          <a:cxnSpLocks noChangeShapeType="1"/>
                        </wps:cNvCnPr>
                        <wps:spPr bwMode="auto">
                          <a:xfrm>
                            <a:off x="5544043" y="2629156"/>
                            <a:ext cx="580068" cy="4848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6801929" y="2056977"/>
                            <a:ext cx="1257300" cy="65171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296A91C" w14:textId="0D2EDC91" w:rsidR="00613E02" w:rsidRPr="003E2CD9" w:rsidRDefault="003E2CD9" w:rsidP="00613E02">
                              <w:pPr>
                                <w:rPr>
                                  <w:rFonts w:ascii="Arial" w:hAnsi="Arial" w:cs="Arial"/>
                                </w:rPr>
                              </w:pPr>
                              <w:r w:rsidRPr="003E2CD9">
                                <w:rPr>
                                  <w:rFonts w:ascii="Arial" w:hAnsi="Arial" w:cs="Arial"/>
                                </w:rPr>
                                <w:t>Accountant</w:t>
                              </w:r>
                              <w:r w:rsidR="00940C18">
                                <w:rPr>
                                  <w:rFonts w:ascii="Arial" w:hAnsi="Arial" w:cs="Arial"/>
                                </w:rPr>
                                <w:t xml:space="preserve"> &amp; external suppliers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372929" y="0"/>
                            <a:ext cx="1257300" cy="57113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7EE036BF" w14:textId="2EFBF046" w:rsidR="00613E02" w:rsidRPr="00613E02" w:rsidRDefault="003E2CD9" w:rsidP="003E2CD9">
                              <w:pPr>
                                <w:jc w:val="center"/>
                                <w:rPr>
                                  <w:rFonts w:ascii="Arial" w:hAnsi="Arial" w:cs="Arial"/>
                                  <w:sz w:val="24"/>
                                  <w:szCs w:val="24"/>
                                </w:rPr>
                              </w:pPr>
                              <w:r>
                                <w:rPr>
                                  <w:rFonts w:ascii="Arial" w:hAnsi="Arial" w:cs="Arial"/>
                                  <w:sz w:val="24"/>
                                  <w:szCs w:val="24"/>
                                </w:rPr>
                                <w:t xml:space="preserve">Office Based </w:t>
                              </w:r>
                              <w:r w:rsidR="00613E02" w:rsidRPr="00613E02">
                                <w:rPr>
                                  <w:rFonts w:ascii="Arial" w:hAnsi="Arial" w:cs="Arial"/>
                                  <w:sz w:val="24"/>
                                  <w:szCs w:val="24"/>
                                </w:rPr>
                                <w:t>Employees</w:t>
                              </w:r>
                            </w:p>
                          </w:txbxContent>
                        </wps:txbx>
                        <wps:bodyPr rot="0" vert="horz" wrap="square" lIns="91440" tIns="45720" rIns="91440" bIns="45720" anchor="t" anchorCtr="0" upright="1">
                          <a:noAutofit/>
                        </wps:bodyPr>
                      </wps:wsp>
                      <wps:wsp>
                        <wps:cNvPr id="12" name="Line 15"/>
                        <wps:cNvCnPr>
                          <a:cxnSpLocks noChangeShapeType="1"/>
                        </wps:cNvCnPr>
                        <wps:spPr bwMode="auto">
                          <a:xfrm>
                            <a:off x="6116129" y="1257168"/>
                            <a:ext cx="1028700" cy="7998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286829" y="2285656"/>
                            <a:ext cx="1257300" cy="684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DD0B8F" w14:textId="3B8D9F10" w:rsidR="00613E02" w:rsidRPr="003E2CD9" w:rsidRDefault="003E2CD9" w:rsidP="006E365F">
                              <w:pPr>
                                <w:spacing w:before="120"/>
                                <w:jc w:val="center"/>
                                <w:rPr>
                                  <w:rFonts w:ascii="Arial" w:hAnsi="Arial" w:cs="Arial"/>
                                </w:rPr>
                              </w:pPr>
                              <w:r w:rsidRPr="003E2CD9">
                                <w:rPr>
                                  <w:rFonts w:ascii="Arial" w:hAnsi="Arial" w:cs="Arial"/>
                                </w:rPr>
                                <w:t>Nominated Athlete</w:t>
                              </w:r>
                              <w:r w:rsidR="008E1971">
                                <w:rPr>
                                  <w:rFonts w:ascii="Arial" w:hAnsi="Arial" w:cs="Arial"/>
                                </w:rPr>
                                <w:t>(s)</w:t>
                              </w:r>
                            </w:p>
                            <w:p w14:paraId="1111534E" w14:textId="77777777" w:rsidR="00613E02" w:rsidRPr="00AA3059" w:rsidRDefault="00613E02" w:rsidP="00613E02"/>
                          </w:txbxContent>
                        </wps:txbx>
                        <wps:bodyPr rot="0" vert="horz" wrap="square" lIns="91440" tIns="45720" rIns="91440" bIns="45720" anchor="t" anchorCtr="0" upright="1">
                          <a:noAutofit/>
                        </wps:bodyPr>
                      </wps:wsp>
                      <wps:wsp>
                        <wps:cNvPr id="14" name="Line 17"/>
                        <wps:cNvCnPr>
                          <a:cxnSpLocks noChangeShapeType="1"/>
                        </wps:cNvCnPr>
                        <wps:spPr bwMode="auto">
                          <a:xfrm flipV="1">
                            <a:off x="858329" y="1257168"/>
                            <a:ext cx="800100" cy="10284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2001329" y="1257168"/>
                            <a:ext cx="457200" cy="10284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3601529" y="3200374"/>
                            <a:ext cx="800100" cy="456221"/>
                          </a:xfrm>
                          <a:prstGeom prst="rect">
                            <a:avLst/>
                          </a:prstGeom>
                          <a:solidFill>
                            <a:srgbClr val="FFFFFF"/>
                          </a:solidFill>
                          <a:ln w="9525">
                            <a:solidFill>
                              <a:srgbClr val="000000"/>
                            </a:solidFill>
                            <a:miter lim="800000"/>
                            <a:headEnd/>
                            <a:tailEnd/>
                          </a:ln>
                        </wps:spPr>
                        <wps:txbx>
                          <w:txbxContent>
                            <w:p w14:paraId="69826BC4" w14:textId="14D83602" w:rsidR="00613E02" w:rsidRPr="003E2CD9" w:rsidRDefault="003E2CD9" w:rsidP="006E365F">
                              <w:pPr>
                                <w:spacing w:before="120"/>
                                <w:rPr>
                                  <w:rFonts w:ascii="Arial" w:hAnsi="Arial" w:cs="Arial"/>
                                </w:rPr>
                              </w:pPr>
                              <w:r w:rsidRPr="003E2CD9">
                                <w:rPr>
                                  <w:rFonts w:ascii="Arial" w:hAnsi="Arial" w:cs="Arial"/>
                                </w:rPr>
                                <w:t>LA staff</w:t>
                              </w:r>
                            </w:p>
                          </w:txbxContent>
                        </wps:txbx>
                        <wps:bodyPr rot="0" vert="horz" wrap="square" lIns="91440" tIns="45720" rIns="91440" bIns="45720" anchor="t" anchorCtr="0" upright="1">
                          <a:noAutofit/>
                        </wps:bodyPr>
                      </wps:wsp>
                      <wps:wsp>
                        <wps:cNvPr id="21" name="Line 24"/>
                        <wps:cNvCnPr>
                          <a:cxnSpLocks noChangeShapeType="1"/>
                        </wps:cNvCnPr>
                        <wps:spPr bwMode="auto">
                          <a:xfrm flipV="1">
                            <a:off x="3944429" y="2629244"/>
                            <a:ext cx="914400" cy="571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7144829" y="686038"/>
                            <a:ext cx="1143000" cy="68603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476A1B4" w14:textId="06E72C16" w:rsidR="00613E02" w:rsidRPr="003E2CD9" w:rsidRDefault="003E2CD9" w:rsidP="006E365F">
                              <w:pPr>
                                <w:spacing w:before="120"/>
                                <w:rPr>
                                  <w:rFonts w:ascii="Arial" w:hAnsi="Arial" w:cs="Arial"/>
                                </w:rPr>
                              </w:pPr>
                              <w:proofErr w:type="gramStart"/>
                              <w:r>
                                <w:rPr>
                                  <w:rFonts w:ascii="Arial" w:hAnsi="Arial" w:cs="Arial"/>
                                </w:rPr>
                                <w:t>Partners, Members</w:t>
                              </w:r>
                              <w:r w:rsidR="00613E02" w:rsidRPr="003E2CD9">
                                <w:rPr>
                                  <w:rFonts w:ascii="Arial" w:hAnsi="Arial" w:cs="Arial"/>
                                </w:rPr>
                                <w:t xml:space="preserve"> </w:t>
                              </w:r>
                              <w:r>
                                <w:rPr>
                                  <w:rFonts w:ascii="Arial" w:hAnsi="Arial" w:cs="Arial"/>
                                </w:rPr>
                                <w:t>etc.</w:t>
                              </w:r>
                              <w:proofErr w:type="gramEnd"/>
                            </w:p>
                          </w:txbxContent>
                        </wps:txbx>
                        <wps:bodyPr rot="0" vert="horz" wrap="square" lIns="91440" tIns="45720" rIns="91440" bIns="45720" anchor="t" anchorCtr="0" upright="1">
                          <a:noAutofit/>
                        </wps:bodyPr>
                      </wps:wsp>
                      <wps:wsp>
                        <wps:cNvPr id="23" name="Line 26"/>
                        <wps:cNvCnPr>
                          <a:cxnSpLocks noChangeShapeType="1"/>
                        </wps:cNvCnPr>
                        <wps:spPr bwMode="auto">
                          <a:xfrm>
                            <a:off x="6459029" y="1028488"/>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5544336" y="51758"/>
                            <a:ext cx="914400" cy="4055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35A21B7" w14:textId="110B6428" w:rsidR="00613E02" w:rsidRPr="00613E02" w:rsidRDefault="00613E02" w:rsidP="006E365F">
                              <w:pPr>
                                <w:spacing w:before="120"/>
                                <w:jc w:val="center"/>
                                <w:rPr>
                                  <w:rFonts w:ascii="Arial" w:hAnsi="Arial" w:cs="Arial"/>
                                </w:rPr>
                              </w:pPr>
                              <w:r w:rsidRPr="00613E02">
                                <w:rPr>
                                  <w:rFonts w:ascii="Arial" w:hAnsi="Arial" w:cs="Arial"/>
                                </w:rPr>
                                <w:t xml:space="preserve">Board </w:t>
                              </w:r>
                            </w:p>
                          </w:txbxContent>
                        </wps:txbx>
                        <wps:bodyPr rot="0" vert="horz" wrap="square" lIns="91440" tIns="45720" rIns="91440" bIns="45720" anchor="t" anchorCtr="0" upright="1">
                          <a:noAutofit/>
                        </wps:bodyPr>
                      </wps:wsp>
                      <wps:wsp>
                        <wps:cNvPr id="25" name="Line 28"/>
                        <wps:cNvCnPr>
                          <a:cxnSpLocks noChangeShapeType="1"/>
                        </wps:cNvCnPr>
                        <wps:spPr bwMode="auto">
                          <a:xfrm>
                            <a:off x="6001829" y="457359"/>
                            <a:ext cx="0" cy="342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3944429" y="571130"/>
                            <a:ext cx="0" cy="2286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32"/>
                        <wps:cNvSpPr txBox="1">
                          <a:spLocks noChangeArrowheads="1"/>
                        </wps:cNvSpPr>
                        <wps:spPr bwMode="auto">
                          <a:xfrm>
                            <a:off x="286829" y="3500729"/>
                            <a:ext cx="1048131" cy="612087"/>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7713ED2" w14:textId="69A08317" w:rsidR="00613E02" w:rsidRPr="003E2CD9" w:rsidRDefault="003E2CD9" w:rsidP="006E365F">
                              <w:pPr>
                                <w:spacing w:before="120"/>
                                <w:rPr>
                                  <w:rFonts w:ascii="Arial" w:hAnsi="Arial" w:cs="Arial"/>
                                </w:rPr>
                              </w:pPr>
                              <w:r w:rsidRPr="003E2CD9">
                                <w:rPr>
                                  <w:rFonts w:ascii="Arial" w:hAnsi="Arial" w:cs="Arial"/>
                                </w:rPr>
                                <w:t>Other Athletes</w:t>
                              </w:r>
                            </w:p>
                          </w:txbxContent>
                        </wps:txbx>
                        <wps:bodyPr rot="0" vert="horz" wrap="square" lIns="91440" tIns="45720" rIns="91440" bIns="45720" anchor="t" anchorCtr="0" upright="1">
                          <a:noAutofit/>
                        </wps:bodyPr>
                      </wps:wsp>
                      <wps:wsp>
                        <wps:cNvPr id="30" name="AutoShape 33"/>
                        <wps:cNvCnPr>
                          <a:cxnSpLocks noChangeShapeType="1"/>
                          <a:stCxn id="13" idx="2"/>
                          <a:endCxn id="29" idx="0"/>
                        </wps:cNvCnPr>
                        <wps:spPr bwMode="auto">
                          <a:xfrm flipH="1">
                            <a:off x="811466" y="2970556"/>
                            <a:ext cx="104013" cy="530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7" idx="0"/>
                        </wps:cNvCnPr>
                        <wps:spPr bwMode="auto">
                          <a:xfrm flipH="1">
                            <a:off x="5201729" y="1258305"/>
                            <a:ext cx="491706" cy="684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6" o:spid="_x0000_s1026" editas="canvas" style="width:661.55pt;height:336.9pt;mso-position-horizontal-relative:char;mso-position-vertical-relative:line" coordsize="84016,4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016;height:427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6015;top:799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ecMA&#10;AADaAAAADwAAAGRycy9kb3ducmV2LnhtbERPTWvCQBC9F/wPywi9NRtbqSV1E0RaELQHoxR6G7Jj&#10;Es3Optk1xn/vCoWehsf7nHk2mEb01LnasoJJFIMgLqyuuVSw330+vYFwHlljY5kUXMlBlo4e5pho&#10;e+Et9bkvRQhhl6CCyvs2kdIVFRl0kW2JA3ewnUEfYFdK3eElhJtGPsfxqzRYc2iosKVlRcUpPxsF&#10;x4/pdn9af724fvabt5vc/nwvVko9jofFOwhPg/8X/7lXOsyH+yv3K9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r/ecMAAADaAAAADwAAAAAAAAAAAAAAAACYAgAAZHJzL2Rv&#10;d25yZXYueG1sUEsFBgAAAAAEAAQA9QAAAIgDAAAAAA==&#10;" fillcolor="white [3201]" strokecolor="#00b050" strokeweight="1pt">
                  <v:textbox>
                    <w:txbxContent>
                      <w:p w14:paraId="31EEB2F6" w14:textId="6296923D" w:rsidR="00613E02" w:rsidRPr="006E365F" w:rsidRDefault="00613E02" w:rsidP="003E2CD9">
                        <w:pPr>
                          <w:shd w:val="clear" w:color="auto" w:fill="A8D08D" w:themeFill="accent6" w:themeFillTint="99"/>
                          <w:jc w:val="center"/>
                          <w:rPr>
                            <w:rFonts w:ascii="Arial" w:hAnsi="Arial" w:cs="Arial"/>
                            <w:b/>
                          </w:rPr>
                        </w:pPr>
                        <w:r w:rsidRPr="006E365F">
                          <w:rPr>
                            <w:rFonts w:ascii="Arial" w:hAnsi="Arial" w:cs="Arial"/>
                            <w:b/>
                          </w:rPr>
                          <w:t>Key Person</w:t>
                        </w:r>
                      </w:p>
                    </w:txbxContent>
                  </v:textbox>
                </v:shape>
                <v:shape id="Text Box 5" o:spid="_x0000_s1029" type="#_x0000_t202" style="position:absolute;left:55446;top:799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dP8QA&#10;AADaAAAADwAAAGRycy9kb3ducmV2LnhtbESPQWvCQBSE7wX/w/IEL6XZVERszCpSETz0krSg3p7Z&#10;ZxLMvo3ZrUn/fVco9DjMzDdMuh5MI+7UudqygtcoBkFcWF1zqeDrc/eyAOE8ssbGMin4IQfr1egp&#10;xUTbnjO6574UAcIuQQWV920ipSsqMugi2xIH72I7gz7IrpS6wz7ATSOncTyXBmsOCxW29F5Rcc2/&#10;jYLTMT4fnvlt1meyWGz3t8D5mCk1GQ+bJQhPg/8P/7X3WsEUHlfC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nT/EAAAA2gAAAA8AAAAAAAAAAAAAAAAAmAIAAGRycy9k&#10;b3ducmV2LnhtbFBLBQYAAAAABAAEAPUAAACJAwAAAAA=&#10;" fillcolor="#ed7d31 [3205]" strokecolor="#823b0b [1605]" strokeweight="1pt">
                  <v:textbox>
                    <w:txbxContent>
                      <w:p w14:paraId="17FCCD1F" w14:textId="4D71C2CE" w:rsidR="00613E02" w:rsidRPr="003E2CD9" w:rsidRDefault="003E2CD9" w:rsidP="006E365F">
                        <w:pPr>
                          <w:spacing w:before="120"/>
                          <w:jc w:val="center"/>
                          <w:rPr>
                            <w:rFonts w:ascii="Arial" w:hAnsi="Arial" w:cs="Arial"/>
                          </w:rPr>
                        </w:pPr>
                        <w:r w:rsidRPr="003E2CD9">
                          <w:rPr>
                            <w:rFonts w:ascii="Arial" w:hAnsi="Arial" w:cs="Arial"/>
                          </w:rPr>
                          <w:t>CEO</w:t>
                        </w:r>
                      </w:p>
                    </w:txbxContent>
                  </v:textbox>
                </v:shape>
                <v:shape id="Text Box 6" o:spid="_x0000_s1030" type="#_x0000_t202" style="position:absolute;left:14298;top:799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pIMIA&#10;AADaAAAADwAAAGRycy9kb3ducmV2LnhtbESPQWvCQBSE7wX/w/IEb3VjpSFNXUVEwWtVFG+P7GsS&#10;mn0bsq+a+Ou7hUKPw8x8wyxWvWvUjbpQezYwmyagiAtvay4NnI675wxUEGSLjWcyMFCA1XL0tMDc&#10;+jt/0O0gpYoQDjkaqETaXOtQVOQwTH1LHL1P3zmUKLtS2w7vEe4a/ZIkqXZYc1yosKVNRcXX4dsZ&#10;QJHtZbhkhZd0Njze0tdjdr4aMxn363dQQr38h//ae2tgDr9X4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WkgwgAAANoAAAAPAAAAAAAAAAAAAAAAAJgCAABkcnMvZG93&#10;bnJldi54bWxQSwUGAAAAAAQABAD1AAAAhwMAAAAA&#10;" fillcolor="#5b9bd5 [3204]" strokecolor="#1f4d78 [1604]" strokeweight="1pt">
                  <v:textbox>
                    <w:txbxContent>
                      <w:p w14:paraId="6F0B94F3" w14:textId="38B23431" w:rsidR="00613E02" w:rsidRPr="003E2CD9" w:rsidRDefault="003E2CD9" w:rsidP="00613E02">
                        <w:pPr>
                          <w:rPr>
                            <w:rFonts w:ascii="Arial" w:hAnsi="Arial" w:cs="Arial"/>
                          </w:rPr>
                        </w:pPr>
                        <w:r w:rsidRPr="003E2CD9">
                          <w:rPr>
                            <w:rFonts w:ascii="Arial" w:hAnsi="Arial" w:cs="Arial"/>
                          </w:rPr>
                          <w:t>National Coach</w:t>
                        </w:r>
                      </w:p>
                    </w:txbxContent>
                  </v:textbox>
                </v:shape>
                <v:line id="Line 7" o:spid="_x0000_s1031" style="position:absolute;visibility:visible;mso-wrap-style:square" from="23442,10284" to="36015,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MtcIAAADaAAAADwAAAAAAAAAAAAAA&#10;AAChAgAAZHJzL2Rvd25yZXYueG1sUEsFBgAAAAAEAAQA+QAAAJADAAAAAA==&#10;">
                  <v:stroke startarrow="block" endarrow="block"/>
                </v:line>
                <v:line id="Line 8" o:spid="_x0000_s1032" style="position:absolute;visibility:visible;mso-wrap-style:square" from="45159,10284" to="55446,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pLsIAAADaAAAADwAAAGRycy9kb3ducmV2LnhtbESPQWvCQBSE7wX/w/KE3upGQ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IpLsIAAADaAAAADwAAAAAAAAAAAAAA&#10;AAChAgAAZHJzL2Rvd25yZXYueG1sUEsFBgAAAAAEAAQA+QAAAJADAAAAAA==&#10;">
                  <v:stroke startarrow="block" endarrow="block"/>
                </v:line>
                <v:shape id="Text Box 9" o:spid="_x0000_s1033" type="#_x0000_t202" style="position:absolute;left:17727;top:22856;width:16002;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dGL0A&#10;AADaAAAADwAAAGRycy9kb3ducmV2LnhtbESPzQrCMBCE74LvEFbwpqkKRapRRBA8iKL2AZZm+4PN&#10;pjSx1rc3guBxmJlvmPW2N7XoqHWVZQWzaQSCOLO64kJBej9MliCcR9ZYWyYFb3Kw3QwHa0y0ffGV&#10;upsvRICwS1BB6X2TSOmykgy6qW2Ig5fb1qAPsi2kbvEV4KaW8yiKpcGKw0KJDe1Lyh63p1GAd39c&#10;5F2WnqrLJUda4DU9x0qNR/1uBcJT7//hX/uoFcTwvRJu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8dGL0AAADaAAAADwAAAAAAAAAAAAAAAACYAgAAZHJzL2Rvd25yZXYu&#10;eG1sUEsFBgAAAAAEAAQA9QAAAIIDAAAAAA==&#10;" fillcolor="white [3201]" strokecolor="#5b9bd5 [3204]" strokeweight="1pt">
                  <v:textbox>
                    <w:txbxContent>
                      <w:p w14:paraId="7A2436B0" w14:textId="344F21E5" w:rsidR="00613E02" w:rsidRPr="003E2CD9" w:rsidRDefault="003E2CD9" w:rsidP="006E365F">
                        <w:pPr>
                          <w:spacing w:before="120"/>
                          <w:rPr>
                            <w:rFonts w:ascii="Arial" w:hAnsi="Arial" w:cs="Arial"/>
                          </w:rPr>
                        </w:pPr>
                        <w:r w:rsidRPr="003E2CD9">
                          <w:rPr>
                            <w:rFonts w:ascii="Arial" w:hAnsi="Arial" w:cs="Arial"/>
                          </w:rPr>
                          <w:t xml:space="preserve">Other </w:t>
                        </w:r>
                        <w:proofErr w:type="gramStart"/>
                        <w:r w:rsidR="00757038" w:rsidRPr="003E2CD9">
                          <w:rPr>
                            <w:rFonts w:ascii="Arial" w:hAnsi="Arial" w:cs="Arial"/>
                          </w:rPr>
                          <w:t xml:space="preserve">Coaches </w:t>
                        </w:r>
                        <w:r w:rsidR="00757038">
                          <w:rPr>
                            <w:rFonts w:ascii="Arial" w:hAnsi="Arial" w:cs="Arial"/>
                          </w:rPr>
                          <w:t xml:space="preserve"> &amp;</w:t>
                        </w:r>
                        <w:proofErr w:type="gramEnd"/>
                        <w:r w:rsidR="008E1971">
                          <w:rPr>
                            <w:rFonts w:ascii="Arial" w:hAnsi="Arial" w:cs="Arial"/>
                          </w:rPr>
                          <w:t xml:space="preserve"> </w:t>
                        </w:r>
                        <w:r w:rsidRPr="003E2CD9">
                          <w:rPr>
                            <w:rFonts w:ascii="Arial" w:hAnsi="Arial" w:cs="Arial"/>
                          </w:rPr>
                          <w:t>Management</w:t>
                        </w:r>
                      </w:p>
                      <w:p w14:paraId="5A52E689" w14:textId="77777777" w:rsidR="00613E02" w:rsidRDefault="00613E02" w:rsidP="00613E02"/>
                    </w:txbxContent>
                  </v:textbox>
                </v:shape>
                <v:shape id="Text Box 10" o:spid="_x0000_s1034" type="#_x0000_t202" style="position:absolute;left:46302;top:19432;width:11430;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2Wvb4A&#10;AADaAAAADwAAAGRycy9kb3ducmV2LnhtbERPTYvCMBC9C/sfwix403RX0aUaRQTFiwersNehGdNi&#10;MylJ1O7+eiMIHh/ve77sbCNu5EPtWMHXMANBXDpds1FwOm4GPyBCRNbYOCYFfxRgufjozTHX7s4H&#10;uhXRiBTCIUcFVYxtLmUoK7IYhq4lTtzZeYsxQW+k9nhP4baR31k2kRZrTg0VtrSuqLwUV5tm+EI3&#10;69XV/I670fl/PN1vjY9K9T+71QxEpC6+xS/3TiuYwvNK8oNc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Nlr2+AAAA2gAAAA8AAAAAAAAAAAAAAAAAmAIAAGRycy9kb3ducmV2&#10;LnhtbFBLBQYAAAAABAAEAPUAAACDAwAAAAA=&#10;" fillcolor="white [3201]" strokecolor="#ed7d31 [3205]" strokeweight="1pt">
                  <v:textbox>
                    <w:txbxContent>
                      <w:p w14:paraId="26D65F95" w14:textId="7022AF4E" w:rsidR="00613E02" w:rsidRPr="003E2CD9" w:rsidRDefault="00613E02" w:rsidP="006E365F">
                        <w:pPr>
                          <w:spacing w:before="120"/>
                          <w:rPr>
                            <w:rFonts w:ascii="Arial" w:hAnsi="Arial" w:cs="Arial"/>
                          </w:rPr>
                        </w:pPr>
                        <w:r w:rsidRPr="003E2CD9">
                          <w:rPr>
                            <w:rFonts w:ascii="Arial" w:hAnsi="Arial" w:cs="Arial"/>
                          </w:rPr>
                          <w:t>Development Manager</w:t>
                        </w:r>
                      </w:p>
                    </w:txbxContent>
                  </v:textbox>
                </v:shape>
                <v:shape id="Text Box 11" o:spid="_x0000_s1035" type="#_x0000_t202" style="position:absolute;left:54405;top:31139;width:11587;height: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50ED44DB" w14:textId="38A3B82F" w:rsidR="00613E02" w:rsidRPr="003E2CD9" w:rsidRDefault="00613E02" w:rsidP="006E365F">
                        <w:pPr>
                          <w:spacing w:before="120"/>
                          <w:rPr>
                            <w:rFonts w:ascii="Arial" w:hAnsi="Arial" w:cs="Arial"/>
                          </w:rPr>
                        </w:pPr>
                        <w:r w:rsidRPr="003E2CD9">
                          <w:rPr>
                            <w:rFonts w:ascii="Arial" w:hAnsi="Arial" w:cs="Arial"/>
                          </w:rPr>
                          <w:t xml:space="preserve">Regional </w:t>
                        </w:r>
                        <w:r w:rsidR="003E2CD9" w:rsidRPr="003E2CD9">
                          <w:rPr>
                            <w:rFonts w:ascii="Arial" w:hAnsi="Arial" w:cs="Arial"/>
                          </w:rPr>
                          <w:t>staff and volunteers</w:t>
                        </w:r>
                      </w:p>
                    </w:txbxContent>
                  </v:textbox>
                </v:shape>
                <v:line id="Line 12" o:spid="_x0000_s1036" style="position:absolute;visibility:visible;mso-wrap-style:square" from="55440,26291" to="61241,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shape id="Text Box 13" o:spid="_x0000_s1037" type="#_x0000_t202" style="position:absolute;left:68019;top:20569;width:12573;height:6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308MA&#10;AADbAAAADwAAAGRycy9kb3ducmV2LnhtbESPQWsCMRCF74L/IYzQm5ttK23ZGkWEFi8eui30OmzG&#10;7NLNZEmibv31zkHwNo9535s3y/Xoe3WimLrABh6LEhRxE2zHzsDP98f8DVTKyBb7wGTgnxKsV9PJ&#10;EisbzvxFpzo7JSGcKjTQ5jxUWqemJY+pCAOx7A4heswio9M24lnCfa+fyvJFe+xYLrQ40Lal5q8+&#10;eqkRa9tvN0f3uxifD5fF6/7TxWzMw2zcvIPKNOa7+UbvrHDSXn6RA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O308MAAADbAAAADwAAAAAAAAAAAAAAAACYAgAAZHJzL2Rv&#10;d25yZXYueG1sUEsFBgAAAAAEAAQA9QAAAIgDAAAAAA==&#10;" fillcolor="white [3201]" strokecolor="#ed7d31 [3205]" strokeweight="1pt">
                  <v:textbox>
                    <w:txbxContent>
                      <w:p w14:paraId="3296A91C" w14:textId="0D2EDC91" w:rsidR="00613E02" w:rsidRPr="003E2CD9" w:rsidRDefault="003E2CD9" w:rsidP="00613E02">
                        <w:pPr>
                          <w:rPr>
                            <w:rFonts w:ascii="Arial" w:hAnsi="Arial" w:cs="Arial"/>
                          </w:rPr>
                        </w:pPr>
                        <w:r w:rsidRPr="003E2CD9">
                          <w:rPr>
                            <w:rFonts w:ascii="Arial" w:hAnsi="Arial" w:cs="Arial"/>
                          </w:rPr>
                          <w:t>Accountant</w:t>
                        </w:r>
                        <w:r w:rsidR="00940C18">
                          <w:rPr>
                            <w:rFonts w:ascii="Arial" w:hAnsi="Arial" w:cs="Arial"/>
                          </w:rPr>
                          <w:t xml:space="preserve"> &amp; external suppliers </w:t>
                        </w:r>
                      </w:p>
                    </w:txbxContent>
                  </v:textbox>
                </v:shape>
                <v:shape id="Text Box 14" o:spid="_x0000_s1038" type="#_x0000_t202" style="position:absolute;left:33729;width:12573;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sEA&#10;AADbAAAADwAAAGRycy9kb3ducmV2LnhtbERP22rCQBB9F/yHZYS+6Sa1aE2zipQWfCgp2n7AkB2T&#10;0Oxs2N3m8vduoeDbHM518sNoWtGT841lBekqAUFcWt1wpeD76335DMIHZI2tZVIwkYfDfj7LMdN2&#10;4DP1l1CJGMI+QwV1CF0mpS9rMuhXtiOO3NU6gyFCV0ntcIjhppWPSbKRBhuODTV29FpT+XP5NQrO&#10;27fddvwoXLNO/JFw+lw/FVKph8V4fAERaAx38b/7pOP8FP5+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vrBAAAA2wAAAA8AAAAAAAAAAAAAAAAAmAIAAGRycy9kb3du&#10;cmV2LnhtbFBLBQYAAAAABAAEAPUAAACGAwAAAAA=&#10;" fillcolor="#70ad47 [3209]" strokecolor="#375623 [1609]" strokeweight="1pt">
                  <v:textbox>
                    <w:txbxContent>
                      <w:p w14:paraId="7EE036BF" w14:textId="2EFBF046" w:rsidR="00613E02" w:rsidRPr="00613E02" w:rsidRDefault="003E2CD9" w:rsidP="003E2CD9">
                        <w:pPr>
                          <w:jc w:val="center"/>
                          <w:rPr>
                            <w:rFonts w:ascii="Arial" w:hAnsi="Arial" w:cs="Arial"/>
                            <w:sz w:val="24"/>
                            <w:szCs w:val="24"/>
                          </w:rPr>
                        </w:pPr>
                        <w:r>
                          <w:rPr>
                            <w:rFonts w:ascii="Arial" w:hAnsi="Arial" w:cs="Arial"/>
                            <w:sz w:val="24"/>
                            <w:szCs w:val="24"/>
                          </w:rPr>
                          <w:t xml:space="preserve">Office Based </w:t>
                        </w:r>
                        <w:r w:rsidR="00613E02" w:rsidRPr="00613E02">
                          <w:rPr>
                            <w:rFonts w:ascii="Arial" w:hAnsi="Arial" w:cs="Arial"/>
                            <w:sz w:val="24"/>
                            <w:szCs w:val="24"/>
                          </w:rPr>
                          <w:t>Employees</w:t>
                        </w:r>
                      </w:p>
                    </w:txbxContent>
                  </v:textbox>
                </v:shape>
                <v:line id="Line 15" o:spid="_x0000_s1039" style="position:absolute;visibility:visible;mso-wrap-style:square" from="61161,12571" to="71448,2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shape id="Text Box 16" o:spid="_x0000_s1040" type="#_x0000_t202" style="position:absolute;left:2868;top:22856;width:12573;height:6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bbbsA&#10;AADbAAAADwAAAGRycy9kb3ducmV2LnhtbERPSwrCMBDdC94hjOBOUy2IVKOIILgQRe0Bhmb6wWZS&#10;mljr7Y0guJvH+85625tadNS6yrKC2TQCQZxZXXGhIL0fJksQziNrrC2Tgjc52G6GgzUm2r74St3N&#10;FyKEsEtQQel9k0jpspIMuqltiAOX29agD7AtpG7xFcJNLedRtJAGKw4NJTa0Lyl73J5GAd79Mc67&#10;LD1Vl0uOFOM1PS+UGo/63QqEp97/xT/3UYf5MXx/C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nvG227AAAA2wAAAA8AAAAAAAAAAAAAAAAAmAIAAGRycy9kb3ducmV2Lnht&#10;bFBLBQYAAAAABAAEAPUAAACAAwAAAAA=&#10;" fillcolor="white [3201]" strokecolor="#5b9bd5 [3204]" strokeweight="1pt">
                  <v:textbox>
                    <w:txbxContent>
                      <w:p w14:paraId="4EDD0B8F" w14:textId="3B8D9F10" w:rsidR="00613E02" w:rsidRPr="003E2CD9" w:rsidRDefault="003E2CD9" w:rsidP="006E365F">
                        <w:pPr>
                          <w:spacing w:before="120"/>
                          <w:jc w:val="center"/>
                          <w:rPr>
                            <w:rFonts w:ascii="Arial" w:hAnsi="Arial" w:cs="Arial"/>
                          </w:rPr>
                        </w:pPr>
                        <w:r w:rsidRPr="003E2CD9">
                          <w:rPr>
                            <w:rFonts w:ascii="Arial" w:hAnsi="Arial" w:cs="Arial"/>
                          </w:rPr>
                          <w:t>Nominated Athlete</w:t>
                        </w:r>
                        <w:r w:rsidR="008E1971">
                          <w:rPr>
                            <w:rFonts w:ascii="Arial" w:hAnsi="Arial" w:cs="Arial"/>
                          </w:rPr>
                          <w:t>(s)</w:t>
                        </w:r>
                      </w:p>
                      <w:p w14:paraId="1111534E" w14:textId="77777777" w:rsidR="00613E02" w:rsidRPr="00AA3059" w:rsidRDefault="00613E02" w:rsidP="00613E02"/>
                    </w:txbxContent>
                  </v:textbox>
                </v:shape>
                <v:line id="Line 17" o:spid="_x0000_s1041" style="position:absolute;flip:y;visibility:visible;mso-wrap-style:square" from="8583,12571" to="16584,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rcIAAADbAAAADwAAAGRycy9kb3ducmV2LnhtbERPTWvCQBC9C/6HZYReSt3Ul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j/rcIAAADbAAAADwAAAAAAAAAAAAAA&#10;AAChAgAAZHJzL2Rvd25yZXYueG1sUEsFBgAAAAAEAAQA+QAAAJADAAAAAA==&#10;">
                  <v:stroke startarrow="block" endarrow="block"/>
                </v:line>
                <v:line id="Line 18" o:spid="_x0000_s1042" style="position:absolute;flip:x y;visibility:visible;mso-wrap-style:square" from="20013,12571" to="24585,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wvn8IAAADbAAAADwAAAGRycy9kb3ducmV2LnhtbERPTWsCMRC9F/wPYQRvNWuxUlajiFVq&#10;6amrB4/DZnazuJnETdT13zeFQm/zeJ+zWPW2FTfqQuNYwWScgSAunW64VnA87J7fQISIrLF1TAoe&#10;FGC1HDwtMNfuzt90K2ItUgiHHBWYGH0uZSgNWQxj54kTV7nOYkywq6Xu8J7CbStfsmwmLTacGgx6&#10;2hgqz8XVKniXk/7DVP5RzL4q30wvp8/tdK/UaNiv5yAi9fFf/Ofe6zT/FX5/S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wvn8IAAADbAAAADwAAAAAAAAAAAAAA&#10;AAChAgAAZHJzL2Rvd25yZXYueG1sUEsFBgAAAAAEAAQA+QAAAJADAAAAAA==&#10;">
                  <v:stroke startarrow="block" endarrow="block"/>
                </v:line>
                <v:shape id="Text Box 23" o:spid="_x0000_s1043" type="#_x0000_t202" style="position:absolute;left:36015;top:32003;width:8001;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69826BC4" w14:textId="14D83602" w:rsidR="00613E02" w:rsidRPr="003E2CD9" w:rsidRDefault="003E2CD9" w:rsidP="006E365F">
                        <w:pPr>
                          <w:spacing w:before="120"/>
                          <w:rPr>
                            <w:rFonts w:ascii="Arial" w:hAnsi="Arial" w:cs="Arial"/>
                          </w:rPr>
                        </w:pPr>
                        <w:r w:rsidRPr="003E2CD9">
                          <w:rPr>
                            <w:rFonts w:ascii="Arial" w:hAnsi="Arial" w:cs="Arial"/>
                          </w:rPr>
                          <w:t>LA staff</w:t>
                        </w:r>
                      </w:p>
                    </w:txbxContent>
                  </v:textbox>
                </v:shape>
                <v:line id="Line 24" o:spid="_x0000_s1044" style="position:absolute;flip:y;visibility:visible;mso-wrap-style:square" from="39444,26292" to="48588,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shape id="Text Box 25" o:spid="_x0000_s1045" type="#_x0000_t202" style="position:absolute;left:71448;top:6860;width:11430;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GgsQA&#10;AADbAAAADwAAAGRycy9kb3ducmV2LnhtbESPQWvCQBCF74X+h2UK3urGKK1EN0GEll48mBZ6HbLj&#10;JpidDburRn99VxB6fLx535u3rkbbizP50DlWMJtmIIgbpzs2Cn6+P16XIEJE1tg7JgVXClCVz09r&#10;LLS78J7OdTQiQTgUqKCNcSikDE1LFsPUDcTJOzhvMSbpjdQeLwlue5ln2Zu02HFqaHGgbUvNsT7Z&#10;9Iavdb/dnMzvYpwfbov33afxUanJy7hZgYg0xv/jR/pLK8hzuG9JAJ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RoLEAAAA2wAAAA8AAAAAAAAAAAAAAAAAmAIAAGRycy9k&#10;b3ducmV2LnhtbFBLBQYAAAAABAAEAPUAAACJAwAAAAA=&#10;" fillcolor="white [3201]" strokecolor="#ed7d31 [3205]" strokeweight="1pt">
                  <v:textbox>
                    <w:txbxContent>
                      <w:p w14:paraId="3476A1B4" w14:textId="06E72C16" w:rsidR="00613E02" w:rsidRPr="003E2CD9" w:rsidRDefault="003E2CD9" w:rsidP="006E365F">
                        <w:pPr>
                          <w:spacing w:before="120"/>
                          <w:rPr>
                            <w:rFonts w:ascii="Arial" w:hAnsi="Arial" w:cs="Arial"/>
                          </w:rPr>
                        </w:pPr>
                        <w:proofErr w:type="gramStart"/>
                        <w:r>
                          <w:rPr>
                            <w:rFonts w:ascii="Arial" w:hAnsi="Arial" w:cs="Arial"/>
                          </w:rPr>
                          <w:t>Partners, Members</w:t>
                        </w:r>
                        <w:r w:rsidR="00613E02" w:rsidRPr="003E2CD9">
                          <w:rPr>
                            <w:rFonts w:ascii="Arial" w:hAnsi="Arial" w:cs="Arial"/>
                          </w:rPr>
                          <w:t xml:space="preserve"> </w:t>
                        </w:r>
                        <w:r>
                          <w:rPr>
                            <w:rFonts w:ascii="Arial" w:hAnsi="Arial" w:cs="Arial"/>
                          </w:rPr>
                          <w:t>etc.</w:t>
                        </w:r>
                        <w:proofErr w:type="gramEnd"/>
                      </w:p>
                    </w:txbxContent>
                  </v:textbox>
                </v:shape>
                <v:line id="Line 26" o:spid="_x0000_s1046" style="position:absolute;visibility:visible;mso-wrap-style:square" from="64590,10284" to="71448,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shape id="Text Box 27" o:spid="_x0000_s1047" type="#_x0000_t202" style="position:absolute;left:55443;top:517;width:9144;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7bcMA&#10;AADbAAAADwAAAGRycy9kb3ducmV2LnhtbESPQWsCMRCF74L/IYzQm5utXVRWo4igeOmh24LXYTNm&#10;l24mSxJ1219vCgWPjzfve/PW28F24kY+tI4VvGY5COLa6ZaNgq/Pw3QJIkRkjZ1jUvBDAbab8WiN&#10;pXZ3/qBbFY1IEA4lKmhi7EspQ92QxZC5njh5F+ctxiS9kdrjPcFtJ2d5PpcWW04NDfa0b6j+rq42&#10;veEr3e13V3MuhrfLb7F4PxoflXqZDLsViEhDfB7/p09awayAvy0JAH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R7bcMAAADbAAAADwAAAAAAAAAAAAAAAACYAgAAZHJzL2Rv&#10;d25yZXYueG1sUEsFBgAAAAAEAAQA9QAAAIgDAAAAAA==&#10;" fillcolor="white [3201]" strokecolor="#ed7d31 [3205]" strokeweight="1pt">
                  <v:textbox>
                    <w:txbxContent>
                      <w:p w14:paraId="435A21B7" w14:textId="110B6428" w:rsidR="00613E02" w:rsidRPr="00613E02" w:rsidRDefault="00613E02" w:rsidP="006E365F">
                        <w:pPr>
                          <w:spacing w:before="120"/>
                          <w:jc w:val="center"/>
                          <w:rPr>
                            <w:rFonts w:ascii="Arial" w:hAnsi="Arial" w:cs="Arial"/>
                          </w:rPr>
                        </w:pPr>
                        <w:r w:rsidRPr="00613E02">
                          <w:rPr>
                            <w:rFonts w:ascii="Arial" w:hAnsi="Arial" w:cs="Arial"/>
                          </w:rPr>
                          <w:t xml:space="preserve">Board </w:t>
                        </w:r>
                      </w:p>
                    </w:txbxContent>
                  </v:textbox>
                </v:shape>
                <v:line id="Line 28" o:spid="_x0000_s1048" style="position:absolute;visibility:visible;mso-wrap-style:square" from="60018,4573" to="6001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29" o:spid="_x0000_s1049" style="position:absolute;visibility:visible;mso-wrap-style:square" from="39444,5711" to="3944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shape id="Text Box 32" o:spid="_x0000_s1050" type="#_x0000_t202" style="position:absolute;left:2868;top:35007;width:10481;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OFMMA&#10;AADbAAAADwAAAGRycy9kb3ducmV2LnhtbESPQWvCQBSE74X+h+UJ3uruWigmdRWxtNij2kO9PbKv&#10;STD7NmS3Sfz3riB4HGbmG2a5Hl0jeupC7dmAnikQxIW3NZcGfo6fLwsQISJbbDyTgQsFWK+en5aY&#10;Wz/wnvpDLEWCcMjRQBVjm0sZioochplviZP35zuHMcmulLbDIcFdI+dKvUmHNaeFClvaVlScD//O&#10;wO+gT/q0/7J62zdZps/q4/VbGTOdjJt3EJHG+Ajf2ztrYJ7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9OFMMAAADbAAAADwAAAAAAAAAAAAAAAACYAgAAZHJzL2Rv&#10;d25yZXYueG1sUEsFBgAAAAAEAAQA9QAAAIgDAAAAAA==&#10;" fillcolor="white [3201]" strokecolor="#ffc000 [3207]" strokeweight="1pt">
                  <v:textbox>
                    <w:txbxContent>
                      <w:p w14:paraId="27713ED2" w14:textId="69A08317" w:rsidR="00613E02" w:rsidRPr="003E2CD9" w:rsidRDefault="003E2CD9" w:rsidP="006E365F">
                        <w:pPr>
                          <w:spacing w:before="120"/>
                          <w:rPr>
                            <w:rFonts w:ascii="Arial" w:hAnsi="Arial" w:cs="Arial"/>
                          </w:rPr>
                        </w:pPr>
                        <w:r w:rsidRPr="003E2CD9">
                          <w:rPr>
                            <w:rFonts w:ascii="Arial" w:hAnsi="Arial" w:cs="Arial"/>
                          </w:rPr>
                          <w:t>Other Athletes</w:t>
                        </w:r>
                      </w:p>
                    </w:txbxContent>
                  </v:textbox>
                </v:shape>
                <v:shapetype id="_x0000_t32" coordsize="21600,21600" o:spt="32" o:oned="t" path="m,l21600,21600e" filled="f">
                  <v:path arrowok="t" fillok="f" o:connecttype="none"/>
                  <o:lock v:ext="edit" shapetype="t"/>
                </v:shapetype>
                <v:shape id="AutoShape 33" o:spid="_x0000_s1051" type="#_x0000_t32" style="position:absolute;left:8114;top:29705;width:1040;height:5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4" o:spid="_x0000_s1052" type="#_x0000_t32" style="position:absolute;left:52017;top:12583;width:4917;height:68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w10:anchorlock/>
              </v:group>
            </w:pict>
          </mc:Fallback>
        </mc:AlternateContent>
      </w:r>
    </w:p>
    <w:sectPr w:rsidR="00613E02" w:rsidRPr="00477D61" w:rsidSect="00613E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8497" w14:textId="77777777" w:rsidR="00637694" w:rsidRDefault="00637694" w:rsidP="00637694">
      <w:pPr>
        <w:spacing w:after="0" w:line="240" w:lineRule="auto"/>
      </w:pPr>
      <w:r>
        <w:separator/>
      </w:r>
    </w:p>
  </w:endnote>
  <w:endnote w:type="continuationSeparator" w:id="0">
    <w:p w14:paraId="3E0298C4" w14:textId="77777777" w:rsidR="00637694" w:rsidRDefault="00637694" w:rsidP="0063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5EBE" w14:textId="77777777" w:rsidR="000E0B07" w:rsidRDefault="000E0B07" w:rsidP="000E0B07">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729865C1" w14:textId="77777777" w:rsidR="000E0B07" w:rsidRPr="00F33C27" w:rsidRDefault="000E0B07" w:rsidP="000E0B07">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5B8488EF" w14:textId="77777777" w:rsidR="000E0B07" w:rsidRDefault="000E0B07" w:rsidP="000E0B07">
    <w:pPr>
      <w:pStyle w:val="Footer"/>
    </w:pPr>
  </w:p>
  <w:p w14:paraId="6ABA71E1" w14:textId="77777777" w:rsidR="000E0B07" w:rsidRDefault="000E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1EAF" w14:textId="77777777" w:rsidR="000E0B07" w:rsidRDefault="000E0B07" w:rsidP="000E0B07">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0E44DE84" w14:textId="77777777" w:rsidR="000E0B07" w:rsidRPr="00F33C27" w:rsidRDefault="000E0B07" w:rsidP="000E0B07">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056FF497" w14:textId="77777777" w:rsidR="000E0B07" w:rsidRDefault="000E0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3A2F" w14:textId="77777777" w:rsidR="00637694" w:rsidRDefault="00637694" w:rsidP="00637694">
      <w:pPr>
        <w:spacing w:after="0" w:line="240" w:lineRule="auto"/>
      </w:pPr>
      <w:r>
        <w:separator/>
      </w:r>
    </w:p>
  </w:footnote>
  <w:footnote w:type="continuationSeparator" w:id="0">
    <w:p w14:paraId="24AD3F47" w14:textId="77777777" w:rsidR="00637694" w:rsidRDefault="00637694" w:rsidP="0063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BCA9" w14:textId="713D9EFF" w:rsidR="00637694" w:rsidRDefault="00FF2598" w:rsidP="00637694">
    <w:pPr>
      <w:pStyle w:val="Header"/>
      <w:jc w:val="right"/>
    </w:pPr>
    <w:r>
      <w:rPr>
        <w:noProof/>
        <w:lang w:eastAsia="en-GB"/>
      </w:rPr>
      <w:drawing>
        <wp:anchor distT="0" distB="0" distL="114300" distR="114300" simplePos="0" relativeHeight="251658240" behindDoc="1" locked="0" layoutInCell="1" allowOverlap="1" wp14:anchorId="35247333" wp14:editId="677E679D">
          <wp:simplePos x="0" y="0"/>
          <wp:positionH relativeFrom="column">
            <wp:posOffset>5140960</wp:posOffset>
          </wp:positionH>
          <wp:positionV relativeFrom="paragraph">
            <wp:posOffset>51435</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F29"/>
    <w:multiLevelType w:val="hybridMultilevel"/>
    <w:tmpl w:val="6B561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336E5E"/>
    <w:multiLevelType w:val="hybridMultilevel"/>
    <w:tmpl w:val="95520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C77CD6"/>
    <w:multiLevelType w:val="hybridMultilevel"/>
    <w:tmpl w:val="0172BB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07B10FC"/>
    <w:multiLevelType w:val="hybridMultilevel"/>
    <w:tmpl w:val="9922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653B5"/>
    <w:multiLevelType w:val="hybridMultilevel"/>
    <w:tmpl w:val="6B760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A69E9"/>
    <w:multiLevelType w:val="hybridMultilevel"/>
    <w:tmpl w:val="CC08F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345A34"/>
    <w:multiLevelType w:val="hybridMultilevel"/>
    <w:tmpl w:val="9A729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67270E"/>
    <w:multiLevelType w:val="hybridMultilevel"/>
    <w:tmpl w:val="18AA8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58"/>
    <w:rsid w:val="000445DD"/>
    <w:rsid w:val="00064CAE"/>
    <w:rsid w:val="000D6630"/>
    <w:rsid w:val="000E0B07"/>
    <w:rsid w:val="00163CBE"/>
    <w:rsid w:val="002A1D54"/>
    <w:rsid w:val="002D2B6F"/>
    <w:rsid w:val="00375C86"/>
    <w:rsid w:val="003E2CD9"/>
    <w:rsid w:val="004315B2"/>
    <w:rsid w:val="00477D61"/>
    <w:rsid w:val="00540F93"/>
    <w:rsid w:val="00590B7E"/>
    <w:rsid w:val="00613E02"/>
    <w:rsid w:val="00637694"/>
    <w:rsid w:val="00672D97"/>
    <w:rsid w:val="006867FB"/>
    <w:rsid w:val="006B6B83"/>
    <w:rsid w:val="006E365F"/>
    <w:rsid w:val="00723508"/>
    <w:rsid w:val="00725DF8"/>
    <w:rsid w:val="00757038"/>
    <w:rsid w:val="007A323C"/>
    <w:rsid w:val="007F3629"/>
    <w:rsid w:val="007F44C4"/>
    <w:rsid w:val="007F6F40"/>
    <w:rsid w:val="008C5778"/>
    <w:rsid w:val="008E1971"/>
    <w:rsid w:val="008F3CDB"/>
    <w:rsid w:val="00940C18"/>
    <w:rsid w:val="009416AA"/>
    <w:rsid w:val="00956F64"/>
    <w:rsid w:val="009933CA"/>
    <w:rsid w:val="00A16E4D"/>
    <w:rsid w:val="00A85A50"/>
    <w:rsid w:val="00A91677"/>
    <w:rsid w:val="00A9384A"/>
    <w:rsid w:val="00B30551"/>
    <w:rsid w:val="00BB3467"/>
    <w:rsid w:val="00C427AC"/>
    <w:rsid w:val="00C95113"/>
    <w:rsid w:val="00CA26FC"/>
    <w:rsid w:val="00CD1383"/>
    <w:rsid w:val="00CD6FA9"/>
    <w:rsid w:val="00D14D1D"/>
    <w:rsid w:val="00D50758"/>
    <w:rsid w:val="00E10003"/>
    <w:rsid w:val="00E86652"/>
    <w:rsid w:val="00EA5602"/>
    <w:rsid w:val="00EB5A1E"/>
    <w:rsid w:val="00F201AB"/>
    <w:rsid w:val="00F36538"/>
    <w:rsid w:val="00F6446C"/>
    <w:rsid w:val="00FA0C70"/>
    <w:rsid w:val="00FC3825"/>
    <w:rsid w:val="00FF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5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13"/>
    <w:pPr>
      <w:ind w:left="720"/>
      <w:contextualSpacing/>
    </w:pPr>
  </w:style>
  <w:style w:type="paragraph" w:styleId="Header">
    <w:name w:val="header"/>
    <w:basedOn w:val="Normal"/>
    <w:link w:val="HeaderChar"/>
    <w:uiPriority w:val="99"/>
    <w:unhideWhenUsed/>
    <w:rsid w:val="0063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94"/>
  </w:style>
  <w:style w:type="paragraph" w:styleId="Footer">
    <w:name w:val="footer"/>
    <w:basedOn w:val="Normal"/>
    <w:link w:val="FooterChar"/>
    <w:uiPriority w:val="99"/>
    <w:unhideWhenUsed/>
    <w:rsid w:val="0063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94"/>
  </w:style>
  <w:style w:type="paragraph" w:styleId="NormalWeb">
    <w:name w:val="Normal (Web)"/>
    <w:basedOn w:val="Normal"/>
    <w:uiPriority w:val="99"/>
    <w:unhideWhenUsed/>
    <w:rsid w:val="000E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0B07"/>
    <w:rPr>
      <w:i/>
      <w:iCs/>
    </w:rPr>
  </w:style>
  <w:style w:type="paragraph" w:styleId="BalloonText">
    <w:name w:val="Balloon Text"/>
    <w:basedOn w:val="Normal"/>
    <w:link w:val="BalloonTextChar"/>
    <w:uiPriority w:val="99"/>
    <w:semiHidden/>
    <w:unhideWhenUsed/>
    <w:rsid w:val="00FF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13"/>
    <w:pPr>
      <w:ind w:left="720"/>
      <w:contextualSpacing/>
    </w:pPr>
  </w:style>
  <w:style w:type="paragraph" w:styleId="Header">
    <w:name w:val="header"/>
    <w:basedOn w:val="Normal"/>
    <w:link w:val="HeaderChar"/>
    <w:uiPriority w:val="99"/>
    <w:unhideWhenUsed/>
    <w:rsid w:val="0063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94"/>
  </w:style>
  <w:style w:type="paragraph" w:styleId="Footer">
    <w:name w:val="footer"/>
    <w:basedOn w:val="Normal"/>
    <w:link w:val="FooterChar"/>
    <w:uiPriority w:val="99"/>
    <w:unhideWhenUsed/>
    <w:rsid w:val="0063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94"/>
  </w:style>
  <w:style w:type="paragraph" w:styleId="NormalWeb">
    <w:name w:val="Normal (Web)"/>
    <w:basedOn w:val="Normal"/>
    <w:uiPriority w:val="99"/>
    <w:unhideWhenUsed/>
    <w:rsid w:val="000E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0B07"/>
    <w:rPr>
      <w:i/>
      <w:iCs/>
    </w:rPr>
  </w:style>
  <w:style w:type="paragraph" w:styleId="BalloonText">
    <w:name w:val="Balloon Text"/>
    <w:basedOn w:val="Normal"/>
    <w:link w:val="BalloonTextChar"/>
    <w:uiPriority w:val="99"/>
    <w:semiHidden/>
    <w:unhideWhenUsed/>
    <w:rsid w:val="00FF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864">
      <w:bodyDiv w:val="1"/>
      <w:marLeft w:val="0"/>
      <w:marRight w:val="0"/>
      <w:marTop w:val="0"/>
      <w:marBottom w:val="0"/>
      <w:divBdr>
        <w:top w:val="none" w:sz="0" w:space="0" w:color="auto"/>
        <w:left w:val="none" w:sz="0" w:space="0" w:color="auto"/>
        <w:bottom w:val="none" w:sz="0" w:space="0" w:color="auto"/>
        <w:right w:val="none" w:sz="0" w:space="0" w:color="auto"/>
      </w:divBdr>
    </w:div>
    <w:div w:id="16969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D32F-C354-48D5-8B1A-875E416C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Holvey</dc:creator>
  <cp:lastModifiedBy>Josephine Pakes</cp:lastModifiedBy>
  <cp:revision>3</cp:revision>
  <dcterms:created xsi:type="dcterms:W3CDTF">2015-10-09T12:31:00Z</dcterms:created>
  <dcterms:modified xsi:type="dcterms:W3CDTF">2016-04-26T11:56:00Z</dcterms:modified>
</cp:coreProperties>
</file>