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158" w:rsidRPr="000010F6" w:rsidRDefault="00401158" w:rsidP="000010F6">
      <w:pPr>
        <w:pStyle w:val="Heading1"/>
      </w:pPr>
      <w:r w:rsidRPr="00C3743B">
        <w:t xml:space="preserve">GENERAL NOTES FOR USING </w:t>
      </w:r>
      <w:r>
        <w:t xml:space="preserve">THE TEMPLATE </w:t>
      </w:r>
      <w:r w:rsidR="000010F6">
        <w:t>INTERNAL INDIVIDUALs’ RIGHTS POLICY &amp; PROCEDURE</w:t>
      </w:r>
    </w:p>
    <w:p w:rsidR="000010F6" w:rsidRDefault="00401158" w:rsidP="00401158">
      <w:r>
        <w:t xml:space="preserve">This </w:t>
      </w:r>
      <w:r w:rsidR="000010F6">
        <w:t>Individuals’ Rights Policy and Procedure</w:t>
      </w:r>
      <w:r>
        <w:t xml:space="preserve"> is intended to be</w:t>
      </w:r>
      <w:r w:rsidR="000010F6">
        <w:t xml:space="preserve"> an internal document setting out how a request for any of the following rights under the GDPR which will come into effect on 25 May 2018:</w:t>
      </w:r>
    </w:p>
    <w:p w:rsidR="000010F6" w:rsidRDefault="000010F6" w:rsidP="00401158">
      <w:bookmarkStart w:id="0" w:name="_GoBack"/>
      <w:bookmarkEnd w:id="0"/>
    </w:p>
    <w:p w:rsidR="000010F6" w:rsidRDefault="000010F6" w:rsidP="000010F6">
      <w:pPr>
        <w:pStyle w:val="Level3Number"/>
      </w:pPr>
      <w:r>
        <w:t>A right to have personal data rectified</w:t>
      </w:r>
    </w:p>
    <w:p w:rsidR="000010F6" w:rsidRDefault="000010F6" w:rsidP="000010F6">
      <w:pPr>
        <w:pStyle w:val="Level3Number"/>
      </w:pPr>
      <w:r>
        <w:t xml:space="preserve">A right to erasure i.e. a right to be forgotten </w:t>
      </w:r>
    </w:p>
    <w:p w:rsidR="000010F6" w:rsidRDefault="000010F6" w:rsidP="000010F6">
      <w:pPr>
        <w:pStyle w:val="Level3Number"/>
      </w:pPr>
      <w:r>
        <w:t xml:space="preserve">A right to object to the processing of their personal data </w:t>
      </w:r>
    </w:p>
    <w:p w:rsidR="000010F6" w:rsidRDefault="000010F6" w:rsidP="000010F6">
      <w:pPr>
        <w:pStyle w:val="Level3Number"/>
      </w:pPr>
      <w:r>
        <w:t>A right to restriction of processing</w:t>
      </w:r>
    </w:p>
    <w:p w:rsidR="000010F6" w:rsidRDefault="000010F6" w:rsidP="000010F6">
      <w:pPr>
        <w:pStyle w:val="Level3Number"/>
      </w:pPr>
      <w:r>
        <w:t>A right to data portability</w:t>
      </w:r>
    </w:p>
    <w:p w:rsidR="000010F6" w:rsidRDefault="000010F6" w:rsidP="00401158">
      <w:pPr>
        <w:rPr>
          <w:lang w:val="en-US" w:eastAsia="en-US"/>
        </w:rPr>
      </w:pPr>
      <w:r w:rsidRPr="000010F6">
        <w:rPr>
          <w:lang w:val="en-US" w:eastAsia="en-US"/>
        </w:rPr>
        <w:t xml:space="preserve">This policy and procedure does not cover the handling of subject access requests. </w:t>
      </w:r>
      <w:r>
        <w:rPr>
          <w:lang w:val="en-US" w:eastAsia="en-US"/>
        </w:rPr>
        <w:t>This is dealt with in a separate template policy called “Internal Subject Access Request Policy”.</w:t>
      </w:r>
    </w:p>
    <w:p w:rsidR="00401158" w:rsidRDefault="00401158" w:rsidP="00401158">
      <w:r>
        <w:t xml:space="preserve"> </w:t>
      </w:r>
    </w:p>
    <w:p w:rsidR="000010F6" w:rsidRDefault="00401158" w:rsidP="00401158">
      <w:r>
        <w:t xml:space="preserve">This </w:t>
      </w:r>
      <w:r w:rsidR="000010F6">
        <w:t xml:space="preserve">Individuals’ Rights Policy and Procedure </w:t>
      </w:r>
      <w:r>
        <w:t xml:space="preserve">is intended to be given to employees, volunteers and other staff members in order </w:t>
      </w:r>
      <w:r w:rsidR="000010F6">
        <w:t xml:space="preserve">for them to recognise a request for any of the matters listed above and for employees to know what to do with any request once it is received. </w:t>
      </w:r>
    </w:p>
    <w:p w:rsidR="000010F6" w:rsidRDefault="000010F6" w:rsidP="00401158"/>
    <w:p w:rsidR="000010F6" w:rsidRDefault="00401158" w:rsidP="00401158">
      <w:r>
        <w:t xml:space="preserve">In order for this </w:t>
      </w:r>
      <w:r w:rsidR="000010F6">
        <w:t xml:space="preserve">Individuals’ Rights Policy and Procedure </w:t>
      </w:r>
      <w:r>
        <w:t xml:space="preserve">to be effective, it </w:t>
      </w:r>
      <w:r w:rsidRPr="004830E7">
        <w:t>must</w:t>
      </w:r>
      <w:r>
        <w:t xml:space="preserve"> </w:t>
      </w:r>
      <w:r w:rsidRPr="004830E7">
        <w:rPr>
          <w:b/>
        </w:rPr>
        <w:t>accurately reflect</w:t>
      </w:r>
      <w:r>
        <w:t xml:space="preserve"> the way in which your organisation </w:t>
      </w:r>
      <w:r w:rsidR="000010F6">
        <w:t>operates</w:t>
      </w:r>
      <w:r>
        <w:t xml:space="preserve">. </w:t>
      </w:r>
    </w:p>
    <w:p w:rsidR="000010F6" w:rsidRDefault="000010F6" w:rsidP="00401158"/>
    <w:p w:rsidR="00180647" w:rsidRDefault="000010F6" w:rsidP="00180647">
      <w:r>
        <w:t xml:space="preserve">There are a number of areas in square brackets which require your input and amendment. Once you have determined what to include in the areas in square brackets you should amend the area in square brackets and remove the square brackets. </w:t>
      </w:r>
    </w:p>
    <w:p w:rsidR="00180647" w:rsidRDefault="00180647" w:rsidP="00180647"/>
    <w:p w:rsidR="00401158" w:rsidRDefault="00401158" w:rsidP="00401158">
      <w:r>
        <w:t>This front sheet should be deleted before the Privacy Policy is provided to any individual and all areas in red need to be considered by you and amended appropriately.</w:t>
      </w:r>
    </w:p>
    <w:p w:rsidR="00401158" w:rsidRDefault="00401158" w:rsidP="00401158">
      <w:pPr>
        <w:suppressAutoHyphens w:val="0"/>
        <w:jc w:val="left"/>
        <w:rPr>
          <w:rFonts w:ascii="Arial Bold" w:hAnsi="Arial Bold"/>
          <w:b/>
          <w:bCs/>
          <w:caps/>
          <w:snapToGrid w:val="0"/>
          <w:szCs w:val="28"/>
          <w:lang w:val="en-US" w:eastAsia="en-US"/>
        </w:rPr>
      </w:pPr>
      <w:r>
        <w:br w:type="page"/>
      </w:r>
    </w:p>
    <w:p w:rsidR="00C736C5" w:rsidRDefault="001A0262" w:rsidP="001A0262">
      <w:pPr>
        <w:pStyle w:val="Heading1"/>
      </w:pPr>
      <w:r>
        <w:lastRenderedPageBreak/>
        <w:t>INTERNAL INDIVIDUAL</w:t>
      </w:r>
      <w:r w:rsidR="00BF046A">
        <w:t>s’</w:t>
      </w:r>
      <w:r>
        <w:t xml:space="preserve"> RIGHTS POLICY &amp; PROCEDURE</w:t>
      </w:r>
    </w:p>
    <w:p w:rsidR="00FD33F0" w:rsidRDefault="00FD33F0" w:rsidP="00A132CC"/>
    <w:p w:rsidR="00FD33F0" w:rsidRDefault="001A0262" w:rsidP="001A0262">
      <w:pPr>
        <w:pStyle w:val="Heading2"/>
      </w:pPr>
      <w:r w:rsidRPr="001A0262">
        <w:t>This policy and procedure deals with the handling of requests by individuals in relation to their personal data</w:t>
      </w:r>
    </w:p>
    <w:p w:rsidR="001A0262" w:rsidRDefault="001A0262" w:rsidP="001A0262">
      <w:pPr>
        <w:rPr>
          <w:lang w:val="en-US" w:eastAsia="en-US"/>
        </w:rPr>
      </w:pPr>
    </w:p>
    <w:p w:rsidR="001A0262" w:rsidRDefault="001A0262" w:rsidP="001A0262">
      <w:pPr>
        <w:rPr>
          <w:lang w:val="en-US" w:eastAsia="en-US"/>
        </w:rPr>
      </w:pPr>
    </w:p>
    <w:p w:rsidR="001A0262" w:rsidRPr="00A33A05" w:rsidRDefault="001A0262" w:rsidP="001A0262">
      <w:pPr>
        <w:rPr>
          <w:i/>
          <w:lang w:val="en-US" w:eastAsia="en-US"/>
        </w:rPr>
      </w:pPr>
      <w:r w:rsidRPr="00A33A05">
        <w:rPr>
          <w:i/>
          <w:lang w:val="en-US" w:eastAsia="en-US"/>
        </w:rPr>
        <w:t>NB. This policy and procedure does not cover the handling of subject access requests. If you are dealing with a subject access request see [NAME OF ORGANISATION]’S Internal Subject Access Request Policy [INSERT LINK].</w:t>
      </w:r>
    </w:p>
    <w:p w:rsidR="001A0262" w:rsidRDefault="001A0262" w:rsidP="001A0262">
      <w:pPr>
        <w:rPr>
          <w:lang w:val="en-US" w:eastAsia="en-US"/>
        </w:rPr>
      </w:pPr>
    </w:p>
    <w:p w:rsidR="001A0262" w:rsidRPr="001A0262" w:rsidRDefault="001A0262" w:rsidP="001A0262">
      <w:pPr>
        <w:pStyle w:val="Level1Heading"/>
      </w:pPr>
      <w:r w:rsidRPr="001A0262">
        <w:t>Introduction</w:t>
      </w:r>
    </w:p>
    <w:p w:rsidR="001A0262" w:rsidRPr="001A0262" w:rsidRDefault="001A0262" w:rsidP="001A0262">
      <w:pPr>
        <w:pStyle w:val="Level2Number"/>
      </w:pPr>
      <w:r w:rsidRPr="001A0262">
        <w:t xml:space="preserve">[NAME OF ORGANISATION] holds personal data about </w:t>
      </w:r>
      <w:r>
        <w:t xml:space="preserve">a number of individuals including; </w:t>
      </w:r>
      <w:r w:rsidRPr="001A0262">
        <w:t>job applicants, employees, [customers], [members], suppliers, business contacts and other individuals for a variety of purposes.</w:t>
      </w:r>
    </w:p>
    <w:p w:rsidR="001A0262" w:rsidRDefault="001A0262" w:rsidP="001A0262">
      <w:pPr>
        <w:pStyle w:val="Level2Number"/>
      </w:pPr>
      <w:bookmarkStart w:id="1" w:name="_Ref506802390"/>
      <w:r w:rsidRPr="001A0262">
        <w:t>Under data protection law, individuals have right</w:t>
      </w:r>
      <w:r>
        <w:t>s</w:t>
      </w:r>
      <w:r w:rsidRPr="001A0262">
        <w:t xml:space="preserve"> </w:t>
      </w:r>
      <w:r w:rsidR="0078136C">
        <w:t>in relation to</w:t>
      </w:r>
      <w:r>
        <w:t xml:space="preserve"> the</w:t>
      </w:r>
      <w:r w:rsidR="0078136C">
        <w:t xml:space="preserve"> processing of their personal</w:t>
      </w:r>
      <w:r>
        <w:t xml:space="preserve"> </w:t>
      </w:r>
      <w:r w:rsidRPr="001A0262">
        <w:t>data</w:t>
      </w:r>
      <w:r>
        <w:t>:</w:t>
      </w:r>
      <w:bookmarkEnd w:id="1"/>
      <w:r w:rsidRPr="001A0262">
        <w:t xml:space="preserve"> </w:t>
      </w:r>
    </w:p>
    <w:p w:rsidR="001A0262" w:rsidRDefault="001A0262" w:rsidP="001A0262">
      <w:pPr>
        <w:pStyle w:val="Level3Number"/>
      </w:pPr>
      <w:r>
        <w:t>A right to have personal data rectified (see section</w:t>
      </w:r>
      <w:r w:rsidR="00EE4855">
        <w:t xml:space="preserve"> </w:t>
      </w:r>
      <w:r w:rsidR="00EE4855">
        <w:fldChar w:fldCharType="begin"/>
      </w:r>
      <w:r w:rsidR="00EE4855">
        <w:instrText xml:space="preserve"> REF _Ref506804116 \r \h </w:instrText>
      </w:r>
      <w:r w:rsidR="00EE4855">
        <w:fldChar w:fldCharType="separate"/>
      </w:r>
      <w:r w:rsidR="00923F50">
        <w:t>4</w:t>
      </w:r>
      <w:r w:rsidR="00EE4855">
        <w:fldChar w:fldCharType="end"/>
      </w:r>
      <w:r>
        <w:t>);</w:t>
      </w:r>
    </w:p>
    <w:p w:rsidR="001A0262" w:rsidRDefault="001A0262" w:rsidP="001A0262">
      <w:pPr>
        <w:pStyle w:val="Level3Number"/>
      </w:pPr>
      <w:r>
        <w:t>A right to erasure i.e. a right to be forgotten (see section</w:t>
      </w:r>
      <w:r w:rsidR="009F1696">
        <w:t xml:space="preserve"> </w:t>
      </w:r>
      <w:r w:rsidR="009F1696">
        <w:fldChar w:fldCharType="begin"/>
      </w:r>
      <w:r w:rsidR="009F1696">
        <w:instrText xml:space="preserve"> REF _Ref506809527 \r \h </w:instrText>
      </w:r>
      <w:r w:rsidR="009F1696">
        <w:fldChar w:fldCharType="separate"/>
      </w:r>
      <w:r w:rsidR="00923F50">
        <w:t>5</w:t>
      </w:r>
      <w:r w:rsidR="009F1696">
        <w:fldChar w:fldCharType="end"/>
      </w:r>
      <w:r>
        <w:t>);</w:t>
      </w:r>
    </w:p>
    <w:p w:rsidR="001A0262" w:rsidRDefault="001A0262" w:rsidP="001A0262">
      <w:pPr>
        <w:pStyle w:val="Level3Number"/>
      </w:pPr>
      <w:r>
        <w:t>A right to object to the processing of their personal data (see sectio</w:t>
      </w:r>
      <w:r w:rsidR="0064090E">
        <w:t xml:space="preserve">n </w:t>
      </w:r>
      <w:r w:rsidR="0064090E">
        <w:fldChar w:fldCharType="begin"/>
      </w:r>
      <w:r w:rsidR="0064090E">
        <w:instrText xml:space="preserve"> REF _Ref506813910 \r \h </w:instrText>
      </w:r>
      <w:r w:rsidR="0064090E">
        <w:fldChar w:fldCharType="separate"/>
      </w:r>
      <w:r w:rsidR="00923F50">
        <w:t>6</w:t>
      </w:r>
      <w:r w:rsidR="0064090E">
        <w:fldChar w:fldCharType="end"/>
      </w:r>
      <w:r w:rsidR="0064090E">
        <w:t>)</w:t>
      </w:r>
      <w:r>
        <w:t>;</w:t>
      </w:r>
    </w:p>
    <w:p w:rsidR="001A0262" w:rsidRDefault="001A0262" w:rsidP="001A0262">
      <w:pPr>
        <w:pStyle w:val="Level3Number"/>
      </w:pPr>
      <w:r>
        <w:t>A right to restriction of processing (see section</w:t>
      </w:r>
      <w:r w:rsidR="00A33A05">
        <w:t xml:space="preserve"> </w:t>
      </w:r>
      <w:r w:rsidR="00A33A05">
        <w:fldChar w:fldCharType="begin"/>
      </w:r>
      <w:r w:rsidR="00A33A05">
        <w:instrText xml:space="preserve"> REF _Ref506973995 \r \h </w:instrText>
      </w:r>
      <w:r w:rsidR="00A33A05">
        <w:fldChar w:fldCharType="separate"/>
      </w:r>
      <w:r w:rsidR="00923F50">
        <w:t>7</w:t>
      </w:r>
      <w:r w:rsidR="00A33A05">
        <w:fldChar w:fldCharType="end"/>
      </w:r>
      <w:r>
        <w:t>);</w:t>
      </w:r>
      <w:r w:rsidR="004F5148">
        <w:t xml:space="preserve"> and</w:t>
      </w:r>
    </w:p>
    <w:p w:rsidR="001A0262" w:rsidRDefault="001A0262" w:rsidP="001A0262">
      <w:pPr>
        <w:pStyle w:val="Level3Number"/>
      </w:pPr>
      <w:r>
        <w:t>A right to data portability (see section</w:t>
      </w:r>
      <w:r w:rsidR="00A33A05">
        <w:t xml:space="preserve"> </w:t>
      </w:r>
      <w:r w:rsidR="00A33A05">
        <w:fldChar w:fldCharType="begin"/>
      </w:r>
      <w:r w:rsidR="00A33A05">
        <w:instrText xml:space="preserve"> REF _Ref506984590 \r \h </w:instrText>
      </w:r>
      <w:r w:rsidR="00A33A05">
        <w:fldChar w:fldCharType="separate"/>
      </w:r>
      <w:r w:rsidR="00923F50">
        <w:t>8</w:t>
      </w:r>
      <w:r w:rsidR="00A33A05">
        <w:fldChar w:fldCharType="end"/>
      </w:r>
      <w:r w:rsidR="004F5148">
        <w:t xml:space="preserve">); </w:t>
      </w:r>
    </w:p>
    <w:p w:rsidR="001A0262" w:rsidRDefault="004F5148" w:rsidP="001A0262">
      <w:pPr>
        <w:pStyle w:val="Level2Number"/>
      </w:pPr>
      <w:r>
        <w:t>Determining when these rights can be exercised by individuals</w:t>
      </w:r>
      <w:r w:rsidR="001A0262">
        <w:t xml:space="preserve">, when </w:t>
      </w:r>
      <w:r>
        <w:t xml:space="preserve">specific </w:t>
      </w:r>
      <w:r w:rsidR="001A0262">
        <w:t xml:space="preserve">exemptions apply and what [NAME OF ORGANISATION]’s compliance obligations </w:t>
      </w:r>
      <w:r>
        <w:t>are in relation to these rights</w:t>
      </w:r>
      <w:r w:rsidR="001A0262">
        <w:t xml:space="preserve"> under data protection law, are complicated.</w:t>
      </w:r>
    </w:p>
    <w:p w:rsidR="001A0262" w:rsidRDefault="001A0262" w:rsidP="001A0262">
      <w:pPr>
        <w:pStyle w:val="Level2Number"/>
      </w:pPr>
      <w:r w:rsidRPr="001A0262">
        <w:t xml:space="preserve">This </w:t>
      </w:r>
      <w:r>
        <w:t xml:space="preserve">policy </w:t>
      </w:r>
      <w:r w:rsidRPr="001A0262">
        <w:t xml:space="preserve">sets out </w:t>
      </w:r>
      <w:r>
        <w:t xml:space="preserve">the procedure for dealing with requests </w:t>
      </w:r>
      <w:r w:rsidRPr="001A0262">
        <w:t>received by [NAME OF ORGANISATION]</w:t>
      </w:r>
      <w:r>
        <w:t xml:space="preserve"> from individuals to exercise the rights listed in </w:t>
      </w:r>
      <w:r>
        <w:fldChar w:fldCharType="begin"/>
      </w:r>
      <w:r>
        <w:instrText xml:space="preserve"> REF _Ref506802390 \r \p \h </w:instrText>
      </w:r>
      <w:r>
        <w:fldChar w:fldCharType="separate"/>
      </w:r>
      <w:r w:rsidR="00923F50">
        <w:t>1.2 above</w:t>
      </w:r>
      <w:r>
        <w:fldChar w:fldCharType="end"/>
      </w:r>
      <w:r w:rsidRPr="001A0262">
        <w:t>.</w:t>
      </w:r>
    </w:p>
    <w:p w:rsidR="001A0262" w:rsidRDefault="001A0262" w:rsidP="001A0262">
      <w:pPr>
        <w:pStyle w:val="Level2Number"/>
      </w:pPr>
      <w:r w:rsidRPr="001A0262">
        <w:t xml:space="preserve">This policy provides guidance for staff members on how </w:t>
      </w:r>
      <w:r>
        <w:t xml:space="preserve">such requests </w:t>
      </w:r>
      <w:r w:rsidRPr="001A0262">
        <w:t xml:space="preserve">should be dealt with, and is intended for internal use. </w:t>
      </w:r>
      <w:r w:rsidR="0078136C">
        <w:t>[</w:t>
      </w:r>
      <w:r w:rsidRPr="001A0262">
        <w:t>It is not to be made routinely available to third parties.</w:t>
      </w:r>
      <w:r w:rsidR="0078136C">
        <w:t>]</w:t>
      </w:r>
    </w:p>
    <w:p w:rsidR="001A0262" w:rsidRPr="001A0262" w:rsidRDefault="001A0262" w:rsidP="001A0262">
      <w:pPr>
        <w:pStyle w:val="Level2Number"/>
      </w:pPr>
      <w:r w:rsidRPr="001A0262">
        <w:t>This policy is aimed primarily at those members of staff who are authorised to handle</w:t>
      </w:r>
      <w:r>
        <w:t xml:space="preserve"> such requests</w:t>
      </w:r>
      <w:r w:rsidRPr="001A0262">
        <w:t>. For other staff members, it provides guidance on:</w:t>
      </w:r>
    </w:p>
    <w:p w:rsidR="001A0262" w:rsidRDefault="001A0262" w:rsidP="001A0262">
      <w:pPr>
        <w:pStyle w:val="Level3Number"/>
      </w:pPr>
      <w:r w:rsidRPr="001A0262">
        <w:t>How to decide</w:t>
      </w:r>
      <w:r>
        <w:t xml:space="preserve"> </w:t>
      </w:r>
      <w:r w:rsidR="0078136C">
        <w:t xml:space="preserve">on </w:t>
      </w:r>
      <w:r>
        <w:t>the nature of the request (i.e. which right it relates to</w:t>
      </w:r>
      <w:r w:rsidR="0078136C">
        <w:t>)</w:t>
      </w:r>
      <w:r w:rsidRPr="001A0262">
        <w:t>; and</w:t>
      </w:r>
    </w:p>
    <w:p w:rsidR="001A0262" w:rsidRPr="001A0262" w:rsidRDefault="001A0262" w:rsidP="001A0262">
      <w:pPr>
        <w:pStyle w:val="Level3Number"/>
      </w:pPr>
      <w:r w:rsidRPr="001A0262">
        <w:t xml:space="preserve">What to do if a </w:t>
      </w:r>
      <w:r>
        <w:t>request is received</w:t>
      </w:r>
      <w:r w:rsidRPr="001A0262">
        <w:t xml:space="preserve">. </w:t>
      </w:r>
    </w:p>
    <w:p w:rsidR="001A0262" w:rsidRDefault="001A0262" w:rsidP="0078136C">
      <w:pPr>
        <w:pStyle w:val="Level2Number"/>
      </w:pPr>
      <w:r>
        <w:t xml:space="preserve">A failure to comply with a request in relation to the rights listed in </w:t>
      </w:r>
      <w:r>
        <w:fldChar w:fldCharType="begin"/>
      </w:r>
      <w:r>
        <w:instrText xml:space="preserve"> REF _Ref506802390 \r \p \h </w:instrText>
      </w:r>
      <w:r>
        <w:fldChar w:fldCharType="separate"/>
      </w:r>
      <w:r w:rsidR="00923F50">
        <w:t>1.2 above</w:t>
      </w:r>
      <w:r>
        <w:fldChar w:fldCharType="end"/>
      </w:r>
      <w:r>
        <w:t>,</w:t>
      </w:r>
      <w:r w:rsidR="0078136C">
        <w:t xml:space="preserve"> could result in a breach of </w:t>
      </w:r>
      <w:r w:rsidRPr="001A0262">
        <w:t>data protection law</w:t>
      </w:r>
      <w:r w:rsidR="0078136C">
        <w:t xml:space="preserve"> by </w:t>
      </w:r>
      <w:r w:rsidRPr="001A0262">
        <w:t>[NAME OF ORGANISATION], as such a failure</w:t>
      </w:r>
      <w:r w:rsidR="0078136C">
        <w:t xml:space="preserve"> by staff members</w:t>
      </w:r>
      <w:r w:rsidRPr="001A0262">
        <w:t xml:space="preserve"> to comply with this policy may lead to disciplinary action, which </w:t>
      </w:r>
      <w:r w:rsidR="0078136C">
        <w:t xml:space="preserve">could </w:t>
      </w:r>
      <w:r w:rsidRPr="001A0262">
        <w:t>result in dismissal</w:t>
      </w:r>
      <w:r w:rsidR="0078136C">
        <w:t>, depending on the particular circumstances of the case</w:t>
      </w:r>
      <w:r w:rsidRPr="001A0262">
        <w:t xml:space="preserve"> (see section</w:t>
      </w:r>
      <w:r w:rsidR="0055586B">
        <w:t xml:space="preserve"> </w:t>
      </w:r>
      <w:r w:rsidR="0055586B">
        <w:fldChar w:fldCharType="begin"/>
      </w:r>
      <w:r w:rsidR="0055586B">
        <w:instrText xml:space="preserve"> REF _Ref507151785 \r \h </w:instrText>
      </w:r>
      <w:r w:rsidR="0055586B">
        <w:fldChar w:fldCharType="separate"/>
      </w:r>
      <w:r w:rsidR="00923F50">
        <w:t>11</w:t>
      </w:r>
      <w:r w:rsidR="0055586B">
        <w:fldChar w:fldCharType="end"/>
      </w:r>
      <w:r w:rsidRPr="001A0262">
        <w:t>).</w:t>
      </w:r>
    </w:p>
    <w:p w:rsidR="00811D39" w:rsidRPr="002B3868" w:rsidRDefault="00811D39" w:rsidP="00811D39">
      <w:pPr>
        <w:pStyle w:val="Level2Number"/>
        <w:numPr>
          <w:ilvl w:val="0"/>
          <w:numId w:val="0"/>
        </w:numPr>
        <w:rPr>
          <w:b/>
        </w:rPr>
      </w:pPr>
      <w:r w:rsidRPr="002B3868">
        <w:rPr>
          <w:b/>
        </w:rPr>
        <w:lastRenderedPageBreak/>
        <w:t xml:space="preserve">Handling </w:t>
      </w:r>
      <w:r w:rsidR="002B3868" w:rsidRPr="002B3868">
        <w:rPr>
          <w:b/>
        </w:rPr>
        <w:t>r</w:t>
      </w:r>
      <w:r w:rsidRPr="002B3868">
        <w:rPr>
          <w:b/>
        </w:rPr>
        <w:t>equests</w:t>
      </w:r>
    </w:p>
    <w:p w:rsidR="00811D39" w:rsidRDefault="00811D39" w:rsidP="002B3868">
      <w:pPr>
        <w:pStyle w:val="Level1Heading"/>
      </w:pPr>
      <w:r>
        <w:t>Identifying a request</w:t>
      </w:r>
    </w:p>
    <w:p w:rsidR="00811D39" w:rsidRDefault="00811D39" w:rsidP="00811D39">
      <w:pPr>
        <w:pStyle w:val="Level2Number"/>
      </w:pPr>
      <w:r>
        <w:t xml:space="preserve">A request from an individual </w:t>
      </w:r>
      <w:bookmarkStart w:id="2" w:name="_Hlk506802868"/>
      <w:r w:rsidR="002B3868">
        <w:t xml:space="preserve">in relation to any of the rights outlined in </w:t>
      </w:r>
      <w:r w:rsidR="002B3868">
        <w:fldChar w:fldCharType="begin"/>
      </w:r>
      <w:r w:rsidR="002B3868">
        <w:instrText xml:space="preserve"> REF _Ref506802390 \r \p \h </w:instrText>
      </w:r>
      <w:r w:rsidR="002B3868">
        <w:fldChar w:fldCharType="separate"/>
      </w:r>
      <w:r w:rsidR="00923F50">
        <w:t>1.2 above</w:t>
      </w:r>
      <w:r w:rsidR="002B3868">
        <w:fldChar w:fldCharType="end"/>
      </w:r>
      <w:bookmarkEnd w:id="2"/>
      <w:r w:rsidR="002B3868">
        <w:t xml:space="preserve"> </w:t>
      </w:r>
      <w:r>
        <w:t>does not need to expressly refer to personal data, any Data Protection Act, the General Data Protection Regulation or other relevant data protection law.</w:t>
      </w:r>
    </w:p>
    <w:p w:rsidR="0078136C" w:rsidRDefault="0078136C" w:rsidP="00811D39">
      <w:pPr>
        <w:pStyle w:val="Level2Number"/>
      </w:pPr>
      <w:r>
        <w:t>A request can be made verbally, in person or over the telephone, or in writing through any media e.g. email, letter, fax or social media.</w:t>
      </w:r>
    </w:p>
    <w:p w:rsidR="00811D39" w:rsidRDefault="00811D39" w:rsidP="002B3868">
      <w:pPr>
        <w:pStyle w:val="Level2Number"/>
      </w:pPr>
      <w:bookmarkStart w:id="3" w:name="_Ref507670738"/>
      <w:r>
        <w:t xml:space="preserve">All requests </w:t>
      </w:r>
      <w:r w:rsidR="002B3868" w:rsidRPr="002B3868">
        <w:t xml:space="preserve">in relation to any of the rights outlined in 1.2 above </w:t>
      </w:r>
      <w:r>
        <w:t xml:space="preserve">(in whatever form they are received e.g. </w:t>
      </w:r>
      <w:r w:rsidR="007567BF">
        <w:t xml:space="preserve">telephone, </w:t>
      </w:r>
      <w:r>
        <w:t>e-mail, fax, social media etc.) should be immediately directed to an authorised member of staff, which include the following:</w:t>
      </w:r>
      <w:bookmarkEnd w:id="3"/>
    </w:p>
    <w:p w:rsidR="00811D39" w:rsidRDefault="00811D39" w:rsidP="002B3868">
      <w:pPr>
        <w:pStyle w:val="Level3Number"/>
      </w:pPr>
      <w:r>
        <w:t>[Data Protection Officer or equivalent],</w:t>
      </w:r>
    </w:p>
    <w:p w:rsidR="00811D39" w:rsidRDefault="00811D39" w:rsidP="002B3868">
      <w:pPr>
        <w:pStyle w:val="Level3Number"/>
      </w:pPr>
      <w:r>
        <w:t>[Head of legal]</w:t>
      </w:r>
    </w:p>
    <w:p w:rsidR="00811D39" w:rsidRDefault="00811D39" w:rsidP="002B3868">
      <w:pPr>
        <w:pStyle w:val="Level3Number"/>
      </w:pPr>
      <w:r>
        <w:t>[Head of HR]</w:t>
      </w:r>
    </w:p>
    <w:p w:rsidR="00811D39" w:rsidRDefault="00811D39" w:rsidP="002B3868">
      <w:pPr>
        <w:pStyle w:val="Level3Number"/>
      </w:pPr>
      <w:r>
        <w:t>[Other]</w:t>
      </w:r>
    </w:p>
    <w:p w:rsidR="00811D39" w:rsidRDefault="00811D39" w:rsidP="00811D39">
      <w:pPr>
        <w:pStyle w:val="Level2Number"/>
      </w:pPr>
      <w:r>
        <w:t xml:space="preserve">There are limited timescales within which </w:t>
      </w:r>
      <w:r w:rsidR="002B3868">
        <w:t>[NAME OF ORGANISATION]</w:t>
      </w:r>
      <w:r>
        <w:t xml:space="preserve"> must respond to a request</w:t>
      </w:r>
      <w:r w:rsidR="0055586B">
        <w:t xml:space="preserve"> (see section </w:t>
      </w:r>
      <w:r w:rsidR="0055586B">
        <w:fldChar w:fldCharType="begin"/>
      </w:r>
      <w:r w:rsidR="0055586B">
        <w:instrText xml:space="preserve"> REF _Ref506812957 \r \p \h </w:instrText>
      </w:r>
      <w:r w:rsidR="0055586B">
        <w:fldChar w:fldCharType="separate"/>
      </w:r>
      <w:r w:rsidR="00923F50">
        <w:t>3 below</w:t>
      </w:r>
      <w:r w:rsidR="0055586B">
        <w:fldChar w:fldCharType="end"/>
      </w:r>
      <w:r w:rsidR="0055586B">
        <w:t>)</w:t>
      </w:r>
      <w:r>
        <w:t xml:space="preserve"> and any delay could result in our failing to meet those timescales, which could lead to </w:t>
      </w:r>
      <w:r w:rsidR="0078136C">
        <w:t>a breach of data protection laws [,</w:t>
      </w:r>
      <w:r>
        <w:t>enforcement action by the Information Commissioner and/or legal action by the affected individual</w:t>
      </w:r>
      <w:r w:rsidR="0078136C">
        <w:t>]</w:t>
      </w:r>
      <w:r>
        <w:t>.</w:t>
      </w:r>
    </w:p>
    <w:p w:rsidR="002B3868" w:rsidRDefault="002B3868" w:rsidP="002B3868">
      <w:pPr>
        <w:pStyle w:val="Level2Number"/>
      </w:pPr>
      <w:r>
        <w:t>We must take reasonable steps to verify the identity of the individual</w:t>
      </w:r>
      <w:r w:rsidR="004F5148">
        <w:t xml:space="preserve"> making the request at the outset.</w:t>
      </w:r>
      <w:r>
        <w:t xml:space="preserve"> </w:t>
      </w:r>
    </w:p>
    <w:p w:rsidR="009279E4" w:rsidRDefault="009279E4" w:rsidP="009279E4">
      <w:pPr>
        <w:pStyle w:val="Level1Heading"/>
      </w:pPr>
      <w:bookmarkStart w:id="4" w:name="_Ref506812957"/>
      <w:r>
        <w:t>The timescale for responding to a request</w:t>
      </w:r>
      <w:bookmarkEnd w:id="4"/>
      <w:r>
        <w:t xml:space="preserve"> </w:t>
      </w:r>
    </w:p>
    <w:p w:rsidR="009279E4" w:rsidRDefault="009279E4" w:rsidP="009279E4">
      <w:pPr>
        <w:pStyle w:val="Level2Number"/>
      </w:pPr>
      <w:bookmarkStart w:id="5" w:name="_Ref507670805"/>
      <w:r>
        <w:t>A valid r</w:t>
      </w:r>
      <w:r w:rsidR="0078136C">
        <w:t xml:space="preserve">equest should be responded to </w:t>
      </w:r>
      <w:r>
        <w:t xml:space="preserve"> </w:t>
      </w:r>
      <w:r w:rsidR="0064090E">
        <w:t xml:space="preserve">without undue delay </w:t>
      </w:r>
      <w:r>
        <w:t>and a</w:t>
      </w:r>
      <w:r w:rsidR="0078136C">
        <w:t>t least within 1 calendar month of the request being received by [NAME OF ORGANISATION].</w:t>
      </w:r>
      <w:bookmarkEnd w:id="5"/>
    </w:p>
    <w:p w:rsidR="00871A38" w:rsidRDefault="00871A38" w:rsidP="009279E4">
      <w:pPr>
        <w:pStyle w:val="Level2Number"/>
      </w:pPr>
      <w:r>
        <w:t xml:space="preserve">The timescale referred to in </w:t>
      </w:r>
      <w:r>
        <w:fldChar w:fldCharType="begin"/>
      </w:r>
      <w:r>
        <w:instrText xml:space="preserve"> REF _Ref507670805 \r \p \h </w:instrText>
      </w:r>
      <w:r>
        <w:fldChar w:fldCharType="separate"/>
      </w:r>
      <w:r w:rsidR="00923F50">
        <w:t>3.1 above</w:t>
      </w:r>
      <w:r>
        <w:fldChar w:fldCharType="end"/>
      </w:r>
      <w:r>
        <w:t xml:space="preserve"> will begin to run once a request is received by [NAME OF ORGANISAITON]. As such, it is imperative that if a staff member received a request in relation to the rights set out in section </w:t>
      </w:r>
      <w:r>
        <w:fldChar w:fldCharType="begin"/>
      </w:r>
      <w:r>
        <w:instrText xml:space="preserve"> REF _Ref506802390 \r \h </w:instrText>
      </w:r>
      <w:r>
        <w:fldChar w:fldCharType="separate"/>
      </w:r>
      <w:r w:rsidR="00923F50">
        <w:t>1.2</w:t>
      </w:r>
      <w:r>
        <w:fldChar w:fldCharType="end"/>
      </w:r>
      <w:r>
        <w:t xml:space="preserve">, that it is passed immediately to an authorised member of staff (as set out in </w:t>
      </w:r>
      <w:r>
        <w:fldChar w:fldCharType="begin"/>
      </w:r>
      <w:r>
        <w:instrText xml:space="preserve"> REF _Ref507670738 \r \p \h </w:instrText>
      </w:r>
      <w:r>
        <w:fldChar w:fldCharType="separate"/>
      </w:r>
      <w:r w:rsidR="00923F50">
        <w:t>2.3 above</w:t>
      </w:r>
      <w:r>
        <w:fldChar w:fldCharType="end"/>
      </w:r>
      <w:r>
        <w:t>).</w:t>
      </w:r>
    </w:p>
    <w:p w:rsidR="009279E4" w:rsidRDefault="009279E4" w:rsidP="009279E4">
      <w:pPr>
        <w:pStyle w:val="Level2Number"/>
      </w:pPr>
      <w:r>
        <w:t>In exceptional circumstances, it may be possible to extend this period by a further 2 calendar months, providing 3 calendar months in total to respond.</w:t>
      </w:r>
    </w:p>
    <w:p w:rsidR="009279E4" w:rsidRDefault="009279E4" w:rsidP="009279E4">
      <w:pPr>
        <w:pStyle w:val="Level2Number"/>
      </w:pPr>
      <w:r>
        <w:t xml:space="preserve">Such an extension will only be applicable where </w:t>
      </w:r>
      <w:r w:rsidR="0078136C">
        <w:t xml:space="preserve">the request is complex of voluminous, such as, where a request relates to, or overlaps </w:t>
      </w:r>
      <w:r w:rsidR="00015E84">
        <w:t xml:space="preserve">with, </w:t>
      </w:r>
      <w:r w:rsidR="0078136C">
        <w:t>a</w:t>
      </w:r>
      <w:r>
        <w:t xml:space="preserve"> number of</w:t>
      </w:r>
      <w:r w:rsidR="00EC710D">
        <w:t xml:space="preserve"> </w:t>
      </w:r>
      <w:r w:rsidR="0078136C">
        <w:t xml:space="preserve">the </w:t>
      </w:r>
      <w:r w:rsidR="00EC710D">
        <w:t>different rights</w:t>
      </w:r>
      <w:r>
        <w:t xml:space="preserve"> set out in section </w:t>
      </w:r>
      <w:r>
        <w:fldChar w:fldCharType="begin"/>
      </w:r>
      <w:r>
        <w:instrText xml:space="preserve"> REF _Ref506802390 \r \p \h </w:instrText>
      </w:r>
      <w:r>
        <w:fldChar w:fldCharType="separate"/>
      </w:r>
      <w:r w:rsidR="00923F50">
        <w:t>1.2 above</w:t>
      </w:r>
      <w:r>
        <w:fldChar w:fldCharType="end"/>
      </w:r>
      <w:r w:rsidR="00871A38">
        <w:t xml:space="preserve">. Only an authorised member of staff (as outlined in </w:t>
      </w:r>
      <w:r w:rsidR="00871A38">
        <w:fldChar w:fldCharType="begin"/>
      </w:r>
      <w:r w:rsidR="00871A38">
        <w:instrText xml:space="preserve"> REF _Ref507670738 \r \h </w:instrText>
      </w:r>
      <w:r w:rsidR="00871A38">
        <w:fldChar w:fldCharType="separate"/>
      </w:r>
      <w:r w:rsidR="00923F50">
        <w:t>2.3</w:t>
      </w:r>
      <w:r w:rsidR="00871A38">
        <w:fldChar w:fldCharType="end"/>
      </w:r>
      <w:r w:rsidR="00871A38">
        <w:t xml:space="preserve"> above) should determine </w:t>
      </w:r>
      <w:r>
        <w:t>whether an extension can be applied. If an extension is applied, the individual must be notified of that fact and the reasons for the extension</w:t>
      </w:r>
      <w:r w:rsidR="0055586B">
        <w:t xml:space="preserve"> without delay</w:t>
      </w:r>
      <w:r>
        <w:t>.</w:t>
      </w:r>
    </w:p>
    <w:p w:rsidR="001A0262" w:rsidRPr="001A0262" w:rsidRDefault="00EE4855" w:rsidP="00EE4855">
      <w:pPr>
        <w:pStyle w:val="Heading1"/>
      </w:pPr>
      <w:r>
        <w:lastRenderedPageBreak/>
        <w:t>The rights of individuals</w:t>
      </w:r>
    </w:p>
    <w:p w:rsidR="001A0262" w:rsidRDefault="00EE4855" w:rsidP="00EE4855">
      <w:pPr>
        <w:pStyle w:val="Level1Heading"/>
        <w:rPr>
          <w:lang w:val="en-US" w:eastAsia="en-US"/>
        </w:rPr>
      </w:pPr>
      <w:bookmarkStart w:id="6" w:name="_Ref506804116"/>
      <w:bookmarkStart w:id="7" w:name="_Ref506973895"/>
      <w:r>
        <w:rPr>
          <w:lang w:val="en-US" w:eastAsia="en-US"/>
        </w:rPr>
        <w:t xml:space="preserve">The right to have </w:t>
      </w:r>
      <w:r w:rsidRPr="00EE4855">
        <w:rPr>
          <w:lang w:val="en-US" w:eastAsia="en-US"/>
        </w:rPr>
        <w:t>personal data rectified</w:t>
      </w:r>
      <w:bookmarkEnd w:id="6"/>
      <w:r w:rsidR="009F1696">
        <w:rPr>
          <w:lang w:val="en-US" w:eastAsia="en-US"/>
        </w:rPr>
        <w:t xml:space="preserve"> (rectification)</w:t>
      </w:r>
      <w:bookmarkEnd w:id="7"/>
    </w:p>
    <w:p w:rsidR="00EE4855" w:rsidRDefault="00EE4855" w:rsidP="00EE4855">
      <w:pPr>
        <w:pStyle w:val="Level2Number"/>
        <w:rPr>
          <w:lang w:val="en-US" w:eastAsia="en-US"/>
        </w:rPr>
      </w:pPr>
      <w:r>
        <w:rPr>
          <w:lang w:val="en-US" w:eastAsia="en-US"/>
        </w:rPr>
        <w:t>An individual has the right to have personal data that is processed by [NAME OF ORGANISATION] rectified if it is inaccurate or incomplete.</w:t>
      </w:r>
    </w:p>
    <w:p w:rsidR="00EE4855" w:rsidRDefault="00B0692F" w:rsidP="00EE4855">
      <w:pPr>
        <w:pStyle w:val="Level2Number"/>
        <w:rPr>
          <w:lang w:val="en-US" w:eastAsia="en-US"/>
        </w:rPr>
      </w:pPr>
      <w:r>
        <w:rPr>
          <w:lang w:val="en-US" w:eastAsia="en-US"/>
        </w:rPr>
        <w:t>All requests for rectification should be immediately directed to an authorised member of staff, which include the following:</w:t>
      </w:r>
    </w:p>
    <w:p w:rsidR="00B0692F" w:rsidRPr="00B0692F" w:rsidRDefault="00B0692F" w:rsidP="00B0692F">
      <w:pPr>
        <w:pStyle w:val="Level3Number"/>
        <w:rPr>
          <w:lang w:val="en-US" w:eastAsia="en-US"/>
        </w:rPr>
      </w:pPr>
      <w:r w:rsidRPr="00B0692F">
        <w:rPr>
          <w:lang w:val="en-US" w:eastAsia="en-US"/>
        </w:rPr>
        <w:t>[Data Protection Officer or equivalent],</w:t>
      </w:r>
    </w:p>
    <w:p w:rsidR="00B0692F" w:rsidRPr="00B0692F" w:rsidRDefault="00B0692F" w:rsidP="00B0692F">
      <w:pPr>
        <w:pStyle w:val="Level3Number"/>
        <w:rPr>
          <w:lang w:val="en-US" w:eastAsia="en-US"/>
        </w:rPr>
      </w:pPr>
      <w:r w:rsidRPr="00B0692F">
        <w:rPr>
          <w:lang w:val="en-US" w:eastAsia="en-US"/>
        </w:rPr>
        <w:t>[Head of legal]</w:t>
      </w:r>
    </w:p>
    <w:p w:rsidR="00B0692F" w:rsidRPr="00B0692F" w:rsidRDefault="00B0692F" w:rsidP="00B0692F">
      <w:pPr>
        <w:pStyle w:val="Level3Number"/>
        <w:rPr>
          <w:lang w:val="en-US" w:eastAsia="en-US"/>
        </w:rPr>
      </w:pPr>
      <w:r w:rsidRPr="00B0692F">
        <w:rPr>
          <w:lang w:val="en-US" w:eastAsia="en-US"/>
        </w:rPr>
        <w:t>[Head of HR]</w:t>
      </w:r>
    </w:p>
    <w:p w:rsidR="00B0692F" w:rsidRPr="00B0692F" w:rsidRDefault="00B0692F" w:rsidP="00B0692F">
      <w:pPr>
        <w:pStyle w:val="Level3Number"/>
        <w:rPr>
          <w:lang w:val="en-US" w:eastAsia="en-US"/>
        </w:rPr>
      </w:pPr>
      <w:r w:rsidRPr="00B0692F">
        <w:rPr>
          <w:lang w:val="en-US" w:eastAsia="en-US"/>
        </w:rPr>
        <w:t>[Other]</w:t>
      </w:r>
    </w:p>
    <w:p w:rsidR="00871A38" w:rsidRDefault="00871A38" w:rsidP="00871A38">
      <w:pPr>
        <w:pStyle w:val="Level2Number"/>
        <w:rPr>
          <w:lang w:val="en-US" w:eastAsia="en-US"/>
        </w:rPr>
      </w:pPr>
      <w:bookmarkStart w:id="8" w:name="_Hlk507671531"/>
      <w:r w:rsidRPr="00871A38">
        <w:rPr>
          <w:lang w:val="en-US" w:eastAsia="en-US"/>
        </w:rPr>
        <w:t xml:space="preserve">Upon receipt of the request </w:t>
      </w:r>
      <w:r>
        <w:rPr>
          <w:lang w:val="en-US" w:eastAsia="en-US"/>
        </w:rPr>
        <w:t xml:space="preserve">for rectification </w:t>
      </w:r>
      <w:r w:rsidRPr="00871A38">
        <w:rPr>
          <w:lang w:val="en-US" w:eastAsia="en-US"/>
        </w:rPr>
        <w:t>by the authorised member of staff</w:t>
      </w:r>
      <w:r>
        <w:rPr>
          <w:lang w:val="en-US" w:eastAsia="en-US"/>
        </w:rPr>
        <w:t xml:space="preserve">, the processing of the personal data in question should immediately be restricted (in accordance with section </w:t>
      </w:r>
      <w:r>
        <w:rPr>
          <w:lang w:val="en-US" w:eastAsia="en-US"/>
        </w:rPr>
        <w:fldChar w:fldCharType="begin"/>
      </w:r>
      <w:r>
        <w:rPr>
          <w:lang w:val="en-US" w:eastAsia="en-US"/>
        </w:rPr>
        <w:instrText xml:space="preserve"> REF _Ref507671174 \r \h </w:instrText>
      </w:r>
      <w:r>
        <w:rPr>
          <w:lang w:val="en-US" w:eastAsia="en-US"/>
        </w:rPr>
      </w:r>
      <w:r>
        <w:rPr>
          <w:lang w:val="en-US" w:eastAsia="en-US"/>
        </w:rPr>
        <w:fldChar w:fldCharType="separate"/>
      </w:r>
      <w:r w:rsidR="00923F50">
        <w:rPr>
          <w:lang w:val="en-US" w:eastAsia="en-US"/>
        </w:rPr>
        <w:t>7</w:t>
      </w:r>
      <w:r>
        <w:rPr>
          <w:lang w:val="en-US" w:eastAsia="en-US"/>
        </w:rPr>
        <w:fldChar w:fldCharType="end"/>
      </w:r>
      <w:r>
        <w:rPr>
          <w:lang w:val="en-US" w:eastAsia="en-US"/>
        </w:rPr>
        <w:t xml:space="preserve">) while the accuracy of the personal data is determined. </w:t>
      </w:r>
    </w:p>
    <w:bookmarkEnd w:id="8"/>
    <w:p w:rsidR="00B0692F" w:rsidRDefault="00B8678E" w:rsidP="00EE4855">
      <w:pPr>
        <w:pStyle w:val="Level2Number"/>
        <w:rPr>
          <w:lang w:val="en-US" w:eastAsia="en-US"/>
        </w:rPr>
      </w:pPr>
      <w:r>
        <w:rPr>
          <w:lang w:val="en-US" w:eastAsia="en-US"/>
        </w:rPr>
        <w:t>The personal data the individual claims is inaccurate or incomplete should</w:t>
      </w:r>
      <w:r w:rsidR="00871A38">
        <w:rPr>
          <w:lang w:val="en-US" w:eastAsia="en-US"/>
        </w:rPr>
        <w:t xml:space="preserve"> then</w:t>
      </w:r>
      <w:r>
        <w:rPr>
          <w:lang w:val="en-US" w:eastAsia="en-US"/>
        </w:rPr>
        <w:t xml:space="preserve"> be located and reviewed to determine its accuracy.</w:t>
      </w:r>
    </w:p>
    <w:p w:rsidR="00B8678E" w:rsidRDefault="00B8678E" w:rsidP="0055586B">
      <w:pPr>
        <w:pStyle w:val="Level2Number"/>
        <w:rPr>
          <w:lang w:val="en-US" w:eastAsia="en-US"/>
        </w:rPr>
      </w:pPr>
      <w:r w:rsidRPr="00B8678E">
        <w:rPr>
          <w:lang w:val="en-US" w:eastAsia="en-US"/>
        </w:rPr>
        <w:t>The right of rectification only applies to objective and factual data, not to subjective statements (which, by definition, cannot be factually wrong).</w:t>
      </w:r>
      <w:r>
        <w:rPr>
          <w:lang w:val="en-US" w:eastAsia="en-US"/>
        </w:rPr>
        <w:t xml:space="preserve"> For example, in the context of a</w:t>
      </w:r>
      <w:r w:rsidR="0055586B">
        <w:rPr>
          <w:lang w:val="en-US" w:eastAsia="en-US"/>
        </w:rPr>
        <w:t xml:space="preserve"> staff appraisal a</w:t>
      </w:r>
      <w:r>
        <w:rPr>
          <w:lang w:val="en-US" w:eastAsia="en-US"/>
        </w:rPr>
        <w:t xml:space="preserve"> subjective evaluation</w:t>
      </w:r>
      <w:r w:rsidRPr="00B8678E">
        <w:rPr>
          <w:lang w:val="en-US" w:eastAsia="en-US"/>
        </w:rPr>
        <w:t xml:space="preserve"> made by a </w:t>
      </w:r>
      <w:r>
        <w:rPr>
          <w:lang w:val="en-US" w:eastAsia="en-US"/>
        </w:rPr>
        <w:t>line manager in the staff appraisal</w:t>
      </w:r>
      <w:r w:rsidRPr="00B8678E">
        <w:rPr>
          <w:lang w:val="en-US" w:eastAsia="en-US"/>
        </w:rPr>
        <w:t xml:space="preserve"> report cannot be rectified, whereas the name, the grade or any other factual data can.</w:t>
      </w:r>
      <w:r w:rsidR="0055586B" w:rsidRPr="0055586B">
        <w:t xml:space="preserve"> </w:t>
      </w:r>
      <w:r w:rsidR="0055586B" w:rsidRPr="00923F50">
        <w:rPr>
          <w:lang w:val="en-US" w:eastAsia="en-US"/>
        </w:rPr>
        <w:t>[In certain circumstances, it may be appropriate to consider whether a statement from the individual should be included with the disputed personal data ].</w:t>
      </w:r>
    </w:p>
    <w:p w:rsidR="004D5FA1" w:rsidRDefault="00B8678E" w:rsidP="00B8678E">
      <w:pPr>
        <w:pStyle w:val="Level2Number"/>
        <w:rPr>
          <w:lang w:val="en-US" w:eastAsia="en-US"/>
        </w:rPr>
      </w:pPr>
      <w:r>
        <w:rPr>
          <w:lang w:val="en-US" w:eastAsia="en-US"/>
        </w:rPr>
        <w:t>If it is determined that the personal data being processed by [NAME OF ORGANISATION] is inaccurate, the inaccuracy should be rectified</w:t>
      </w:r>
      <w:r w:rsidR="0055586B">
        <w:rPr>
          <w:lang w:val="en-US" w:eastAsia="en-US"/>
        </w:rPr>
        <w:t xml:space="preserve"> and the individual notified.</w:t>
      </w:r>
    </w:p>
    <w:p w:rsidR="0055586B" w:rsidRPr="0055586B" w:rsidRDefault="0055586B" w:rsidP="0055586B">
      <w:pPr>
        <w:pStyle w:val="Level2Number"/>
        <w:rPr>
          <w:lang w:val="en-US" w:eastAsia="en-US"/>
        </w:rPr>
      </w:pPr>
      <w:r w:rsidRPr="0055586B">
        <w:rPr>
          <w:lang w:val="en-US" w:eastAsia="en-US"/>
        </w:rPr>
        <w:t xml:space="preserve">This request for rectification must be fulfilled, and the individual notified, in accordance with the time limits set out in section </w:t>
      </w:r>
      <w:r w:rsidR="004F5148">
        <w:rPr>
          <w:lang w:val="en-US" w:eastAsia="en-US"/>
        </w:rPr>
        <w:fldChar w:fldCharType="begin"/>
      </w:r>
      <w:r w:rsidR="004F5148">
        <w:rPr>
          <w:lang w:val="en-US" w:eastAsia="en-US"/>
        </w:rPr>
        <w:instrText xml:space="preserve"> REF _Ref506812957 \r \p \h </w:instrText>
      </w:r>
      <w:r w:rsidR="004F5148">
        <w:rPr>
          <w:lang w:val="en-US" w:eastAsia="en-US"/>
        </w:rPr>
      </w:r>
      <w:r w:rsidR="004F5148">
        <w:rPr>
          <w:lang w:val="en-US" w:eastAsia="en-US"/>
        </w:rPr>
        <w:fldChar w:fldCharType="separate"/>
      </w:r>
      <w:r w:rsidR="00923F50">
        <w:rPr>
          <w:lang w:val="en-US" w:eastAsia="en-US"/>
        </w:rPr>
        <w:t>3 above</w:t>
      </w:r>
      <w:r w:rsidR="004F5148">
        <w:rPr>
          <w:lang w:val="en-US" w:eastAsia="en-US"/>
        </w:rPr>
        <w:fldChar w:fldCharType="end"/>
      </w:r>
      <w:r w:rsidRPr="0055586B">
        <w:rPr>
          <w:lang w:val="en-US" w:eastAsia="en-US"/>
        </w:rPr>
        <w:t>.</w:t>
      </w:r>
    </w:p>
    <w:p w:rsidR="00B8678E" w:rsidRDefault="00B8678E" w:rsidP="00B8678E">
      <w:pPr>
        <w:pStyle w:val="Level2Number"/>
        <w:rPr>
          <w:lang w:val="en-US" w:eastAsia="en-US"/>
        </w:rPr>
      </w:pPr>
      <w:r>
        <w:rPr>
          <w:lang w:val="en-US" w:eastAsia="en-US"/>
        </w:rPr>
        <w:t xml:space="preserve">Consideration should be given to all of the locations where that </w:t>
      </w:r>
      <w:r w:rsidR="00457D82">
        <w:rPr>
          <w:lang w:val="en-US" w:eastAsia="en-US"/>
        </w:rPr>
        <w:t xml:space="preserve">the </w:t>
      </w:r>
      <w:r w:rsidR="00871A38">
        <w:rPr>
          <w:lang w:val="en-US" w:eastAsia="en-US"/>
        </w:rPr>
        <w:t xml:space="preserve">inaccurate or incomplete </w:t>
      </w:r>
      <w:r>
        <w:rPr>
          <w:lang w:val="en-US" w:eastAsia="en-US"/>
        </w:rPr>
        <w:t xml:space="preserve">personal data </w:t>
      </w:r>
      <w:r w:rsidR="00871A38">
        <w:rPr>
          <w:lang w:val="en-US" w:eastAsia="en-US"/>
        </w:rPr>
        <w:t xml:space="preserve">in question </w:t>
      </w:r>
      <w:r>
        <w:rPr>
          <w:lang w:val="en-US" w:eastAsia="en-US"/>
        </w:rPr>
        <w:t xml:space="preserve">may be processed, for example inaccurate personal data may be processed in a hard copy personnel file and on [NAME OF ORGANISATION]’s website. Care should be taken to ensure the inaccurate personal data </w:t>
      </w:r>
      <w:r w:rsidR="00871A38">
        <w:rPr>
          <w:lang w:val="en-US" w:eastAsia="en-US"/>
        </w:rPr>
        <w:t>is</w:t>
      </w:r>
      <w:r>
        <w:rPr>
          <w:lang w:val="en-US" w:eastAsia="en-US"/>
        </w:rPr>
        <w:t xml:space="preserve"> rectified in all locations.</w:t>
      </w:r>
    </w:p>
    <w:p w:rsidR="00B8678E" w:rsidRDefault="00391438" w:rsidP="00B8678E">
      <w:pPr>
        <w:pStyle w:val="Level2Number"/>
        <w:rPr>
          <w:lang w:val="en-US" w:eastAsia="en-US"/>
        </w:rPr>
      </w:pPr>
      <w:r>
        <w:rPr>
          <w:lang w:val="en-US" w:eastAsia="en-US"/>
        </w:rPr>
        <w:t xml:space="preserve">If it is determined that the personal data being processed is inaccurate or incomplete, and </w:t>
      </w:r>
      <w:r w:rsidR="00B8678E">
        <w:rPr>
          <w:lang w:val="en-US" w:eastAsia="en-US"/>
        </w:rPr>
        <w:t>[NAME OF ORGANISATION]</w:t>
      </w:r>
      <w:r>
        <w:rPr>
          <w:lang w:val="en-US" w:eastAsia="en-US"/>
        </w:rPr>
        <w:t xml:space="preserve"> has disclosed that personal data to 3</w:t>
      </w:r>
      <w:r w:rsidRPr="00391438">
        <w:rPr>
          <w:vertAlign w:val="superscript"/>
          <w:lang w:val="en-US" w:eastAsia="en-US"/>
        </w:rPr>
        <w:t>rd</w:t>
      </w:r>
      <w:r>
        <w:rPr>
          <w:lang w:val="en-US" w:eastAsia="en-US"/>
        </w:rPr>
        <w:t xml:space="preserve"> parties e.g. other business or organisations. We are under an obligation to inform those 3</w:t>
      </w:r>
      <w:r w:rsidRPr="00391438">
        <w:rPr>
          <w:vertAlign w:val="superscript"/>
          <w:lang w:val="en-US" w:eastAsia="en-US"/>
        </w:rPr>
        <w:t>rd</w:t>
      </w:r>
      <w:r>
        <w:rPr>
          <w:lang w:val="en-US" w:eastAsia="en-US"/>
        </w:rPr>
        <w:t xml:space="preserve"> parties that the individual’s personal data requires rectification, unless this proves impossible or involves disproportionate effort. If the individual requests it, we may also be under an obligation to inform them about the 3</w:t>
      </w:r>
      <w:r w:rsidRPr="00391438">
        <w:rPr>
          <w:vertAlign w:val="superscript"/>
          <w:lang w:val="en-US" w:eastAsia="en-US"/>
        </w:rPr>
        <w:t>rd</w:t>
      </w:r>
      <w:r>
        <w:rPr>
          <w:lang w:val="en-US" w:eastAsia="en-US"/>
        </w:rPr>
        <w:t xml:space="preserve"> parties to whom we have disclosed their personal information. </w:t>
      </w:r>
    </w:p>
    <w:p w:rsidR="004D5FA1" w:rsidRPr="00457D82" w:rsidRDefault="00B90AC6" w:rsidP="00457D82">
      <w:pPr>
        <w:pStyle w:val="Level2Number"/>
        <w:rPr>
          <w:lang w:val="en-US" w:eastAsia="en-US"/>
        </w:rPr>
      </w:pPr>
      <w:r>
        <w:rPr>
          <w:lang w:val="en-US" w:eastAsia="en-US"/>
        </w:rPr>
        <w:lastRenderedPageBreak/>
        <w:t xml:space="preserve">In the event that the accuracy of the personal data is disputed i.e. [NAME OF ORGANISATION] </w:t>
      </w:r>
      <w:r w:rsidR="006E15FB" w:rsidRPr="00457D82">
        <w:rPr>
          <w:lang w:val="en-US" w:eastAsia="en-US"/>
        </w:rPr>
        <w:t xml:space="preserve">maintains that the personal data </w:t>
      </w:r>
      <w:r w:rsidR="00457D82">
        <w:rPr>
          <w:lang w:val="en-US" w:eastAsia="en-US"/>
        </w:rPr>
        <w:t xml:space="preserve">we are </w:t>
      </w:r>
      <w:r w:rsidR="006E15FB" w:rsidRPr="00457D82">
        <w:rPr>
          <w:lang w:val="en-US" w:eastAsia="en-US"/>
        </w:rPr>
        <w:t>processing in relatio</w:t>
      </w:r>
      <w:r w:rsidR="004D3E38" w:rsidRPr="00457D82">
        <w:rPr>
          <w:lang w:val="en-US" w:eastAsia="en-US"/>
        </w:rPr>
        <w:t>n to the individual is accurate, t</w:t>
      </w:r>
      <w:r w:rsidRPr="00457D82">
        <w:rPr>
          <w:lang w:val="en-US" w:eastAsia="en-US"/>
        </w:rPr>
        <w:t xml:space="preserve">he individual </w:t>
      </w:r>
      <w:r w:rsidR="004D3E38" w:rsidRPr="00457D82">
        <w:rPr>
          <w:lang w:val="en-US" w:eastAsia="en-US"/>
        </w:rPr>
        <w:t>should</w:t>
      </w:r>
      <w:r w:rsidRPr="00457D82">
        <w:rPr>
          <w:lang w:val="en-US" w:eastAsia="en-US"/>
        </w:rPr>
        <w:t xml:space="preserve"> be informed </w:t>
      </w:r>
      <w:r w:rsidR="004D3E38" w:rsidRPr="00457D82">
        <w:rPr>
          <w:lang w:val="en-US" w:eastAsia="en-US"/>
        </w:rPr>
        <w:t>(in accordance with the time limits set out in section</w:t>
      </w:r>
      <w:r w:rsidR="004F5148" w:rsidRPr="00457D82">
        <w:rPr>
          <w:lang w:val="en-US" w:eastAsia="en-US"/>
        </w:rPr>
        <w:t xml:space="preserve"> </w:t>
      </w:r>
      <w:r w:rsidR="004F5148" w:rsidRPr="00457D82">
        <w:rPr>
          <w:lang w:val="en-US" w:eastAsia="en-US"/>
        </w:rPr>
        <w:fldChar w:fldCharType="begin"/>
      </w:r>
      <w:r w:rsidR="004F5148" w:rsidRPr="00457D82">
        <w:rPr>
          <w:lang w:val="en-US" w:eastAsia="en-US"/>
        </w:rPr>
        <w:instrText xml:space="preserve"> REF _Ref506812957 \r \p \h </w:instrText>
      </w:r>
      <w:r w:rsidR="004F5148" w:rsidRPr="00457D82">
        <w:rPr>
          <w:lang w:val="en-US" w:eastAsia="en-US"/>
        </w:rPr>
      </w:r>
      <w:r w:rsidR="004F5148" w:rsidRPr="00457D82">
        <w:rPr>
          <w:lang w:val="en-US" w:eastAsia="en-US"/>
        </w:rPr>
        <w:fldChar w:fldCharType="separate"/>
      </w:r>
      <w:r w:rsidR="00923F50">
        <w:rPr>
          <w:lang w:val="en-US" w:eastAsia="en-US"/>
        </w:rPr>
        <w:t>3 above</w:t>
      </w:r>
      <w:r w:rsidR="004F5148" w:rsidRPr="00457D82">
        <w:rPr>
          <w:lang w:val="en-US" w:eastAsia="en-US"/>
        </w:rPr>
        <w:fldChar w:fldCharType="end"/>
      </w:r>
      <w:r w:rsidR="004D3E38" w:rsidRPr="00457D82">
        <w:rPr>
          <w:lang w:val="en-US" w:eastAsia="en-US"/>
        </w:rPr>
        <w:t xml:space="preserve">) </w:t>
      </w:r>
      <w:r w:rsidRPr="00457D82">
        <w:rPr>
          <w:lang w:val="en-US" w:eastAsia="en-US"/>
        </w:rPr>
        <w:t>of</w:t>
      </w:r>
      <w:r w:rsidR="004D5FA1" w:rsidRPr="00457D82">
        <w:rPr>
          <w:lang w:val="en-US" w:eastAsia="en-US"/>
        </w:rPr>
        <w:t>:</w:t>
      </w:r>
    </w:p>
    <w:p w:rsidR="004D5FA1" w:rsidRDefault="004D5FA1" w:rsidP="004D5FA1">
      <w:pPr>
        <w:pStyle w:val="Level3Number"/>
        <w:rPr>
          <w:lang w:val="en-US" w:eastAsia="en-US"/>
        </w:rPr>
      </w:pPr>
      <w:r>
        <w:rPr>
          <w:lang w:val="en-US" w:eastAsia="en-US"/>
        </w:rPr>
        <w:t>t</w:t>
      </w:r>
      <w:r w:rsidR="00B90AC6">
        <w:rPr>
          <w:lang w:val="en-US" w:eastAsia="en-US"/>
        </w:rPr>
        <w:t>he fact that [NAME OF ORGANISATION] considers that the personal data</w:t>
      </w:r>
      <w:r w:rsidR="006E15FB">
        <w:rPr>
          <w:lang w:val="en-US" w:eastAsia="en-US"/>
        </w:rPr>
        <w:t xml:space="preserve"> being processed in relation to the individual</w:t>
      </w:r>
      <w:r w:rsidR="00B90AC6">
        <w:rPr>
          <w:lang w:val="en-US" w:eastAsia="en-US"/>
        </w:rPr>
        <w:t xml:space="preserve"> is accurate</w:t>
      </w:r>
      <w:r>
        <w:rPr>
          <w:lang w:val="en-US" w:eastAsia="en-US"/>
        </w:rPr>
        <w:t>;</w:t>
      </w:r>
      <w:r w:rsidR="00B90AC6">
        <w:rPr>
          <w:lang w:val="en-US" w:eastAsia="en-US"/>
        </w:rPr>
        <w:t xml:space="preserve"> </w:t>
      </w:r>
    </w:p>
    <w:p w:rsidR="006E15FB" w:rsidRDefault="00B90AC6" w:rsidP="004D5FA1">
      <w:pPr>
        <w:pStyle w:val="Level3Number"/>
        <w:rPr>
          <w:lang w:val="en-US" w:eastAsia="en-US"/>
        </w:rPr>
      </w:pPr>
      <w:r>
        <w:rPr>
          <w:lang w:val="en-US" w:eastAsia="en-US"/>
        </w:rPr>
        <w:t>the basis for this determination</w:t>
      </w:r>
      <w:r w:rsidR="006E15FB">
        <w:rPr>
          <w:lang w:val="en-US" w:eastAsia="en-US"/>
        </w:rPr>
        <w:t>;</w:t>
      </w:r>
      <w:r>
        <w:rPr>
          <w:lang w:val="en-US" w:eastAsia="en-US"/>
        </w:rPr>
        <w:t xml:space="preserve"> and </w:t>
      </w:r>
    </w:p>
    <w:p w:rsidR="004D5FA1" w:rsidRDefault="006E15FB" w:rsidP="004D5FA1">
      <w:pPr>
        <w:pStyle w:val="Level3Number"/>
        <w:rPr>
          <w:lang w:val="en-US" w:eastAsia="en-US"/>
        </w:rPr>
      </w:pPr>
      <w:r>
        <w:rPr>
          <w:lang w:val="en-US" w:eastAsia="en-US"/>
        </w:rPr>
        <w:t>the fact t</w:t>
      </w:r>
      <w:r w:rsidR="00B90AC6">
        <w:rPr>
          <w:lang w:val="en-US" w:eastAsia="en-US"/>
        </w:rPr>
        <w:t xml:space="preserve">hat the request for rectification will not be fulfilled. </w:t>
      </w:r>
    </w:p>
    <w:p w:rsidR="00D5187C" w:rsidRDefault="00D5187C" w:rsidP="00D5187C">
      <w:pPr>
        <w:pStyle w:val="Level2Number"/>
        <w:numPr>
          <w:ilvl w:val="0"/>
          <w:numId w:val="0"/>
        </w:numPr>
        <w:ind w:left="720"/>
        <w:rPr>
          <w:lang w:val="en-US" w:eastAsia="en-US"/>
        </w:rPr>
      </w:pPr>
      <w:r w:rsidRPr="00D5187C">
        <w:rPr>
          <w:lang w:val="en-US" w:eastAsia="en-US"/>
        </w:rPr>
        <w:t>Any refusal should meet the requirements set out in section 10 below.</w:t>
      </w:r>
    </w:p>
    <w:p w:rsidR="006E15FB" w:rsidRDefault="009C6077" w:rsidP="009C6077">
      <w:pPr>
        <w:pStyle w:val="Level1Heading"/>
        <w:rPr>
          <w:lang w:val="en-US" w:eastAsia="en-US"/>
        </w:rPr>
      </w:pPr>
      <w:bookmarkStart w:id="9" w:name="_Ref506809527"/>
      <w:bookmarkEnd w:id="9"/>
      <w:r w:rsidRPr="009C6077">
        <w:rPr>
          <w:lang w:val="en-US" w:eastAsia="en-US"/>
        </w:rPr>
        <w:t>A right to erasure i.e. a right to be forgotten</w:t>
      </w:r>
      <w:r>
        <w:rPr>
          <w:lang w:val="en-US" w:eastAsia="en-US"/>
        </w:rPr>
        <w:t xml:space="preserve"> (erasure)</w:t>
      </w:r>
    </w:p>
    <w:p w:rsidR="009C6077" w:rsidRDefault="009C6077" w:rsidP="009C6077">
      <w:pPr>
        <w:pStyle w:val="Level2Number"/>
        <w:rPr>
          <w:lang w:val="en-US" w:eastAsia="en-US"/>
        </w:rPr>
      </w:pPr>
      <w:r>
        <w:rPr>
          <w:lang w:val="en-US" w:eastAsia="en-US"/>
        </w:rPr>
        <w:t>An individual has the right to have their personal information erased</w:t>
      </w:r>
      <w:r w:rsidR="00733A88">
        <w:rPr>
          <w:lang w:val="en-US" w:eastAsia="en-US"/>
        </w:rPr>
        <w:t xml:space="preserve"> and no longer processed</w:t>
      </w:r>
      <w:r>
        <w:rPr>
          <w:lang w:val="en-US" w:eastAsia="en-US"/>
        </w:rPr>
        <w:t>.</w:t>
      </w:r>
    </w:p>
    <w:p w:rsidR="009C6077" w:rsidRDefault="009C6077" w:rsidP="009C6077">
      <w:pPr>
        <w:pStyle w:val="Level2Number"/>
        <w:rPr>
          <w:lang w:val="en-US" w:eastAsia="en-US"/>
        </w:rPr>
      </w:pPr>
      <w:bookmarkStart w:id="10" w:name="_Ref506810722"/>
      <w:bookmarkStart w:id="11" w:name="_Hlk506970171"/>
      <w:r>
        <w:rPr>
          <w:lang w:val="en-US" w:eastAsia="en-US"/>
        </w:rPr>
        <w:t>This right is available to an individual only if one of the following specific circumstances applies:</w:t>
      </w:r>
      <w:bookmarkEnd w:id="10"/>
    </w:p>
    <w:bookmarkEnd w:id="11"/>
    <w:p w:rsidR="009C6077" w:rsidRDefault="009C6077" w:rsidP="009C6077">
      <w:pPr>
        <w:pStyle w:val="Level3Number"/>
        <w:rPr>
          <w:lang w:val="en-US" w:eastAsia="en-US"/>
        </w:rPr>
      </w:pPr>
      <w:r>
        <w:rPr>
          <w:lang w:val="en-US" w:eastAsia="en-US"/>
        </w:rPr>
        <w:t>The personal data being processed by [NAME OF ORGANISATION] is no longer necessary in relation to the purposes for which it was collected or otherwise processed;</w:t>
      </w:r>
    </w:p>
    <w:p w:rsidR="009C6077" w:rsidRDefault="009C6077" w:rsidP="009C6077">
      <w:pPr>
        <w:pStyle w:val="Level3Number"/>
        <w:rPr>
          <w:lang w:val="en-US" w:eastAsia="en-US"/>
        </w:rPr>
      </w:pPr>
      <w:r>
        <w:rPr>
          <w:lang w:val="en-US" w:eastAsia="en-US"/>
        </w:rPr>
        <w:t>[NAME OF ORGANISATION] is processing the personal data on the legal basis of consent, the individual withdraws that consent, and there is no other legal basis upon which we can rely to process the individual’s personal data;</w:t>
      </w:r>
    </w:p>
    <w:p w:rsidR="006A607B" w:rsidRDefault="006A607B" w:rsidP="009C6077">
      <w:pPr>
        <w:pStyle w:val="Level3Number"/>
        <w:rPr>
          <w:lang w:val="en-US" w:eastAsia="en-US"/>
        </w:rPr>
      </w:pPr>
      <w:r>
        <w:rPr>
          <w:lang w:val="en-US" w:eastAsia="en-US"/>
        </w:rPr>
        <w:t>The individual objects to processing and [NAME OF ORGANISATION] has no legitimate grounds for the processing;</w:t>
      </w:r>
    </w:p>
    <w:p w:rsidR="006A607B" w:rsidRDefault="006A607B" w:rsidP="009C6077">
      <w:pPr>
        <w:pStyle w:val="Level3Number"/>
        <w:rPr>
          <w:lang w:val="en-US" w:eastAsia="en-US"/>
        </w:rPr>
      </w:pPr>
      <w:r>
        <w:rPr>
          <w:lang w:val="en-US" w:eastAsia="en-US"/>
        </w:rPr>
        <w:t>The individual objects to the processing of their personal data for direct marketing purposes;</w:t>
      </w:r>
    </w:p>
    <w:p w:rsidR="006A607B" w:rsidRDefault="006A607B" w:rsidP="009C6077">
      <w:pPr>
        <w:pStyle w:val="Level3Number"/>
        <w:rPr>
          <w:lang w:val="en-US" w:eastAsia="en-US"/>
        </w:rPr>
      </w:pPr>
      <w:r>
        <w:rPr>
          <w:lang w:val="en-US" w:eastAsia="en-US"/>
        </w:rPr>
        <w:t>[NAME OF ORGANISATION] has processed the individual’s personal data unlawfully;</w:t>
      </w:r>
    </w:p>
    <w:p w:rsidR="006A607B" w:rsidRDefault="006A607B" w:rsidP="009C6077">
      <w:pPr>
        <w:pStyle w:val="Level3Number"/>
        <w:rPr>
          <w:lang w:val="en-US" w:eastAsia="en-US"/>
        </w:rPr>
      </w:pPr>
      <w:r>
        <w:rPr>
          <w:lang w:val="en-US" w:eastAsia="en-US"/>
        </w:rPr>
        <w:t xml:space="preserve">[NAME OF ORGANISATION] is under a legal obligation to erase the </w:t>
      </w:r>
      <w:r w:rsidR="00A47BAD">
        <w:rPr>
          <w:lang w:val="en-US" w:eastAsia="en-US"/>
        </w:rPr>
        <w:t>personal data [(e.g. when a criminal conviction becomes spent)];</w:t>
      </w:r>
    </w:p>
    <w:p w:rsidR="00A47BAD" w:rsidRDefault="00A47BAD" w:rsidP="009C6077">
      <w:pPr>
        <w:pStyle w:val="Level3Number"/>
        <w:rPr>
          <w:lang w:val="en-US" w:eastAsia="en-US"/>
        </w:rPr>
      </w:pPr>
      <w:r>
        <w:rPr>
          <w:lang w:val="en-US" w:eastAsia="en-US"/>
        </w:rPr>
        <w:t>The personal data relates to a child (i.e. under 16 years of age) and it has been collected in relation to the offer of information society services.</w:t>
      </w:r>
    </w:p>
    <w:p w:rsidR="008B6C44" w:rsidRPr="008B6C44" w:rsidRDefault="008B6C44" w:rsidP="008B6C44">
      <w:pPr>
        <w:pStyle w:val="Level2Number"/>
        <w:rPr>
          <w:lang w:val="en-US" w:eastAsia="en-US"/>
        </w:rPr>
      </w:pPr>
      <w:r w:rsidRPr="008B6C44">
        <w:rPr>
          <w:lang w:val="en-US" w:eastAsia="en-US"/>
        </w:rPr>
        <w:t xml:space="preserve">All requests for </w:t>
      </w:r>
      <w:r w:rsidR="007360B8">
        <w:rPr>
          <w:lang w:val="en-US" w:eastAsia="en-US"/>
        </w:rPr>
        <w:t xml:space="preserve">erasure </w:t>
      </w:r>
      <w:r w:rsidRPr="008B6C44">
        <w:rPr>
          <w:lang w:val="en-US" w:eastAsia="en-US"/>
        </w:rPr>
        <w:t>should be immediately directed to an authorised members of staff, which include the following:</w:t>
      </w:r>
    </w:p>
    <w:p w:rsidR="008B6C44" w:rsidRPr="008B6C44" w:rsidRDefault="008B6C44" w:rsidP="008B6C44">
      <w:pPr>
        <w:pStyle w:val="Level3Number"/>
        <w:rPr>
          <w:lang w:val="en-US" w:eastAsia="en-US"/>
        </w:rPr>
      </w:pPr>
      <w:r w:rsidRPr="008B6C44">
        <w:rPr>
          <w:lang w:val="en-US" w:eastAsia="en-US"/>
        </w:rPr>
        <w:t>[Data Protection Officer or equivalent],</w:t>
      </w:r>
    </w:p>
    <w:p w:rsidR="008B6C44" w:rsidRPr="008B6C44" w:rsidRDefault="008B6C44" w:rsidP="008B6C44">
      <w:pPr>
        <w:pStyle w:val="Level3Number"/>
        <w:rPr>
          <w:lang w:val="en-US" w:eastAsia="en-US"/>
        </w:rPr>
      </w:pPr>
      <w:r w:rsidRPr="008B6C44">
        <w:rPr>
          <w:lang w:val="en-US" w:eastAsia="en-US"/>
        </w:rPr>
        <w:t>[Head of legal]</w:t>
      </w:r>
    </w:p>
    <w:p w:rsidR="008B6C44" w:rsidRPr="008B6C44" w:rsidRDefault="008B6C44" w:rsidP="008B6C44">
      <w:pPr>
        <w:pStyle w:val="Level3Number"/>
        <w:rPr>
          <w:lang w:val="en-US" w:eastAsia="en-US"/>
        </w:rPr>
      </w:pPr>
      <w:r w:rsidRPr="008B6C44">
        <w:rPr>
          <w:lang w:val="en-US" w:eastAsia="en-US"/>
        </w:rPr>
        <w:t>[Head of HR]</w:t>
      </w:r>
    </w:p>
    <w:p w:rsidR="008B6C44" w:rsidRPr="008B6C44" w:rsidRDefault="008B6C44" w:rsidP="008B6C44">
      <w:pPr>
        <w:pStyle w:val="Level3Number"/>
        <w:rPr>
          <w:lang w:val="en-US" w:eastAsia="en-US"/>
        </w:rPr>
      </w:pPr>
      <w:r w:rsidRPr="008B6C44">
        <w:rPr>
          <w:lang w:val="en-US" w:eastAsia="en-US"/>
        </w:rPr>
        <w:t>[Other]</w:t>
      </w:r>
    </w:p>
    <w:p w:rsidR="007360B8" w:rsidRPr="007360B8" w:rsidRDefault="007360B8" w:rsidP="007360B8">
      <w:pPr>
        <w:pStyle w:val="Level2Number"/>
        <w:rPr>
          <w:lang w:val="en-US" w:eastAsia="en-US"/>
        </w:rPr>
      </w:pPr>
      <w:bookmarkStart w:id="12" w:name="_Ref507684089"/>
      <w:bookmarkStart w:id="13" w:name="_Ref506812476"/>
      <w:r w:rsidRPr="007360B8">
        <w:rPr>
          <w:lang w:val="en-US" w:eastAsia="en-US"/>
        </w:rPr>
        <w:lastRenderedPageBreak/>
        <w:t>U</w:t>
      </w:r>
      <w:r>
        <w:rPr>
          <w:lang w:val="en-US" w:eastAsia="en-US"/>
        </w:rPr>
        <w:t>pon receipt of the request for erasure</w:t>
      </w:r>
      <w:r w:rsidRPr="007360B8">
        <w:rPr>
          <w:lang w:val="en-US" w:eastAsia="en-US"/>
        </w:rPr>
        <w:t xml:space="preserve"> by the authorised member of staff, the processing of the personal data in question should immediately be restricted </w:t>
      </w:r>
      <w:r w:rsidR="00030B35">
        <w:rPr>
          <w:lang w:val="en-US" w:eastAsia="en-US"/>
        </w:rPr>
        <w:t>(in accordance with section 7)</w:t>
      </w:r>
      <w:r w:rsidRPr="007360B8">
        <w:rPr>
          <w:lang w:val="en-US" w:eastAsia="en-US"/>
        </w:rPr>
        <w:t>.</w:t>
      </w:r>
      <w:bookmarkEnd w:id="12"/>
      <w:r w:rsidRPr="007360B8">
        <w:rPr>
          <w:lang w:val="en-US" w:eastAsia="en-US"/>
        </w:rPr>
        <w:t xml:space="preserve"> </w:t>
      </w:r>
    </w:p>
    <w:p w:rsidR="00E95EE7" w:rsidRDefault="008D3DC1" w:rsidP="00E95EE7">
      <w:pPr>
        <w:pStyle w:val="Level2Number"/>
        <w:rPr>
          <w:lang w:val="en-US" w:eastAsia="en-US"/>
        </w:rPr>
      </w:pPr>
      <w:bookmarkStart w:id="14" w:name="_Ref507684116"/>
      <w:r>
        <w:rPr>
          <w:lang w:val="en-US" w:eastAsia="en-US"/>
        </w:rPr>
        <w:t xml:space="preserve">In the event that one of the specific circumstances set out in </w:t>
      </w:r>
      <w:r>
        <w:rPr>
          <w:lang w:val="en-US" w:eastAsia="en-US"/>
        </w:rPr>
        <w:fldChar w:fldCharType="begin"/>
      </w:r>
      <w:r>
        <w:rPr>
          <w:lang w:val="en-US" w:eastAsia="en-US"/>
        </w:rPr>
        <w:instrText xml:space="preserve"> REF _Ref506810722 \r \p \h </w:instrText>
      </w:r>
      <w:r>
        <w:rPr>
          <w:lang w:val="en-US" w:eastAsia="en-US"/>
        </w:rPr>
      </w:r>
      <w:r>
        <w:rPr>
          <w:lang w:val="en-US" w:eastAsia="en-US"/>
        </w:rPr>
        <w:fldChar w:fldCharType="separate"/>
      </w:r>
      <w:r w:rsidR="00923F50">
        <w:rPr>
          <w:lang w:val="en-US" w:eastAsia="en-US"/>
        </w:rPr>
        <w:t>5.2 above</w:t>
      </w:r>
      <w:r>
        <w:rPr>
          <w:lang w:val="en-US" w:eastAsia="en-US"/>
        </w:rPr>
        <w:fldChar w:fldCharType="end"/>
      </w:r>
      <w:r>
        <w:rPr>
          <w:lang w:val="en-US" w:eastAsia="en-US"/>
        </w:rPr>
        <w:t xml:space="preserve"> apply, </w:t>
      </w:r>
      <w:r w:rsidR="00E95EE7">
        <w:rPr>
          <w:lang w:val="en-US" w:eastAsia="en-US"/>
        </w:rPr>
        <w:t>consideration should be given to whether one of the following exemptions apply in the circumstances:</w:t>
      </w:r>
      <w:bookmarkEnd w:id="13"/>
      <w:bookmarkEnd w:id="14"/>
    </w:p>
    <w:p w:rsidR="00B04AD0" w:rsidRDefault="00B04AD0" w:rsidP="00E95EE7">
      <w:pPr>
        <w:pStyle w:val="Level3Number"/>
        <w:rPr>
          <w:lang w:val="en-US" w:eastAsia="en-US"/>
        </w:rPr>
      </w:pPr>
      <w:r>
        <w:rPr>
          <w:lang w:val="en-US" w:eastAsia="en-US"/>
        </w:rPr>
        <w:t xml:space="preserve">[NAME OF ORGANISATION] needs to process </w:t>
      </w:r>
      <w:r w:rsidR="00EA3A00">
        <w:rPr>
          <w:lang w:val="en-US" w:eastAsia="en-US"/>
        </w:rPr>
        <w:t>the individual’s personal data in order to comply with a legal obligation;</w:t>
      </w:r>
    </w:p>
    <w:p w:rsidR="00733A88" w:rsidRDefault="00733A88" w:rsidP="00E95EE7">
      <w:pPr>
        <w:pStyle w:val="Level3Number"/>
        <w:rPr>
          <w:i/>
          <w:lang w:val="en-US" w:eastAsia="en-US"/>
        </w:rPr>
      </w:pPr>
      <w:r>
        <w:rPr>
          <w:lang w:val="en-US" w:eastAsia="en-US"/>
        </w:rPr>
        <w:t>It is necessary to proses the individual’s personal data for the establishment exercise or defence of a legal claim, either relating to [NAME OF ORGANISATION] or a 3</w:t>
      </w:r>
      <w:r w:rsidRPr="00733A88">
        <w:rPr>
          <w:vertAlign w:val="superscript"/>
          <w:lang w:val="en-US" w:eastAsia="en-US"/>
        </w:rPr>
        <w:t>rd</w:t>
      </w:r>
      <w:r w:rsidR="004F5148">
        <w:rPr>
          <w:lang w:val="en-US" w:eastAsia="en-US"/>
        </w:rPr>
        <w:t xml:space="preserve"> party;</w:t>
      </w:r>
      <w:r>
        <w:rPr>
          <w:lang w:val="en-US" w:eastAsia="en-US"/>
        </w:rPr>
        <w:t xml:space="preserve"> </w:t>
      </w:r>
    </w:p>
    <w:p w:rsidR="009C1E0C" w:rsidRPr="0055586B" w:rsidRDefault="009C1E0C" w:rsidP="00E95EE7">
      <w:pPr>
        <w:pStyle w:val="Level3Number"/>
        <w:rPr>
          <w:i/>
          <w:lang w:val="en-US" w:eastAsia="en-US"/>
        </w:rPr>
      </w:pPr>
      <w:r w:rsidRPr="0055586B">
        <w:rPr>
          <w:lang w:val="en-US" w:eastAsia="en-US"/>
        </w:rPr>
        <w:t xml:space="preserve">[NAME OF ORGANISATION] needs to process the individual’s personal data for reasons of public interest in the area of public health (e.g. the provision of health or social care, ensuring the high standards of health and social care or protecting against serious </w:t>
      </w:r>
      <w:r w:rsidR="004F5148">
        <w:rPr>
          <w:lang w:val="en-US" w:eastAsia="en-US"/>
        </w:rPr>
        <w:t>cross-border threats to health);</w:t>
      </w:r>
    </w:p>
    <w:p w:rsidR="009C1E0C" w:rsidRPr="009C1E0C" w:rsidRDefault="009C1E0C" w:rsidP="009C1E0C">
      <w:pPr>
        <w:pStyle w:val="Level3Number"/>
        <w:rPr>
          <w:lang w:val="en-US" w:eastAsia="en-US"/>
        </w:rPr>
      </w:pPr>
      <w:r w:rsidRPr="009C1E0C">
        <w:rPr>
          <w:lang w:val="en-US" w:eastAsia="en-US"/>
        </w:rPr>
        <w:t>Processing is necessary for exercising the right of freedom</w:t>
      </w:r>
      <w:r w:rsidR="004F5148">
        <w:rPr>
          <w:lang w:val="en-US" w:eastAsia="en-US"/>
        </w:rPr>
        <w:t xml:space="preserve"> of expression and information;</w:t>
      </w:r>
    </w:p>
    <w:p w:rsidR="00EA3A00" w:rsidRPr="00733A88" w:rsidRDefault="009C1E0C" w:rsidP="00E95EE7">
      <w:pPr>
        <w:pStyle w:val="Level3Number"/>
        <w:rPr>
          <w:i/>
          <w:lang w:val="en-US" w:eastAsia="en-US"/>
        </w:rPr>
      </w:pPr>
      <w:r>
        <w:rPr>
          <w:lang w:val="en-US" w:eastAsia="en-US"/>
        </w:rPr>
        <w:t xml:space="preserve">Processing is necessary for archiving purposes in the public interest, scientific or historical purposes or </w:t>
      </w:r>
      <w:r w:rsidR="00733A88">
        <w:rPr>
          <w:lang w:val="en-US" w:eastAsia="en-US"/>
        </w:rPr>
        <w:t>statistical purposes if erasing the individual’s personal data will seriously impair or make it impossible to achieve the objectives of that processing.</w:t>
      </w:r>
    </w:p>
    <w:p w:rsidR="00CE40C5" w:rsidRDefault="00733A88" w:rsidP="000A0948">
      <w:pPr>
        <w:pStyle w:val="Level2Number"/>
        <w:rPr>
          <w:lang w:val="en-US" w:eastAsia="en-US"/>
        </w:rPr>
      </w:pPr>
      <w:r>
        <w:rPr>
          <w:lang w:val="en-US" w:eastAsia="en-US"/>
        </w:rPr>
        <w:t xml:space="preserve">Where one of the specific circumstances set out in </w:t>
      </w:r>
      <w:r>
        <w:rPr>
          <w:lang w:val="en-US" w:eastAsia="en-US"/>
        </w:rPr>
        <w:fldChar w:fldCharType="begin"/>
      </w:r>
      <w:r>
        <w:rPr>
          <w:lang w:val="en-US" w:eastAsia="en-US"/>
        </w:rPr>
        <w:instrText xml:space="preserve"> REF _Ref506810722 \r \p \h </w:instrText>
      </w:r>
      <w:r>
        <w:rPr>
          <w:lang w:val="en-US" w:eastAsia="en-US"/>
        </w:rPr>
      </w:r>
      <w:r>
        <w:rPr>
          <w:lang w:val="en-US" w:eastAsia="en-US"/>
        </w:rPr>
        <w:fldChar w:fldCharType="separate"/>
      </w:r>
      <w:r w:rsidR="00923F50">
        <w:rPr>
          <w:lang w:val="en-US" w:eastAsia="en-US"/>
        </w:rPr>
        <w:t>5.2 above</w:t>
      </w:r>
      <w:r>
        <w:rPr>
          <w:lang w:val="en-US" w:eastAsia="en-US"/>
        </w:rPr>
        <w:fldChar w:fldCharType="end"/>
      </w:r>
      <w:r>
        <w:rPr>
          <w:lang w:val="en-US" w:eastAsia="en-US"/>
        </w:rPr>
        <w:t xml:space="preserve"> applies, a</w:t>
      </w:r>
      <w:r w:rsidR="00CE40C5">
        <w:rPr>
          <w:lang w:val="en-US" w:eastAsia="en-US"/>
        </w:rPr>
        <w:t>nd</w:t>
      </w:r>
      <w:r>
        <w:rPr>
          <w:lang w:val="en-US" w:eastAsia="en-US"/>
        </w:rPr>
        <w:t xml:space="preserve"> none of the exemptions set out in </w:t>
      </w:r>
      <w:r>
        <w:rPr>
          <w:lang w:val="en-US" w:eastAsia="en-US"/>
        </w:rPr>
        <w:fldChar w:fldCharType="begin"/>
      </w:r>
      <w:r>
        <w:rPr>
          <w:lang w:val="en-US" w:eastAsia="en-US"/>
        </w:rPr>
        <w:instrText xml:space="preserve"> REF _Ref506812476 \r \p \h </w:instrText>
      </w:r>
      <w:r>
        <w:rPr>
          <w:lang w:val="en-US" w:eastAsia="en-US"/>
        </w:rPr>
      </w:r>
      <w:r>
        <w:rPr>
          <w:lang w:val="en-US" w:eastAsia="en-US"/>
        </w:rPr>
        <w:fldChar w:fldCharType="separate"/>
      </w:r>
      <w:r w:rsidR="00923F50">
        <w:rPr>
          <w:lang w:val="en-US" w:eastAsia="en-US"/>
        </w:rPr>
        <w:t>5.4 above</w:t>
      </w:r>
      <w:r>
        <w:rPr>
          <w:lang w:val="en-US" w:eastAsia="en-US"/>
        </w:rPr>
        <w:fldChar w:fldCharType="end"/>
      </w:r>
      <w:r>
        <w:rPr>
          <w:lang w:val="en-US" w:eastAsia="en-US"/>
        </w:rPr>
        <w:t xml:space="preserve"> apply, the individual has the right to h</w:t>
      </w:r>
      <w:r w:rsidR="000A0948">
        <w:rPr>
          <w:lang w:val="en-US" w:eastAsia="en-US"/>
        </w:rPr>
        <w:t>ave their personal data erased a</w:t>
      </w:r>
      <w:r>
        <w:rPr>
          <w:lang w:val="en-US" w:eastAsia="en-US"/>
        </w:rPr>
        <w:t>n</w:t>
      </w:r>
      <w:r w:rsidR="000A0948">
        <w:rPr>
          <w:lang w:val="en-US" w:eastAsia="en-US"/>
        </w:rPr>
        <w:t>d</w:t>
      </w:r>
      <w:r>
        <w:rPr>
          <w:lang w:val="en-US" w:eastAsia="en-US"/>
        </w:rPr>
        <w:t xml:space="preserve"> no longer processed by [NAME OF ORGANISATION]. </w:t>
      </w:r>
    </w:p>
    <w:p w:rsidR="00CE40C5" w:rsidRDefault="00CE40C5" w:rsidP="000A0948">
      <w:pPr>
        <w:pStyle w:val="Level2Number"/>
        <w:rPr>
          <w:lang w:val="en-US" w:eastAsia="en-US"/>
        </w:rPr>
      </w:pPr>
      <w:r>
        <w:rPr>
          <w:lang w:val="en-US" w:eastAsia="en-US"/>
        </w:rPr>
        <w:t>[NAME OF ORGANISATION] should inform the individual that their request for erasure has been fulfilled.</w:t>
      </w:r>
    </w:p>
    <w:p w:rsidR="00CE40C5" w:rsidRPr="00CE40C5" w:rsidRDefault="00CE40C5" w:rsidP="00CE40C5">
      <w:pPr>
        <w:pStyle w:val="Level2Number"/>
        <w:rPr>
          <w:lang w:val="en-US" w:eastAsia="en-US"/>
        </w:rPr>
      </w:pPr>
      <w:r w:rsidRPr="00CE40C5">
        <w:rPr>
          <w:lang w:val="en-US" w:eastAsia="en-US"/>
        </w:rPr>
        <w:t>In the event that [NAME OF ORGANISATION] has made the personal data of the individual public e.g. published the information online, we must take all reasonable steps, including technical measures (taking account available technology and the cost involved) to inform all 3rd parties who are processing the individual’s personal data to erase any links to, or copies of, or replications of the personal data.</w:t>
      </w:r>
    </w:p>
    <w:p w:rsidR="00CE40C5" w:rsidRDefault="00CE40C5" w:rsidP="00CE40C5">
      <w:pPr>
        <w:pStyle w:val="Level2Number"/>
        <w:rPr>
          <w:lang w:val="en-US" w:eastAsia="en-US"/>
        </w:rPr>
      </w:pPr>
      <w:r w:rsidRPr="00CE40C5">
        <w:rPr>
          <w:lang w:val="en-US" w:eastAsia="en-US"/>
        </w:rPr>
        <w:t xml:space="preserve">This request </w:t>
      </w:r>
      <w:r>
        <w:rPr>
          <w:lang w:val="en-US" w:eastAsia="en-US"/>
        </w:rPr>
        <w:t xml:space="preserve">for erasure </w:t>
      </w:r>
      <w:r w:rsidRPr="00CE40C5">
        <w:rPr>
          <w:lang w:val="en-US" w:eastAsia="en-US"/>
        </w:rPr>
        <w:t>must be fulfilled</w:t>
      </w:r>
      <w:r>
        <w:rPr>
          <w:lang w:val="en-US" w:eastAsia="en-US"/>
        </w:rPr>
        <w:t xml:space="preserve">, and the individual notified, </w:t>
      </w:r>
      <w:r w:rsidRPr="00CE40C5">
        <w:rPr>
          <w:lang w:val="en-US" w:eastAsia="en-US"/>
        </w:rPr>
        <w:t xml:space="preserve">in accordance with the </w:t>
      </w:r>
      <w:r w:rsidR="009242A8">
        <w:rPr>
          <w:lang w:val="en-US" w:eastAsia="en-US"/>
        </w:rPr>
        <w:t>time limits set out in section 3</w:t>
      </w:r>
      <w:r w:rsidRPr="00CE40C5">
        <w:rPr>
          <w:lang w:val="en-US" w:eastAsia="en-US"/>
        </w:rPr>
        <w:t xml:space="preserve"> above.</w:t>
      </w:r>
    </w:p>
    <w:p w:rsidR="00731099" w:rsidRDefault="00731099" w:rsidP="00CE40C5">
      <w:pPr>
        <w:pStyle w:val="Level2Number"/>
        <w:rPr>
          <w:lang w:val="en-US" w:eastAsia="en-US"/>
        </w:rPr>
      </w:pPr>
      <w:r>
        <w:rPr>
          <w:lang w:val="en-US" w:eastAsia="en-US"/>
        </w:rPr>
        <w:t xml:space="preserve">In the event that one of the specific circumstances set out in </w:t>
      </w:r>
      <w:r>
        <w:rPr>
          <w:lang w:val="en-US" w:eastAsia="en-US"/>
        </w:rPr>
        <w:fldChar w:fldCharType="begin"/>
      </w:r>
      <w:r>
        <w:rPr>
          <w:lang w:val="en-US" w:eastAsia="en-US"/>
        </w:rPr>
        <w:instrText xml:space="preserve"> REF _Ref506810722 \r \p \h </w:instrText>
      </w:r>
      <w:r>
        <w:rPr>
          <w:lang w:val="en-US" w:eastAsia="en-US"/>
        </w:rPr>
      </w:r>
      <w:r>
        <w:rPr>
          <w:lang w:val="en-US" w:eastAsia="en-US"/>
        </w:rPr>
        <w:fldChar w:fldCharType="separate"/>
      </w:r>
      <w:r w:rsidR="00923F50">
        <w:rPr>
          <w:lang w:val="en-US" w:eastAsia="en-US"/>
        </w:rPr>
        <w:t>5.2 above</w:t>
      </w:r>
      <w:r>
        <w:rPr>
          <w:lang w:val="en-US" w:eastAsia="en-US"/>
        </w:rPr>
        <w:fldChar w:fldCharType="end"/>
      </w:r>
      <w:r>
        <w:rPr>
          <w:lang w:val="en-US" w:eastAsia="en-US"/>
        </w:rPr>
        <w:t xml:space="preserve"> does not apply, or an exception to the right of erasure as set out in </w:t>
      </w:r>
      <w:r>
        <w:rPr>
          <w:lang w:val="en-US" w:eastAsia="en-US"/>
        </w:rPr>
        <w:fldChar w:fldCharType="begin"/>
      </w:r>
      <w:r>
        <w:rPr>
          <w:lang w:val="en-US" w:eastAsia="en-US"/>
        </w:rPr>
        <w:instrText xml:space="preserve"> REF _Ref506812476 \r \p \h </w:instrText>
      </w:r>
      <w:r>
        <w:rPr>
          <w:lang w:val="en-US" w:eastAsia="en-US"/>
        </w:rPr>
      </w:r>
      <w:r>
        <w:rPr>
          <w:lang w:val="en-US" w:eastAsia="en-US"/>
        </w:rPr>
        <w:fldChar w:fldCharType="separate"/>
      </w:r>
      <w:r w:rsidR="00923F50">
        <w:rPr>
          <w:lang w:val="en-US" w:eastAsia="en-US"/>
        </w:rPr>
        <w:t>5.</w:t>
      </w:r>
      <w:r w:rsidR="00030B35">
        <w:rPr>
          <w:lang w:val="en-US" w:eastAsia="en-US"/>
        </w:rPr>
        <w:t>5</w:t>
      </w:r>
      <w:r w:rsidR="00923F50">
        <w:rPr>
          <w:lang w:val="en-US" w:eastAsia="en-US"/>
        </w:rPr>
        <w:t xml:space="preserve"> above</w:t>
      </w:r>
      <w:r>
        <w:rPr>
          <w:lang w:val="en-US" w:eastAsia="en-US"/>
        </w:rPr>
        <w:fldChar w:fldCharType="end"/>
      </w:r>
      <w:r>
        <w:rPr>
          <w:lang w:val="en-US" w:eastAsia="en-US"/>
        </w:rPr>
        <w:t xml:space="preserve"> applies, the individual should be informed (in accordance with the timescales set out in section </w:t>
      </w:r>
      <w:r>
        <w:rPr>
          <w:lang w:val="en-US" w:eastAsia="en-US"/>
        </w:rPr>
        <w:fldChar w:fldCharType="begin"/>
      </w:r>
      <w:r>
        <w:rPr>
          <w:lang w:val="en-US" w:eastAsia="en-US"/>
        </w:rPr>
        <w:instrText xml:space="preserve"> REF _Ref506812957 \r \p \h </w:instrText>
      </w:r>
      <w:r>
        <w:rPr>
          <w:lang w:val="en-US" w:eastAsia="en-US"/>
        </w:rPr>
      </w:r>
      <w:r>
        <w:rPr>
          <w:lang w:val="en-US" w:eastAsia="en-US"/>
        </w:rPr>
        <w:fldChar w:fldCharType="separate"/>
      </w:r>
      <w:r w:rsidR="00923F50">
        <w:rPr>
          <w:lang w:val="en-US" w:eastAsia="en-US"/>
        </w:rPr>
        <w:t>3 above</w:t>
      </w:r>
      <w:r>
        <w:rPr>
          <w:lang w:val="en-US" w:eastAsia="en-US"/>
        </w:rPr>
        <w:fldChar w:fldCharType="end"/>
      </w:r>
      <w:r>
        <w:rPr>
          <w:lang w:val="en-US" w:eastAsia="en-US"/>
        </w:rPr>
        <w:t>) that:</w:t>
      </w:r>
    </w:p>
    <w:p w:rsidR="00731099" w:rsidRDefault="00731099" w:rsidP="00731099">
      <w:pPr>
        <w:pStyle w:val="Level3Number"/>
        <w:rPr>
          <w:lang w:val="en-US" w:eastAsia="en-US"/>
        </w:rPr>
      </w:pPr>
      <w:r>
        <w:rPr>
          <w:lang w:val="en-US" w:eastAsia="en-US"/>
        </w:rPr>
        <w:t>None of the specific circumstances necessary to exercise the right of erasure apply, and therefore the individual cannot exercise their right of erasure; or</w:t>
      </w:r>
    </w:p>
    <w:p w:rsidR="00731099" w:rsidRDefault="00731099" w:rsidP="00731099">
      <w:pPr>
        <w:pStyle w:val="Level3Number"/>
        <w:rPr>
          <w:lang w:val="en-US" w:eastAsia="en-US"/>
        </w:rPr>
      </w:pPr>
      <w:r>
        <w:rPr>
          <w:lang w:val="en-US" w:eastAsia="en-US"/>
        </w:rPr>
        <w:lastRenderedPageBreak/>
        <w:t>That one of the specific circumstances necessary to exercise the right of erasure does apply, however [NAME OF ORGANISATION] considers that an exemption applies in the circumstances, which prevents the individual’s personal data from being erased. The individual should be informed of the applicable exemption and the basis upon which [NAME OF ORGANISATION] considers it applies.</w:t>
      </w:r>
    </w:p>
    <w:p w:rsidR="00D5187C" w:rsidRDefault="00D5187C" w:rsidP="00D5187C">
      <w:pPr>
        <w:pStyle w:val="Level3Number"/>
        <w:numPr>
          <w:ilvl w:val="0"/>
          <w:numId w:val="0"/>
        </w:numPr>
        <w:ind w:left="720"/>
        <w:rPr>
          <w:lang w:val="en-US" w:eastAsia="en-US"/>
        </w:rPr>
      </w:pPr>
      <w:r w:rsidRPr="00D5187C">
        <w:rPr>
          <w:lang w:val="en-US" w:eastAsia="en-US"/>
        </w:rPr>
        <w:t>Any refusal should meet the requirements set out in section 10 below.</w:t>
      </w:r>
    </w:p>
    <w:p w:rsidR="00067B95" w:rsidRDefault="0064090E" w:rsidP="0064090E">
      <w:pPr>
        <w:pStyle w:val="Level1Heading"/>
        <w:rPr>
          <w:lang w:val="en-US" w:eastAsia="en-US"/>
        </w:rPr>
      </w:pPr>
      <w:bookmarkStart w:id="15" w:name="_Ref506970620"/>
      <w:bookmarkStart w:id="16" w:name="_Ref506813910"/>
      <w:r w:rsidRPr="0064090E">
        <w:rPr>
          <w:lang w:val="en-US" w:eastAsia="en-US"/>
        </w:rPr>
        <w:t>A right to object to the processing of their personal data</w:t>
      </w:r>
      <w:r>
        <w:rPr>
          <w:lang w:val="en-US" w:eastAsia="en-US"/>
        </w:rPr>
        <w:t xml:space="preserve"> (objection)</w:t>
      </w:r>
      <w:bookmarkEnd w:id="15"/>
    </w:p>
    <w:p w:rsidR="0064090E" w:rsidRPr="0064090E" w:rsidRDefault="0064090E" w:rsidP="0064090E">
      <w:pPr>
        <w:pStyle w:val="BodyText1"/>
        <w:ind w:left="0"/>
        <w:rPr>
          <w:b/>
          <w:lang w:val="en-US" w:eastAsia="en-US"/>
        </w:rPr>
      </w:pPr>
      <w:r w:rsidRPr="0064090E">
        <w:rPr>
          <w:b/>
          <w:lang w:val="en-US" w:eastAsia="en-US"/>
        </w:rPr>
        <w:t>Direct marketing</w:t>
      </w:r>
    </w:p>
    <w:p w:rsidR="0064090E" w:rsidRDefault="0064090E" w:rsidP="0064090E">
      <w:pPr>
        <w:pStyle w:val="Level2Number"/>
        <w:rPr>
          <w:lang w:val="en-US" w:eastAsia="en-US"/>
        </w:rPr>
      </w:pPr>
      <w:r>
        <w:rPr>
          <w:lang w:val="en-US" w:eastAsia="en-US"/>
        </w:rPr>
        <w:t>An individual has an absolute right to object to the processing of their personal data for the purposes of direct marketing (including profiling).</w:t>
      </w:r>
    </w:p>
    <w:p w:rsidR="0064090E" w:rsidRDefault="0064090E" w:rsidP="0064090E">
      <w:pPr>
        <w:pStyle w:val="Level2Number"/>
        <w:rPr>
          <w:lang w:val="en-US" w:eastAsia="en-US"/>
        </w:rPr>
      </w:pPr>
      <w:r>
        <w:rPr>
          <w:lang w:val="en-US" w:eastAsia="en-US"/>
        </w:rPr>
        <w:t>Where the individual has objected to the processing of their personal data for direct marketing purposes [NAME OF ORGANISATION] must stop processing their personal data for such purposes</w:t>
      </w:r>
      <w:r w:rsidR="00357A53">
        <w:rPr>
          <w:lang w:val="en-US" w:eastAsia="en-US"/>
        </w:rPr>
        <w:t>.</w:t>
      </w:r>
    </w:p>
    <w:p w:rsidR="0055586B" w:rsidRPr="0055586B" w:rsidRDefault="0055586B" w:rsidP="00F412F2">
      <w:pPr>
        <w:pStyle w:val="Level2Number"/>
        <w:rPr>
          <w:lang w:val="en-US" w:eastAsia="en-US"/>
        </w:rPr>
      </w:pPr>
      <w:r w:rsidRPr="0055586B">
        <w:rPr>
          <w:lang w:val="en-US" w:eastAsia="en-US"/>
        </w:rPr>
        <w:t xml:space="preserve">All objections to processing for the purposes of direct marketing should be immediately directed to </w:t>
      </w:r>
      <w:r>
        <w:rPr>
          <w:lang w:val="en-US" w:eastAsia="en-US"/>
        </w:rPr>
        <w:t>[the Head of Marketing/Other].</w:t>
      </w:r>
    </w:p>
    <w:p w:rsidR="0064090E" w:rsidRDefault="0064090E" w:rsidP="0064090E">
      <w:pPr>
        <w:pStyle w:val="Level2Number"/>
        <w:rPr>
          <w:lang w:val="en-US" w:eastAsia="en-US"/>
        </w:rPr>
      </w:pPr>
      <w:r>
        <w:rPr>
          <w:lang w:val="en-US" w:eastAsia="en-US"/>
        </w:rPr>
        <w:t xml:space="preserve">The objection to processing for direct marketing purposes must be honored in accordance with the time scales set out in section </w:t>
      </w:r>
      <w:r>
        <w:rPr>
          <w:lang w:val="en-US" w:eastAsia="en-US"/>
        </w:rPr>
        <w:fldChar w:fldCharType="begin"/>
      </w:r>
      <w:r>
        <w:rPr>
          <w:lang w:val="en-US" w:eastAsia="en-US"/>
        </w:rPr>
        <w:instrText xml:space="preserve"> REF _Ref506812957 \r \p \h </w:instrText>
      </w:r>
      <w:r>
        <w:rPr>
          <w:lang w:val="en-US" w:eastAsia="en-US"/>
        </w:rPr>
      </w:r>
      <w:r>
        <w:rPr>
          <w:lang w:val="en-US" w:eastAsia="en-US"/>
        </w:rPr>
        <w:fldChar w:fldCharType="separate"/>
      </w:r>
      <w:r w:rsidR="00923F50">
        <w:rPr>
          <w:lang w:val="en-US" w:eastAsia="en-US"/>
        </w:rPr>
        <w:t>3 above</w:t>
      </w:r>
      <w:r>
        <w:rPr>
          <w:lang w:val="en-US" w:eastAsia="en-US"/>
        </w:rPr>
        <w:fldChar w:fldCharType="end"/>
      </w:r>
      <w:r>
        <w:rPr>
          <w:lang w:val="en-US" w:eastAsia="en-US"/>
        </w:rPr>
        <w:t>.</w:t>
      </w:r>
    </w:p>
    <w:p w:rsidR="007360B8" w:rsidRDefault="007360B8" w:rsidP="0064090E">
      <w:pPr>
        <w:pStyle w:val="Level2Number"/>
        <w:rPr>
          <w:lang w:val="en-US" w:eastAsia="en-US"/>
        </w:rPr>
      </w:pPr>
      <w:r>
        <w:rPr>
          <w:lang w:val="en-US" w:eastAsia="en-US"/>
        </w:rPr>
        <w:t>The individual’s details must be removed from any marketing databases but must be retained on [NAME OF ORGANISATION]’s Suppression List to ensure that their details are not re-entered onto any marketing database in the future.</w:t>
      </w:r>
    </w:p>
    <w:p w:rsidR="002B4346" w:rsidRDefault="002B4346" w:rsidP="002B4346">
      <w:pPr>
        <w:pStyle w:val="Level2Number"/>
        <w:numPr>
          <w:ilvl w:val="0"/>
          <w:numId w:val="0"/>
        </w:numPr>
        <w:rPr>
          <w:b/>
          <w:lang w:val="en-US" w:eastAsia="en-US"/>
        </w:rPr>
      </w:pPr>
      <w:r w:rsidRPr="002B4346">
        <w:rPr>
          <w:b/>
          <w:lang w:val="en-US" w:eastAsia="en-US"/>
        </w:rPr>
        <w:t>Scientific or historical research or statistical purposes</w:t>
      </w:r>
    </w:p>
    <w:p w:rsidR="002B4346" w:rsidRDefault="002B4346" w:rsidP="002B4346">
      <w:pPr>
        <w:pStyle w:val="Level2Number"/>
        <w:rPr>
          <w:lang w:val="en-US" w:eastAsia="en-US"/>
        </w:rPr>
      </w:pPr>
      <w:r>
        <w:rPr>
          <w:lang w:val="en-US" w:eastAsia="en-US"/>
        </w:rPr>
        <w:t>An individual has the right to object to the processing of their personal data for scientific or historical research or statistical purposes</w:t>
      </w:r>
      <w:r w:rsidR="00357A53">
        <w:rPr>
          <w:lang w:val="en-US" w:eastAsia="en-US"/>
        </w:rPr>
        <w:t>.</w:t>
      </w:r>
    </w:p>
    <w:p w:rsidR="00357A53" w:rsidRDefault="00357A53" w:rsidP="00357A53">
      <w:pPr>
        <w:pStyle w:val="Level2Number"/>
        <w:rPr>
          <w:lang w:val="en-US" w:eastAsia="en-US"/>
        </w:rPr>
      </w:pPr>
      <w:r w:rsidRPr="00357A53">
        <w:rPr>
          <w:lang w:val="en-US" w:eastAsia="en-US"/>
        </w:rPr>
        <w:t>Where the individual has objected to the processing of their personal data for these purposes [NAME OF ORGANISATION] must stop processing their personal data for such purposes unless the processing is necessary for the performance of a task carried out for reasons of public interest</w:t>
      </w:r>
      <w:r>
        <w:rPr>
          <w:lang w:val="en-US" w:eastAsia="en-US"/>
        </w:rPr>
        <w:t>.</w:t>
      </w:r>
    </w:p>
    <w:p w:rsidR="00ED1D35" w:rsidRPr="00ED1D35" w:rsidRDefault="00ED1D35" w:rsidP="00ED1D35">
      <w:pPr>
        <w:pStyle w:val="Level2Number"/>
        <w:rPr>
          <w:lang w:val="en-US" w:eastAsia="en-US"/>
        </w:rPr>
      </w:pPr>
      <w:r>
        <w:rPr>
          <w:lang w:val="en-US" w:eastAsia="en-US"/>
        </w:rPr>
        <w:t xml:space="preserve">All objections in relation to processing for the purposes of scientific or historical research or statistical purposes </w:t>
      </w:r>
      <w:r w:rsidRPr="00ED1D35">
        <w:rPr>
          <w:lang w:val="en-US" w:eastAsia="en-US"/>
        </w:rPr>
        <w:t xml:space="preserve">should be immediately directed to </w:t>
      </w:r>
      <w:r>
        <w:rPr>
          <w:lang w:val="en-US" w:eastAsia="en-US"/>
        </w:rPr>
        <w:t>[Data Protection Officer/Compliance Officer/Other].</w:t>
      </w:r>
    </w:p>
    <w:p w:rsidR="00357A53" w:rsidRPr="00357A53" w:rsidRDefault="00357A53" w:rsidP="00357A53">
      <w:pPr>
        <w:pStyle w:val="Level2Number"/>
        <w:rPr>
          <w:lang w:val="en-US" w:eastAsia="en-US"/>
        </w:rPr>
      </w:pPr>
      <w:r>
        <w:rPr>
          <w:lang w:val="en-US" w:eastAsia="en-US"/>
        </w:rPr>
        <w:t>If applicable the objection to processing for s</w:t>
      </w:r>
      <w:r w:rsidRPr="00357A53">
        <w:rPr>
          <w:lang w:val="en-US" w:eastAsia="en-US"/>
        </w:rPr>
        <w:t>cientific or historical research or statistical purposes</w:t>
      </w:r>
      <w:r w:rsidRPr="00357A53">
        <w:t xml:space="preserve"> </w:t>
      </w:r>
      <w:r w:rsidRPr="00357A53">
        <w:rPr>
          <w:lang w:val="en-US" w:eastAsia="en-US"/>
        </w:rPr>
        <w:t>must be honored in accordance with the time scales set out in section</w:t>
      </w:r>
      <w:r w:rsidR="004F5148">
        <w:rPr>
          <w:lang w:val="en-US" w:eastAsia="en-US"/>
        </w:rPr>
        <w:t xml:space="preserve"> </w:t>
      </w:r>
      <w:r w:rsidR="00C26443">
        <w:rPr>
          <w:lang w:val="en-US" w:eastAsia="en-US"/>
        </w:rPr>
        <w:fldChar w:fldCharType="begin"/>
      </w:r>
      <w:r w:rsidR="00C26443">
        <w:rPr>
          <w:lang w:val="en-US" w:eastAsia="en-US"/>
        </w:rPr>
        <w:instrText xml:space="preserve"> REF _Ref506812957 \r \p \h </w:instrText>
      </w:r>
      <w:r w:rsidR="00C26443">
        <w:rPr>
          <w:lang w:val="en-US" w:eastAsia="en-US"/>
        </w:rPr>
      </w:r>
      <w:r w:rsidR="00C26443">
        <w:rPr>
          <w:lang w:val="en-US" w:eastAsia="en-US"/>
        </w:rPr>
        <w:fldChar w:fldCharType="separate"/>
      </w:r>
      <w:r w:rsidR="00923F50">
        <w:rPr>
          <w:lang w:val="en-US" w:eastAsia="en-US"/>
        </w:rPr>
        <w:t>3 above</w:t>
      </w:r>
      <w:r w:rsidR="00C26443">
        <w:rPr>
          <w:lang w:val="en-US" w:eastAsia="en-US"/>
        </w:rPr>
        <w:fldChar w:fldCharType="end"/>
      </w:r>
      <w:r w:rsidRPr="00357A53">
        <w:rPr>
          <w:lang w:val="en-US" w:eastAsia="en-US"/>
        </w:rPr>
        <w:t>.</w:t>
      </w:r>
    </w:p>
    <w:p w:rsidR="0064090E" w:rsidRDefault="0064090E" w:rsidP="0064090E">
      <w:pPr>
        <w:pStyle w:val="Level2Number"/>
        <w:numPr>
          <w:ilvl w:val="0"/>
          <w:numId w:val="0"/>
        </w:numPr>
        <w:rPr>
          <w:b/>
          <w:lang w:val="en-US" w:eastAsia="en-US"/>
        </w:rPr>
      </w:pPr>
      <w:r w:rsidRPr="0064090E">
        <w:rPr>
          <w:b/>
          <w:lang w:val="en-US" w:eastAsia="en-US"/>
        </w:rPr>
        <w:t>Processing for other purposes</w:t>
      </w:r>
      <w:r w:rsidR="00F43E0A">
        <w:rPr>
          <w:b/>
          <w:lang w:val="en-US" w:eastAsia="en-US"/>
        </w:rPr>
        <w:t xml:space="preserve"> (including </w:t>
      </w:r>
      <w:r w:rsidR="00A33A05">
        <w:rPr>
          <w:b/>
          <w:lang w:val="en-US" w:eastAsia="en-US"/>
        </w:rPr>
        <w:t>profiling)</w:t>
      </w:r>
    </w:p>
    <w:p w:rsidR="0064090E" w:rsidRDefault="007A5EA2" w:rsidP="00357A53">
      <w:pPr>
        <w:pStyle w:val="Level2Number"/>
        <w:rPr>
          <w:lang w:val="en-US" w:eastAsia="en-US"/>
        </w:rPr>
      </w:pPr>
      <w:bookmarkStart w:id="17" w:name="_Ref506814840"/>
      <w:r>
        <w:rPr>
          <w:lang w:val="en-US" w:eastAsia="en-US"/>
        </w:rPr>
        <w:t xml:space="preserve">An individual has the right to object to the processing of their personal data for purposes other than direct marketing </w:t>
      </w:r>
      <w:r w:rsidR="00357A53">
        <w:rPr>
          <w:lang w:val="en-US" w:eastAsia="en-US"/>
        </w:rPr>
        <w:t xml:space="preserve">and </w:t>
      </w:r>
      <w:r w:rsidR="00357A53" w:rsidRPr="00357A53">
        <w:rPr>
          <w:lang w:val="en-US" w:eastAsia="en-US"/>
        </w:rPr>
        <w:t xml:space="preserve">scientific or historical research or statistical purposes </w:t>
      </w:r>
      <w:r>
        <w:rPr>
          <w:lang w:val="en-US" w:eastAsia="en-US"/>
        </w:rPr>
        <w:t xml:space="preserve">if </w:t>
      </w:r>
      <w:r w:rsidR="00D85268">
        <w:rPr>
          <w:lang w:val="en-US" w:eastAsia="en-US"/>
        </w:rPr>
        <w:t>one of the following applies:</w:t>
      </w:r>
      <w:bookmarkEnd w:id="17"/>
    </w:p>
    <w:p w:rsidR="00D85268" w:rsidRDefault="00D85268" w:rsidP="00D85268">
      <w:pPr>
        <w:pStyle w:val="Level3Number"/>
        <w:rPr>
          <w:lang w:val="en-US" w:eastAsia="en-US"/>
        </w:rPr>
      </w:pPr>
      <w:r>
        <w:rPr>
          <w:lang w:val="en-US" w:eastAsia="en-US"/>
        </w:rPr>
        <w:lastRenderedPageBreak/>
        <w:t>The individual’s personal data is being processed on the basis that processing is necessary for the performance of a task carried out in the public interest, [or in the exercise of [NAME OF ORGANISATION]’s official authority]; or</w:t>
      </w:r>
    </w:p>
    <w:p w:rsidR="00D85268" w:rsidRDefault="00D85268" w:rsidP="00D85268">
      <w:pPr>
        <w:pStyle w:val="Level3Number"/>
        <w:rPr>
          <w:lang w:val="en-US" w:eastAsia="en-US"/>
        </w:rPr>
      </w:pPr>
      <w:r>
        <w:rPr>
          <w:lang w:val="en-US" w:eastAsia="en-US"/>
        </w:rPr>
        <w:t>The individual’s personal data is being processed on the basis that processing is necessary for the purposes of the legitimate interests pursued by [NAME OF ORGANISATION] or a 3</w:t>
      </w:r>
      <w:r w:rsidRPr="00D85268">
        <w:rPr>
          <w:vertAlign w:val="superscript"/>
          <w:lang w:val="en-US" w:eastAsia="en-US"/>
        </w:rPr>
        <w:t>rd</w:t>
      </w:r>
      <w:r>
        <w:rPr>
          <w:lang w:val="en-US" w:eastAsia="en-US"/>
        </w:rPr>
        <w:t xml:space="preserve"> party.</w:t>
      </w:r>
    </w:p>
    <w:p w:rsidR="00ED1D35" w:rsidRPr="00ED1D35" w:rsidRDefault="00ED1D35" w:rsidP="00ED1D35">
      <w:pPr>
        <w:pStyle w:val="Level2Number"/>
        <w:rPr>
          <w:lang w:val="en-US" w:eastAsia="en-US"/>
        </w:rPr>
      </w:pPr>
      <w:bookmarkStart w:id="18" w:name="_Ref506815733"/>
      <w:r w:rsidRPr="00ED1D35">
        <w:rPr>
          <w:lang w:val="en-US" w:eastAsia="en-US"/>
        </w:rPr>
        <w:t xml:space="preserve">All </w:t>
      </w:r>
      <w:r w:rsidR="004F5148">
        <w:rPr>
          <w:lang w:val="en-US" w:eastAsia="en-US"/>
        </w:rPr>
        <w:t xml:space="preserve">objections to processing </w:t>
      </w:r>
      <w:r w:rsidRPr="00ED1D35">
        <w:rPr>
          <w:lang w:val="en-US" w:eastAsia="en-US"/>
        </w:rPr>
        <w:t>should be immediately directed to an authorised member of staff, which include the following:</w:t>
      </w:r>
    </w:p>
    <w:p w:rsidR="00ED1D35" w:rsidRPr="00ED1D35" w:rsidRDefault="00ED1D35" w:rsidP="00ED1D35">
      <w:pPr>
        <w:pStyle w:val="Level3Number"/>
        <w:rPr>
          <w:lang w:val="en-US" w:eastAsia="en-US"/>
        </w:rPr>
      </w:pPr>
      <w:r w:rsidRPr="00ED1D35">
        <w:rPr>
          <w:lang w:val="en-US" w:eastAsia="en-US"/>
        </w:rPr>
        <w:t>[Data Protection Officer or equivalent],</w:t>
      </w:r>
    </w:p>
    <w:p w:rsidR="00ED1D35" w:rsidRPr="00ED1D35" w:rsidRDefault="00ED1D35" w:rsidP="00ED1D35">
      <w:pPr>
        <w:pStyle w:val="Level3Number"/>
        <w:rPr>
          <w:lang w:val="en-US" w:eastAsia="en-US"/>
        </w:rPr>
      </w:pPr>
      <w:r w:rsidRPr="00ED1D35">
        <w:rPr>
          <w:lang w:val="en-US" w:eastAsia="en-US"/>
        </w:rPr>
        <w:t>[Head of legal]</w:t>
      </w:r>
    </w:p>
    <w:p w:rsidR="00ED1D35" w:rsidRPr="00ED1D35" w:rsidRDefault="00ED1D35" w:rsidP="00ED1D35">
      <w:pPr>
        <w:pStyle w:val="Level3Number"/>
        <w:rPr>
          <w:lang w:val="en-US" w:eastAsia="en-US"/>
        </w:rPr>
      </w:pPr>
      <w:r w:rsidRPr="00ED1D35">
        <w:rPr>
          <w:lang w:val="en-US" w:eastAsia="en-US"/>
        </w:rPr>
        <w:t>[Head of HR]</w:t>
      </w:r>
    </w:p>
    <w:p w:rsidR="00ED1D35" w:rsidRPr="00ED1D35" w:rsidRDefault="00ED1D35" w:rsidP="00ED1D35">
      <w:pPr>
        <w:pStyle w:val="Level3Number"/>
        <w:rPr>
          <w:lang w:val="en-US" w:eastAsia="en-US"/>
        </w:rPr>
      </w:pPr>
      <w:r w:rsidRPr="00ED1D35">
        <w:rPr>
          <w:lang w:val="en-US" w:eastAsia="en-US"/>
        </w:rPr>
        <w:t>[Other]</w:t>
      </w:r>
    </w:p>
    <w:p w:rsidR="00D85268" w:rsidRDefault="00D85268" w:rsidP="00D85268">
      <w:pPr>
        <w:pStyle w:val="Level2Number"/>
        <w:rPr>
          <w:lang w:val="en-US" w:eastAsia="en-US"/>
        </w:rPr>
      </w:pPr>
      <w:bookmarkStart w:id="19" w:name="_Ref507684016"/>
      <w:r>
        <w:rPr>
          <w:lang w:val="en-US" w:eastAsia="en-US"/>
        </w:rPr>
        <w:t xml:space="preserve">If either of the grounds set out in </w:t>
      </w:r>
      <w:r>
        <w:rPr>
          <w:lang w:val="en-US" w:eastAsia="en-US"/>
        </w:rPr>
        <w:fldChar w:fldCharType="begin"/>
      </w:r>
      <w:r>
        <w:rPr>
          <w:lang w:val="en-US" w:eastAsia="en-US"/>
        </w:rPr>
        <w:instrText xml:space="preserve"> REF _Ref506814840 \r \p \h </w:instrText>
      </w:r>
      <w:r>
        <w:rPr>
          <w:lang w:val="en-US" w:eastAsia="en-US"/>
        </w:rPr>
      </w:r>
      <w:r>
        <w:rPr>
          <w:lang w:val="en-US" w:eastAsia="en-US"/>
        </w:rPr>
        <w:fldChar w:fldCharType="separate"/>
      </w:r>
      <w:r w:rsidR="00923F50">
        <w:rPr>
          <w:lang w:val="en-US" w:eastAsia="en-US"/>
        </w:rPr>
        <w:t>6.10 above</w:t>
      </w:r>
      <w:r>
        <w:rPr>
          <w:lang w:val="en-US" w:eastAsia="en-US"/>
        </w:rPr>
        <w:fldChar w:fldCharType="end"/>
      </w:r>
      <w:r>
        <w:rPr>
          <w:lang w:val="en-US" w:eastAsia="en-US"/>
        </w:rPr>
        <w:t xml:space="preserve"> applies, [NAME OF ORGANISATION] must stop processing the individual’s personal data unless:</w:t>
      </w:r>
      <w:bookmarkEnd w:id="18"/>
      <w:bookmarkEnd w:id="19"/>
    </w:p>
    <w:p w:rsidR="00D85268" w:rsidRDefault="00D85268" w:rsidP="00D85268">
      <w:pPr>
        <w:pStyle w:val="Level3Number"/>
        <w:rPr>
          <w:lang w:val="en-US" w:eastAsia="en-US"/>
        </w:rPr>
      </w:pPr>
      <w:r>
        <w:rPr>
          <w:lang w:val="en-US" w:eastAsia="en-US"/>
        </w:rPr>
        <w:t>[NAME OF ORGANISATION] can demonstrate a compelling legitimate ground for processing the individual’s personal data, which overrides their rights; or</w:t>
      </w:r>
    </w:p>
    <w:p w:rsidR="00D85268" w:rsidRDefault="00D85268" w:rsidP="00D85268">
      <w:pPr>
        <w:pStyle w:val="Level3Number"/>
        <w:rPr>
          <w:lang w:val="en-US" w:eastAsia="en-US"/>
        </w:rPr>
      </w:pPr>
      <w:r w:rsidRPr="00D85268">
        <w:rPr>
          <w:lang w:val="en-US" w:eastAsia="en-US"/>
        </w:rPr>
        <w:t>[NAME OF ORGANISATION] can demonstrate</w:t>
      </w:r>
      <w:r>
        <w:rPr>
          <w:lang w:val="en-US" w:eastAsia="en-US"/>
        </w:rPr>
        <w:t xml:space="preserve"> that processing is necessary for the establishment, exercise or defence of legal claims.</w:t>
      </w:r>
    </w:p>
    <w:p w:rsidR="00357A53" w:rsidRPr="00357A53" w:rsidRDefault="00357A53" w:rsidP="00357A53">
      <w:pPr>
        <w:pStyle w:val="Level2Number"/>
        <w:rPr>
          <w:lang w:val="en-US" w:eastAsia="en-US"/>
        </w:rPr>
      </w:pPr>
      <w:r>
        <w:rPr>
          <w:lang w:val="en-US" w:eastAsia="en-US"/>
        </w:rPr>
        <w:t xml:space="preserve">Where one of the grounds set out in section </w:t>
      </w:r>
      <w:r>
        <w:rPr>
          <w:lang w:val="en-US" w:eastAsia="en-US"/>
        </w:rPr>
        <w:fldChar w:fldCharType="begin"/>
      </w:r>
      <w:r>
        <w:rPr>
          <w:lang w:val="en-US" w:eastAsia="en-US"/>
        </w:rPr>
        <w:instrText xml:space="preserve"> REF _Ref506814840 \n \p \h </w:instrText>
      </w:r>
      <w:r>
        <w:rPr>
          <w:lang w:val="en-US" w:eastAsia="en-US"/>
        </w:rPr>
      </w:r>
      <w:r>
        <w:rPr>
          <w:lang w:val="en-US" w:eastAsia="en-US"/>
        </w:rPr>
        <w:fldChar w:fldCharType="separate"/>
      </w:r>
      <w:r w:rsidR="00923F50">
        <w:rPr>
          <w:lang w:val="en-US" w:eastAsia="en-US"/>
        </w:rPr>
        <w:t>6.10 above</w:t>
      </w:r>
      <w:r>
        <w:rPr>
          <w:lang w:val="en-US" w:eastAsia="en-US"/>
        </w:rPr>
        <w:fldChar w:fldCharType="end"/>
      </w:r>
      <w:r>
        <w:rPr>
          <w:lang w:val="en-US" w:eastAsia="en-US"/>
        </w:rPr>
        <w:t xml:space="preserve"> applies and [NAME OF ORGANISATION] cannot demonstrate one of the grounds set out in</w:t>
      </w:r>
      <w:r w:rsidR="009242A8">
        <w:rPr>
          <w:lang w:val="en-US" w:eastAsia="en-US"/>
        </w:rPr>
        <w:t xml:space="preserve"> </w:t>
      </w:r>
      <w:r w:rsidR="009242A8">
        <w:rPr>
          <w:lang w:val="en-US" w:eastAsia="en-US"/>
        </w:rPr>
        <w:fldChar w:fldCharType="begin"/>
      </w:r>
      <w:r w:rsidR="009242A8">
        <w:rPr>
          <w:lang w:val="en-US" w:eastAsia="en-US"/>
        </w:rPr>
        <w:instrText xml:space="preserve"> REF _Ref507684016 \r \p \h </w:instrText>
      </w:r>
      <w:r w:rsidR="009242A8">
        <w:rPr>
          <w:lang w:val="en-US" w:eastAsia="en-US"/>
        </w:rPr>
      </w:r>
      <w:r w:rsidR="009242A8">
        <w:rPr>
          <w:lang w:val="en-US" w:eastAsia="en-US"/>
        </w:rPr>
        <w:fldChar w:fldCharType="separate"/>
      </w:r>
      <w:r w:rsidR="00923F50">
        <w:rPr>
          <w:lang w:val="en-US" w:eastAsia="en-US"/>
        </w:rPr>
        <w:t>6.12 above</w:t>
      </w:r>
      <w:r w:rsidR="009242A8">
        <w:rPr>
          <w:lang w:val="en-US" w:eastAsia="en-US"/>
        </w:rPr>
        <w:fldChar w:fldCharType="end"/>
      </w:r>
      <w:r w:rsidR="009242A8">
        <w:rPr>
          <w:lang w:val="en-US" w:eastAsia="en-US"/>
        </w:rPr>
        <w:t xml:space="preserve"> </w:t>
      </w:r>
      <w:r>
        <w:rPr>
          <w:lang w:val="en-US" w:eastAsia="en-US"/>
        </w:rPr>
        <w:t xml:space="preserve">we must </w:t>
      </w:r>
      <w:r w:rsidRPr="00357A53">
        <w:rPr>
          <w:lang w:val="en-US" w:eastAsia="en-US"/>
        </w:rPr>
        <w:t>stop processing their personal data.</w:t>
      </w:r>
    </w:p>
    <w:p w:rsidR="00357A53" w:rsidRPr="00357A53" w:rsidRDefault="00357A53" w:rsidP="00357A53">
      <w:pPr>
        <w:pStyle w:val="Level2Number"/>
        <w:rPr>
          <w:lang w:val="en-US" w:eastAsia="en-US"/>
        </w:rPr>
      </w:pPr>
      <w:r w:rsidRPr="00357A53">
        <w:rPr>
          <w:lang w:val="en-US" w:eastAsia="en-US"/>
        </w:rPr>
        <w:t xml:space="preserve">The objection to processing must be honored in accordance with the time scales set out in section </w:t>
      </w:r>
      <w:r w:rsidR="009242A8">
        <w:rPr>
          <w:lang w:val="en-US" w:eastAsia="en-US"/>
        </w:rPr>
        <w:fldChar w:fldCharType="begin"/>
      </w:r>
      <w:r w:rsidR="009242A8">
        <w:rPr>
          <w:lang w:val="en-US" w:eastAsia="en-US"/>
        </w:rPr>
        <w:instrText xml:space="preserve"> REF _Ref506812957 \r \h </w:instrText>
      </w:r>
      <w:r w:rsidR="009242A8">
        <w:rPr>
          <w:lang w:val="en-US" w:eastAsia="en-US"/>
        </w:rPr>
      </w:r>
      <w:r w:rsidR="009242A8">
        <w:rPr>
          <w:lang w:val="en-US" w:eastAsia="en-US"/>
        </w:rPr>
        <w:fldChar w:fldCharType="separate"/>
      </w:r>
      <w:r w:rsidR="00923F50">
        <w:rPr>
          <w:lang w:val="en-US" w:eastAsia="en-US"/>
        </w:rPr>
        <w:t>3</w:t>
      </w:r>
      <w:r w:rsidR="009242A8">
        <w:rPr>
          <w:lang w:val="en-US" w:eastAsia="en-US"/>
        </w:rPr>
        <w:fldChar w:fldCharType="end"/>
      </w:r>
      <w:r w:rsidRPr="00357A53">
        <w:rPr>
          <w:lang w:val="en-US" w:eastAsia="en-US"/>
        </w:rPr>
        <w:t xml:space="preserve"> above.</w:t>
      </w:r>
    </w:p>
    <w:p w:rsidR="00500EE5" w:rsidRPr="009242A8" w:rsidRDefault="00500EE5" w:rsidP="009242A8">
      <w:pPr>
        <w:pStyle w:val="Level2Number"/>
        <w:rPr>
          <w:lang w:val="en-US" w:eastAsia="en-US"/>
        </w:rPr>
      </w:pPr>
      <w:r w:rsidRPr="00500EE5">
        <w:rPr>
          <w:lang w:val="en-US" w:eastAsia="en-US"/>
        </w:rPr>
        <w:t xml:space="preserve">In the event that one of the specific circumstances set out in </w:t>
      </w:r>
      <w:r w:rsidR="009F3990">
        <w:rPr>
          <w:lang w:val="en-US" w:eastAsia="en-US"/>
        </w:rPr>
        <w:fldChar w:fldCharType="begin"/>
      </w:r>
      <w:r w:rsidR="009F3990">
        <w:rPr>
          <w:lang w:val="en-US" w:eastAsia="en-US"/>
        </w:rPr>
        <w:instrText xml:space="preserve"> REF _Ref506814840 \n \p \h </w:instrText>
      </w:r>
      <w:r w:rsidR="009F3990">
        <w:rPr>
          <w:lang w:val="en-US" w:eastAsia="en-US"/>
        </w:rPr>
      </w:r>
      <w:r w:rsidR="009F3990">
        <w:rPr>
          <w:lang w:val="en-US" w:eastAsia="en-US"/>
        </w:rPr>
        <w:fldChar w:fldCharType="separate"/>
      </w:r>
      <w:r w:rsidR="00923F50">
        <w:rPr>
          <w:lang w:val="en-US" w:eastAsia="en-US"/>
        </w:rPr>
        <w:t>6.10 above</w:t>
      </w:r>
      <w:r w:rsidR="009F3990">
        <w:rPr>
          <w:lang w:val="en-US" w:eastAsia="en-US"/>
        </w:rPr>
        <w:fldChar w:fldCharType="end"/>
      </w:r>
      <w:r w:rsidR="009F3990">
        <w:rPr>
          <w:lang w:val="en-US" w:eastAsia="en-US"/>
        </w:rPr>
        <w:t xml:space="preserve"> </w:t>
      </w:r>
      <w:r w:rsidRPr="00500EE5">
        <w:rPr>
          <w:lang w:val="en-US" w:eastAsia="en-US"/>
        </w:rPr>
        <w:t>does not apply, or</w:t>
      </w:r>
      <w:r w:rsidR="009F3990">
        <w:rPr>
          <w:lang w:val="en-US" w:eastAsia="en-US"/>
        </w:rPr>
        <w:t xml:space="preserve"> [NAME OF ORGANISATION] considers it can demonstrate one of the circumstances set out in </w:t>
      </w:r>
      <w:r w:rsidR="009F3990">
        <w:rPr>
          <w:lang w:val="en-US" w:eastAsia="en-US"/>
        </w:rPr>
        <w:fldChar w:fldCharType="begin"/>
      </w:r>
      <w:r w:rsidR="009F3990">
        <w:rPr>
          <w:lang w:val="en-US" w:eastAsia="en-US"/>
        </w:rPr>
        <w:instrText xml:space="preserve"> REF _Ref506815733 \r \p \h </w:instrText>
      </w:r>
      <w:r w:rsidR="009F3990">
        <w:rPr>
          <w:lang w:val="en-US" w:eastAsia="en-US"/>
        </w:rPr>
      </w:r>
      <w:r w:rsidR="009F3990">
        <w:rPr>
          <w:lang w:val="en-US" w:eastAsia="en-US"/>
        </w:rPr>
        <w:fldChar w:fldCharType="separate"/>
      </w:r>
      <w:r w:rsidR="00030B35">
        <w:rPr>
          <w:lang w:val="en-US" w:eastAsia="en-US"/>
        </w:rPr>
        <w:t>6.12</w:t>
      </w:r>
      <w:r w:rsidR="00923F50">
        <w:rPr>
          <w:lang w:val="en-US" w:eastAsia="en-US"/>
        </w:rPr>
        <w:t xml:space="preserve"> above</w:t>
      </w:r>
      <w:r w:rsidR="009F3990">
        <w:rPr>
          <w:lang w:val="en-US" w:eastAsia="en-US"/>
        </w:rPr>
        <w:fldChar w:fldCharType="end"/>
      </w:r>
      <w:r w:rsidR="009F3990">
        <w:rPr>
          <w:lang w:val="en-US" w:eastAsia="en-US"/>
        </w:rPr>
        <w:t>, t</w:t>
      </w:r>
      <w:r w:rsidRPr="00500EE5">
        <w:rPr>
          <w:lang w:val="en-US" w:eastAsia="en-US"/>
        </w:rPr>
        <w:t>he individual should be informed (in accordance with the</w:t>
      </w:r>
      <w:r w:rsidR="009242A8">
        <w:rPr>
          <w:lang w:val="en-US" w:eastAsia="en-US"/>
        </w:rPr>
        <w:t xml:space="preserve"> timescales set out in section </w:t>
      </w:r>
      <w:r w:rsidR="009242A8">
        <w:rPr>
          <w:lang w:val="en-US" w:eastAsia="en-US"/>
        </w:rPr>
        <w:fldChar w:fldCharType="begin"/>
      </w:r>
      <w:r w:rsidR="009242A8">
        <w:rPr>
          <w:lang w:val="en-US" w:eastAsia="en-US"/>
        </w:rPr>
        <w:instrText xml:space="preserve"> REF _Ref506812957 \r \h </w:instrText>
      </w:r>
      <w:r w:rsidR="009242A8">
        <w:rPr>
          <w:lang w:val="en-US" w:eastAsia="en-US"/>
        </w:rPr>
      </w:r>
      <w:r w:rsidR="009242A8">
        <w:rPr>
          <w:lang w:val="en-US" w:eastAsia="en-US"/>
        </w:rPr>
        <w:fldChar w:fldCharType="separate"/>
      </w:r>
      <w:r w:rsidR="00923F50">
        <w:rPr>
          <w:lang w:val="en-US" w:eastAsia="en-US"/>
        </w:rPr>
        <w:t>3</w:t>
      </w:r>
      <w:r w:rsidR="009242A8">
        <w:rPr>
          <w:lang w:val="en-US" w:eastAsia="en-US"/>
        </w:rPr>
        <w:fldChar w:fldCharType="end"/>
      </w:r>
      <w:r w:rsidRPr="009242A8">
        <w:rPr>
          <w:lang w:val="en-US" w:eastAsia="en-US"/>
        </w:rPr>
        <w:t xml:space="preserve"> above) that:</w:t>
      </w:r>
    </w:p>
    <w:p w:rsidR="00500EE5" w:rsidRPr="00500EE5" w:rsidRDefault="009F3990" w:rsidP="009F3990">
      <w:pPr>
        <w:pStyle w:val="Level3Number"/>
        <w:rPr>
          <w:lang w:val="en-US" w:eastAsia="en-US"/>
        </w:rPr>
      </w:pPr>
      <w:r>
        <w:rPr>
          <w:lang w:val="en-US" w:eastAsia="en-US"/>
        </w:rPr>
        <w:t xml:space="preserve">The </w:t>
      </w:r>
      <w:r w:rsidR="00500EE5" w:rsidRPr="00500EE5">
        <w:rPr>
          <w:lang w:val="en-US" w:eastAsia="en-US"/>
        </w:rPr>
        <w:t xml:space="preserve">specific circumstances necessary to exercise the right of </w:t>
      </w:r>
      <w:r>
        <w:rPr>
          <w:lang w:val="en-US" w:eastAsia="en-US"/>
        </w:rPr>
        <w:t>objection do not apply</w:t>
      </w:r>
      <w:r w:rsidR="00500EE5" w:rsidRPr="00500EE5">
        <w:rPr>
          <w:lang w:val="en-US" w:eastAsia="en-US"/>
        </w:rPr>
        <w:t xml:space="preserve">, and therefore the individual cannot exercise their right of </w:t>
      </w:r>
      <w:r w:rsidR="009242A8">
        <w:rPr>
          <w:lang w:val="en-US" w:eastAsia="en-US"/>
        </w:rPr>
        <w:t xml:space="preserve"> </w:t>
      </w:r>
      <w:r>
        <w:rPr>
          <w:lang w:val="en-US" w:eastAsia="en-US"/>
        </w:rPr>
        <w:t>objection in this instance</w:t>
      </w:r>
      <w:r w:rsidR="00500EE5" w:rsidRPr="00500EE5">
        <w:rPr>
          <w:lang w:val="en-US" w:eastAsia="en-US"/>
        </w:rPr>
        <w:t>; or</w:t>
      </w:r>
    </w:p>
    <w:p w:rsidR="00500EE5" w:rsidRDefault="009F3990" w:rsidP="009F3990">
      <w:pPr>
        <w:pStyle w:val="Level3Number"/>
        <w:rPr>
          <w:lang w:val="en-US" w:eastAsia="en-US"/>
        </w:rPr>
      </w:pPr>
      <w:r>
        <w:rPr>
          <w:lang w:val="en-US" w:eastAsia="en-US"/>
        </w:rPr>
        <w:t xml:space="preserve">The </w:t>
      </w:r>
      <w:r w:rsidR="00500EE5" w:rsidRPr="00500EE5">
        <w:rPr>
          <w:lang w:val="en-US" w:eastAsia="en-US"/>
        </w:rPr>
        <w:t xml:space="preserve">specific circumstances necessary to exercise the right of </w:t>
      </w:r>
      <w:r>
        <w:rPr>
          <w:lang w:val="en-US" w:eastAsia="en-US"/>
        </w:rPr>
        <w:t xml:space="preserve">objection </w:t>
      </w:r>
      <w:r w:rsidR="00500EE5" w:rsidRPr="00500EE5">
        <w:rPr>
          <w:lang w:val="en-US" w:eastAsia="en-US"/>
        </w:rPr>
        <w:t xml:space="preserve">do apply, however [NAME OF ORGANISATION] considers that </w:t>
      </w:r>
      <w:r>
        <w:rPr>
          <w:lang w:val="en-US" w:eastAsia="en-US"/>
        </w:rPr>
        <w:t>we have a compelling legitimate ground for processing the individual’s personal data that overrides their right to object in this instance. The basis of this assertion should be set out; or</w:t>
      </w:r>
    </w:p>
    <w:p w:rsidR="009F3990" w:rsidRDefault="009F3990" w:rsidP="00FD37CA">
      <w:pPr>
        <w:pStyle w:val="Level3Number"/>
        <w:rPr>
          <w:lang w:val="en-US" w:eastAsia="en-US"/>
        </w:rPr>
      </w:pPr>
      <w:r w:rsidRPr="009F3990">
        <w:rPr>
          <w:lang w:val="en-US" w:eastAsia="en-US"/>
        </w:rPr>
        <w:t>The specific circumstances necessary to exercise the right of objection do apply, however [NAME OF ORGANISATION] cons</w:t>
      </w:r>
      <w:r>
        <w:rPr>
          <w:lang w:val="en-US" w:eastAsia="en-US"/>
        </w:rPr>
        <w:t xml:space="preserve">iders that we can </w:t>
      </w:r>
      <w:r w:rsidRPr="009F3990">
        <w:rPr>
          <w:lang w:val="en-US" w:eastAsia="en-US"/>
        </w:rPr>
        <w:t xml:space="preserve"> </w:t>
      </w:r>
      <w:r>
        <w:rPr>
          <w:lang w:val="en-US" w:eastAsia="en-US"/>
        </w:rPr>
        <w:t xml:space="preserve">demonstrate that processing is necessary for the establishment, </w:t>
      </w:r>
      <w:r>
        <w:rPr>
          <w:lang w:val="en-US" w:eastAsia="en-US"/>
        </w:rPr>
        <w:lastRenderedPageBreak/>
        <w:t>exercise or defence of a legal claim which override the individual’s right to object in this instance</w:t>
      </w:r>
      <w:r w:rsidRPr="00030B35">
        <w:rPr>
          <w:lang w:val="en-US" w:eastAsia="en-US"/>
        </w:rPr>
        <w:t>[, if appropriate broad details of the nature of this claim should be set out] .</w:t>
      </w:r>
    </w:p>
    <w:p w:rsidR="00D5187C" w:rsidRPr="009F3990" w:rsidRDefault="00D5187C" w:rsidP="00D5187C">
      <w:pPr>
        <w:pStyle w:val="Level3Number"/>
        <w:numPr>
          <w:ilvl w:val="0"/>
          <w:numId w:val="0"/>
        </w:numPr>
        <w:ind w:left="720"/>
        <w:rPr>
          <w:lang w:val="en-US" w:eastAsia="en-US"/>
        </w:rPr>
      </w:pPr>
      <w:r w:rsidRPr="00D5187C">
        <w:rPr>
          <w:lang w:val="en-US" w:eastAsia="en-US"/>
        </w:rPr>
        <w:t>Any refusal should meet the requirements set out in section 10 below.</w:t>
      </w:r>
    </w:p>
    <w:p w:rsidR="00D85268" w:rsidRDefault="009C5043" w:rsidP="009C5043">
      <w:pPr>
        <w:pStyle w:val="Level1Heading"/>
        <w:rPr>
          <w:lang w:val="en-US" w:eastAsia="en-US"/>
        </w:rPr>
      </w:pPr>
      <w:bookmarkStart w:id="20" w:name="_Ref506973995"/>
      <w:bookmarkStart w:id="21" w:name="_Ref507671174"/>
      <w:r>
        <w:rPr>
          <w:lang w:val="en-US" w:eastAsia="en-US"/>
        </w:rPr>
        <w:t>The right of restriction of processing</w:t>
      </w:r>
      <w:bookmarkEnd w:id="20"/>
      <w:r w:rsidR="00ED1D35">
        <w:rPr>
          <w:lang w:val="en-US" w:eastAsia="en-US"/>
        </w:rPr>
        <w:t xml:space="preserve"> (restriction)</w:t>
      </w:r>
      <w:bookmarkEnd w:id="21"/>
    </w:p>
    <w:p w:rsidR="009C5043" w:rsidRPr="009C5043" w:rsidRDefault="009C5043" w:rsidP="009C5043">
      <w:pPr>
        <w:pStyle w:val="Level2Number"/>
        <w:rPr>
          <w:lang w:val="en-US" w:eastAsia="en-US"/>
        </w:rPr>
      </w:pPr>
      <w:r>
        <w:rPr>
          <w:lang w:val="en-US" w:eastAsia="en-US"/>
        </w:rPr>
        <w:t>An individual has the right to request that [NAME OF ORGANISATION] restricts (i.e. blocks or suppresses) the processing of their personal data.</w:t>
      </w:r>
    </w:p>
    <w:p w:rsidR="00CE40C5" w:rsidRDefault="009C5043" w:rsidP="009C5043">
      <w:pPr>
        <w:pStyle w:val="Level2Number"/>
        <w:rPr>
          <w:lang w:val="en-US" w:eastAsia="en-US"/>
        </w:rPr>
      </w:pPr>
      <w:bookmarkStart w:id="22" w:name="_Ref506974275"/>
      <w:bookmarkEnd w:id="16"/>
      <w:r w:rsidRPr="009C5043">
        <w:rPr>
          <w:lang w:val="en-US" w:eastAsia="en-US"/>
        </w:rPr>
        <w:t>This right is available to an individual</w:t>
      </w:r>
      <w:r>
        <w:rPr>
          <w:lang w:val="en-US" w:eastAsia="en-US"/>
        </w:rPr>
        <w:t xml:space="preserve"> where one of the following applies</w:t>
      </w:r>
      <w:r w:rsidRPr="009C5043">
        <w:rPr>
          <w:lang w:val="en-US" w:eastAsia="en-US"/>
        </w:rPr>
        <w:t>:</w:t>
      </w:r>
      <w:bookmarkEnd w:id="22"/>
    </w:p>
    <w:p w:rsidR="009C5043" w:rsidRPr="00C46F32" w:rsidRDefault="009C5043" w:rsidP="009C5043">
      <w:pPr>
        <w:pStyle w:val="Level3Number"/>
        <w:rPr>
          <w:lang w:val="en-US" w:eastAsia="en-US"/>
        </w:rPr>
      </w:pPr>
      <w:r w:rsidRPr="00C46F32">
        <w:rPr>
          <w:lang w:val="en-US" w:eastAsia="en-US"/>
        </w:rPr>
        <w:t xml:space="preserve">The accuracy of the personal data is contested by the individual </w:t>
      </w:r>
      <w:r w:rsidR="00C46F32" w:rsidRPr="00C46F32">
        <w:rPr>
          <w:lang w:val="en-US" w:eastAsia="en-US"/>
        </w:rPr>
        <w:t xml:space="preserve">(see section </w:t>
      </w:r>
      <w:r w:rsidR="00C46F32" w:rsidRPr="00C46F32">
        <w:rPr>
          <w:lang w:val="en-US" w:eastAsia="en-US"/>
        </w:rPr>
        <w:fldChar w:fldCharType="begin"/>
      </w:r>
      <w:r w:rsidR="00C46F32" w:rsidRPr="00C46F32">
        <w:rPr>
          <w:lang w:val="en-US" w:eastAsia="en-US"/>
        </w:rPr>
        <w:instrText xml:space="preserve"> REF _Ref506973895 \r \p \h  \* MERGEFORMAT </w:instrText>
      </w:r>
      <w:r w:rsidR="00C46F32" w:rsidRPr="00C46F32">
        <w:rPr>
          <w:lang w:val="en-US" w:eastAsia="en-US"/>
        </w:rPr>
      </w:r>
      <w:r w:rsidR="00C46F32" w:rsidRPr="00C46F32">
        <w:rPr>
          <w:lang w:val="en-US" w:eastAsia="en-US"/>
        </w:rPr>
        <w:fldChar w:fldCharType="separate"/>
      </w:r>
      <w:r w:rsidR="00923F50">
        <w:rPr>
          <w:lang w:val="en-US" w:eastAsia="en-US"/>
        </w:rPr>
        <w:t>4 above</w:t>
      </w:r>
      <w:r w:rsidR="00C46F32" w:rsidRPr="00C46F32">
        <w:rPr>
          <w:lang w:val="en-US" w:eastAsia="en-US"/>
        </w:rPr>
        <w:fldChar w:fldCharType="end"/>
      </w:r>
      <w:r w:rsidR="00C46F32" w:rsidRPr="00C46F32">
        <w:rPr>
          <w:lang w:val="en-US" w:eastAsia="en-US"/>
        </w:rPr>
        <w:t xml:space="preserve">) </w:t>
      </w:r>
      <w:r w:rsidRPr="00C46F32">
        <w:rPr>
          <w:lang w:val="en-US" w:eastAsia="en-US"/>
        </w:rPr>
        <w:t>(in such circumstances [NAME OF ORGANISATION] should restrict the processing until the accuracy of the personal data is verified</w:t>
      </w:r>
      <w:r w:rsidR="00C46F32" w:rsidRPr="00C46F32">
        <w:rPr>
          <w:lang w:val="en-US" w:eastAsia="en-US"/>
        </w:rPr>
        <w:t>)</w:t>
      </w:r>
      <w:r w:rsidRPr="00C46F32">
        <w:rPr>
          <w:lang w:val="en-US" w:eastAsia="en-US"/>
        </w:rPr>
        <w:t>.</w:t>
      </w:r>
    </w:p>
    <w:p w:rsidR="009C5043" w:rsidRDefault="009C5043" w:rsidP="009C5043">
      <w:pPr>
        <w:pStyle w:val="Level3Number"/>
        <w:rPr>
          <w:lang w:val="en-US" w:eastAsia="en-US"/>
        </w:rPr>
      </w:pPr>
      <w:r>
        <w:rPr>
          <w:lang w:val="en-US" w:eastAsia="en-US"/>
        </w:rPr>
        <w:t>The processing is unlawful and the individual opposes erasure and requests restriction instead.</w:t>
      </w:r>
    </w:p>
    <w:p w:rsidR="009C5043" w:rsidRDefault="009C5043" w:rsidP="009C5043">
      <w:pPr>
        <w:pStyle w:val="Level3Number"/>
        <w:rPr>
          <w:lang w:val="en-US" w:eastAsia="en-US"/>
        </w:rPr>
      </w:pPr>
      <w:r w:rsidRPr="009C5043">
        <w:rPr>
          <w:lang w:val="en-US" w:eastAsia="en-US"/>
        </w:rPr>
        <w:t>Where an individual has objected to the processing</w:t>
      </w:r>
      <w:r w:rsidR="005D1C5B">
        <w:rPr>
          <w:lang w:val="en-US" w:eastAsia="en-US"/>
        </w:rPr>
        <w:t xml:space="preserve"> </w:t>
      </w:r>
      <w:r w:rsidRPr="009C5043">
        <w:rPr>
          <w:lang w:val="en-US" w:eastAsia="en-US"/>
        </w:rPr>
        <w:t xml:space="preserve">where it was necessary for the performance of </w:t>
      </w:r>
      <w:r w:rsidR="00C46F32">
        <w:rPr>
          <w:lang w:val="en-US" w:eastAsia="en-US"/>
        </w:rPr>
        <w:t xml:space="preserve">a </w:t>
      </w:r>
      <w:r w:rsidRPr="009C5043">
        <w:rPr>
          <w:lang w:val="en-US" w:eastAsia="en-US"/>
        </w:rPr>
        <w:t>task</w:t>
      </w:r>
      <w:r w:rsidR="00C46F32">
        <w:rPr>
          <w:lang w:val="en-US" w:eastAsia="en-US"/>
        </w:rPr>
        <w:t xml:space="preserve"> in the public interest</w:t>
      </w:r>
      <w:r w:rsidRPr="009C5043">
        <w:rPr>
          <w:lang w:val="en-US" w:eastAsia="en-US"/>
        </w:rPr>
        <w:t xml:space="preserve"> </w:t>
      </w:r>
      <w:r w:rsidR="00C46F32">
        <w:rPr>
          <w:lang w:val="en-US" w:eastAsia="en-US"/>
        </w:rPr>
        <w:t xml:space="preserve">or </w:t>
      </w:r>
      <w:r w:rsidR="005D1C5B">
        <w:rPr>
          <w:lang w:val="en-US" w:eastAsia="en-US"/>
        </w:rPr>
        <w:t>o</w:t>
      </w:r>
      <w:r w:rsidR="00C46F32">
        <w:rPr>
          <w:lang w:val="en-US" w:eastAsia="en-US"/>
        </w:rPr>
        <w:t>n the basis of</w:t>
      </w:r>
      <w:r w:rsidR="005D1C5B">
        <w:rPr>
          <w:lang w:val="en-US" w:eastAsia="en-US"/>
        </w:rPr>
        <w:t xml:space="preserve"> legitimate interests (see section </w:t>
      </w:r>
      <w:r w:rsidR="005D1C5B">
        <w:rPr>
          <w:lang w:val="en-US" w:eastAsia="en-US"/>
        </w:rPr>
        <w:fldChar w:fldCharType="begin"/>
      </w:r>
      <w:r w:rsidR="005D1C5B">
        <w:rPr>
          <w:lang w:val="en-US" w:eastAsia="en-US"/>
        </w:rPr>
        <w:instrText xml:space="preserve"> REF _Ref506970620 \r \p \h </w:instrText>
      </w:r>
      <w:r w:rsidR="005D1C5B">
        <w:rPr>
          <w:lang w:val="en-US" w:eastAsia="en-US"/>
        </w:rPr>
      </w:r>
      <w:r w:rsidR="005D1C5B">
        <w:rPr>
          <w:lang w:val="en-US" w:eastAsia="en-US"/>
        </w:rPr>
        <w:fldChar w:fldCharType="separate"/>
      </w:r>
      <w:r w:rsidR="00923F50">
        <w:rPr>
          <w:lang w:val="en-US" w:eastAsia="en-US"/>
        </w:rPr>
        <w:t>6 above</w:t>
      </w:r>
      <w:r w:rsidR="005D1C5B">
        <w:rPr>
          <w:lang w:val="en-US" w:eastAsia="en-US"/>
        </w:rPr>
        <w:fldChar w:fldCharType="end"/>
      </w:r>
      <w:r w:rsidR="005D1C5B">
        <w:rPr>
          <w:lang w:val="en-US" w:eastAsia="en-US"/>
        </w:rPr>
        <w:t>)</w:t>
      </w:r>
      <w:r w:rsidRPr="009C5043">
        <w:rPr>
          <w:lang w:val="en-US" w:eastAsia="en-US"/>
        </w:rPr>
        <w:t xml:space="preserve">, and </w:t>
      </w:r>
      <w:r w:rsidR="005D1C5B">
        <w:rPr>
          <w:lang w:val="en-US" w:eastAsia="en-US"/>
        </w:rPr>
        <w:t>we are</w:t>
      </w:r>
      <w:r w:rsidRPr="009C5043">
        <w:rPr>
          <w:lang w:val="en-US" w:eastAsia="en-US"/>
        </w:rPr>
        <w:t xml:space="preserve"> considering whether </w:t>
      </w:r>
      <w:r w:rsidR="005D1C5B">
        <w:rPr>
          <w:lang w:val="en-US" w:eastAsia="en-US"/>
        </w:rPr>
        <w:t xml:space="preserve">[NAME OF ORGANISATION]’s </w:t>
      </w:r>
      <w:r w:rsidRPr="009C5043">
        <w:rPr>
          <w:lang w:val="en-US" w:eastAsia="en-US"/>
        </w:rPr>
        <w:t>legitimate grounds override those of the individual.</w:t>
      </w:r>
    </w:p>
    <w:p w:rsidR="005D1C5B" w:rsidRDefault="00777F0C" w:rsidP="009C5043">
      <w:pPr>
        <w:pStyle w:val="Level3Number"/>
        <w:rPr>
          <w:lang w:val="en-US" w:eastAsia="en-US"/>
        </w:rPr>
      </w:pPr>
      <w:r>
        <w:rPr>
          <w:lang w:val="en-US" w:eastAsia="en-US"/>
        </w:rPr>
        <w:t>[NAME OF ORGANISATION] no longer needs the personal data for the purposes of processing, but the individual requires the personal data to establish, exercise or defend a legal claim.</w:t>
      </w:r>
    </w:p>
    <w:p w:rsidR="00ED1D35" w:rsidRPr="00ED1D35" w:rsidRDefault="00ED1D35" w:rsidP="00ED1D35">
      <w:pPr>
        <w:pStyle w:val="Level2Number"/>
        <w:rPr>
          <w:lang w:val="en-US" w:eastAsia="en-US"/>
        </w:rPr>
      </w:pPr>
      <w:bookmarkStart w:id="23" w:name="_Ref506974638"/>
      <w:r w:rsidRPr="00ED1D35">
        <w:rPr>
          <w:lang w:val="en-US" w:eastAsia="en-US"/>
        </w:rPr>
        <w:t xml:space="preserve">All requests for </w:t>
      </w:r>
      <w:r>
        <w:rPr>
          <w:lang w:val="en-US" w:eastAsia="en-US"/>
        </w:rPr>
        <w:t xml:space="preserve">restriction </w:t>
      </w:r>
      <w:r w:rsidRPr="00ED1D35">
        <w:rPr>
          <w:lang w:val="en-US" w:eastAsia="en-US"/>
        </w:rPr>
        <w:t>should be immediately d</w:t>
      </w:r>
      <w:r w:rsidR="005A249A">
        <w:rPr>
          <w:lang w:val="en-US" w:eastAsia="en-US"/>
        </w:rPr>
        <w:t>irected to an authorised member</w:t>
      </w:r>
      <w:r w:rsidRPr="00ED1D35">
        <w:rPr>
          <w:lang w:val="en-US" w:eastAsia="en-US"/>
        </w:rPr>
        <w:t xml:space="preserve"> of staff, which include the following:</w:t>
      </w:r>
    </w:p>
    <w:p w:rsidR="00ED1D35" w:rsidRPr="00ED1D35" w:rsidRDefault="00ED1D35" w:rsidP="00ED1D35">
      <w:pPr>
        <w:pStyle w:val="Level3Number"/>
        <w:rPr>
          <w:lang w:val="en-US" w:eastAsia="en-US"/>
        </w:rPr>
      </w:pPr>
      <w:r w:rsidRPr="00ED1D35">
        <w:rPr>
          <w:lang w:val="en-US" w:eastAsia="en-US"/>
        </w:rPr>
        <w:t>[Data Protection Officer or equivalent],</w:t>
      </w:r>
    </w:p>
    <w:p w:rsidR="00ED1D35" w:rsidRPr="00ED1D35" w:rsidRDefault="00ED1D35" w:rsidP="00ED1D35">
      <w:pPr>
        <w:pStyle w:val="Level3Number"/>
        <w:rPr>
          <w:lang w:val="en-US" w:eastAsia="en-US"/>
        </w:rPr>
      </w:pPr>
      <w:r w:rsidRPr="00ED1D35">
        <w:rPr>
          <w:lang w:val="en-US" w:eastAsia="en-US"/>
        </w:rPr>
        <w:t>[Head of legal]</w:t>
      </w:r>
    </w:p>
    <w:p w:rsidR="00ED1D35" w:rsidRPr="00ED1D35" w:rsidRDefault="00ED1D35" w:rsidP="00ED1D35">
      <w:pPr>
        <w:pStyle w:val="Level3Number"/>
        <w:rPr>
          <w:lang w:val="en-US" w:eastAsia="en-US"/>
        </w:rPr>
      </w:pPr>
      <w:r w:rsidRPr="00ED1D35">
        <w:rPr>
          <w:lang w:val="en-US" w:eastAsia="en-US"/>
        </w:rPr>
        <w:t>[Head of HR]</w:t>
      </w:r>
    </w:p>
    <w:p w:rsidR="00ED1D35" w:rsidRPr="00ED1D35" w:rsidRDefault="00ED1D35" w:rsidP="00ED1D35">
      <w:pPr>
        <w:pStyle w:val="Level3Number"/>
        <w:rPr>
          <w:lang w:val="en-US" w:eastAsia="en-US"/>
        </w:rPr>
      </w:pPr>
      <w:r w:rsidRPr="00ED1D35">
        <w:rPr>
          <w:lang w:val="en-US" w:eastAsia="en-US"/>
        </w:rPr>
        <w:t>[Other]</w:t>
      </w:r>
    </w:p>
    <w:p w:rsidR="00C46F32" w:rsidRDefault="00C46F32" w:rsidP="00C46F32">
      <w:pPr>
        <w:pStyle w:val="Level2Number"/>
        <w:rPr>
          <w:lang w:val="en-US" w:eastAsia="en-US"/>
        </w:rPr>
      </w:pPr>
      <w:bookmarkStart w:id="24" w:name="_Ref507683871"/>
      <w:r>
        <w:rPr>
          <w:lang w:val="en-US" w:eastAsia="en-US"/>
        </w:rPr>
        <w:t xml:space="preserve">Where one of the circumstances set out in </w:t>
      </w:r>
      <w:r>
        <w:rPr>
          <w:lang w:val="en-US" w:eastAsia="en-US"/>
        </w:rPr>
        <w:fldChar w:fldCharType="begin"/>
      </w:r>
      <w:r>
        <w:rPr>
          <w:lang w:val="en-US" w:eastAsia="en-US"/>
        </w:rPr>
        <w:instrText xml:space="preserve"> REF _Ref506974275 \r \h </w:instrText>
      </w:r>
      <w:r>
        <w:rPr>
          <w:lang w:val="en-US" w:eastAsia="en-US"/>
        </w:rPr>
      </w:r>
      <w:r>
        <w:rPr>
          <w:lang w:val="en-US" w:eastAsia="en-US"/>
        </w:rPr>
        <w:fldChar w:fldCharType="separate"/>
      </w:r>
      <w:r w:rsidR="00923F50">
        <w:rPr>
          <w:lang w:val="en-US" w:eastAsia="en-US"/>
        </w:rPr>
        <w:t>7.2</w:t>
      </w:r>
      <w:r>
        <w:rPr>
          <w:lang w:val="en-US" w:eastAsia="en-US"/>
        </w:rPr>
        <w:fldChar w:fldCharType="end"/>
      </w:r>
      <w:r>
        <w:rPr>
          <w:lang w:val="en-US" w:eastAsia="en-US"/>
        </w:rPr>
        <w:t xml:space="preserve"> applies</w:t>
      </w:r>
      <w:r w:rsidR="007360B8">
        <w:rPr>
          <w:lang w:val="en-US" w:eastAsia="en-US"/>
        </w:rPr>
        <w:t>,</w:t>
      </w:r>
      <w:r>
        <w:rPr>
          <w:lang w:val="en-US" w:eastAsia="en-US"/>
        </w:rPr>
        <w:t xml:space="preserve"> processing of the individual’s personal data by [NAME OF ORGANISATION] must be restricted</w:t>
      </w:r>
      <w:r w:rsidR="00884173">
        <w:rPr>
          <w:lang w:val="en-US" w:eastAsia="en-US"/>
        </w:rPr>
        <w:t xml:space="preserve"> (i.e. blocked or suppressed) unless one of the following exemptions apply:</w:t>
      </w:r>
      <w:bookmarkEnd w:id="23"/>
      <w:bookmarkEnd w:id="24"/>
    </w:p>
    <w:p w:rsidR="00884173" w:rsidRDefault="00884173" w:rsidP="00884173">
      <w:pPr>
        <w:pStyle w:val="Level3Number"/>
        <w:rPr>
          <w:lang w:val="en-US" w:eastAsia="en-US"/>
        </w:rPr>
      </w:pPr>
      <w:r>
        <w:rPr>
          <w:lang w:val="en-US" w:eastAsia="en-US"/>
        </w:rPr>
        <w:t>The individual has consented to the processing of the restricted personal data;</w:t>
      </w:r>
    </w:p>
    <w:p w:rsidR="00884173" w:rsidRDefault="00884173" w:rsidP="00884173">
      <w:pPr>
        <w:pStyle w:val="Level3Number"/>
        <w:rPr>
          <w:lang w:val="en-US" w:eastAsia="en-US"/>
        </w:rPr>
      </w:pPr>
      <w:r>
        <w:rPr>
          <w:lang w:val="en-US" w:eastAsia="en-US"/>
        </w:rPr>
        <w:t xml:space="preserve">Processing is necessary for the establishment, exercise or defence of legal claims; </w:t>
      </w:r>
    </w:p>
    <w:p w:rsidR="00884173" w:rsidRDefault="00884173" w:rsidP="00884173">
      <w:pPr>
        <w:pStyle w:val="Level3Number"/>
        <w:rPr>
          <w:lang w:val="en-US" w:eastAsia="en-US"/>
        </w:rPr>
      </w:pPr>
      <w:r>
        <w:rPr>
          <w:lang w:val="en-US" w:eastAsia="en-US"/>
        </w:rPr>
        <w:t>Processing is necessary for the protection of the rights of another individual; or</w:t>
      </w:r>
    </w:p>
    <w:p w:rsidR="00884173" w:rsidRDefault="00884173" w:rsidP="00884173">
      <w:pPr>
        <w:pStyle w:val="Level3Number"/>
        <w:rPr>
          <w:lang w:val="en-US" w:eastAsia="en-US"/>
        </w:rPr>
      </w:pPr>
      <w:r>
        <w:rPr>
          <w:lang w:val="en-US" w:eastAsia="en-US"/>
        </w:rPr>
        <w:t>Processing is necessary for reasons of important public interest.</w:t>
      </w:r>
    </w:p>
    <w:p w:rsidR="00AB237B" w:rsidRDefault="00AB237B" w:rsidP="00D5187C">
      <w:pPr>
        <w:pStyle w:val="Level2Number"/>
        <w:rPr>
          <w:lang w:val="en-US" w:eastAsia="en-US"/>
        </w:rPr>
      </w:pPr>
      <w:bookmarkStart w:id="25" w:name="_Ref506977128"/>
      <w:r w:rsidRPr="00AB237B">
        <w:rPr>
          <w:lang w:val="en-US" w:eastAsia="en-US"/>
        </w:rPr>
        <w:lastRenderedPageBreak/>
        <w:t xml:space="preserve">In the event that one of the specific circumstances set out in </w:t>
      </w:r>
      <w:r>
        <w:rPr>
          <w:lang w:val="en-US" w:eastAsia="en-US"/>
        </w:rPr>
        <w:fldChar w:fldCharType="begin"/>
      </w:r>
      <w:r>
        <w:rPr>
          <w:lang w:val="en-US" w:eastAsia="en-US"/>
        </w:rPr>
        <w:instrText xml:space="preserve"> REF _Ref506974275 \r \p \h </w:instrText>
      </w:r>
      <w:r>
        <w:rPr>
          <w:lang w:val="en-US" w:eastAsia="en-US"/>
        </w:rPr>
      </w:r>
      <w:r>
        <w:rPr>
          <w:lang w:val="en-US" w:eastAsia="en-US"/>
        </w:rPr>
        <w:fldChar w:fldCharType="separate"/>
      </w:r>
      <w:r w:rsidR="00923F50">
        <w:rPr>
          <w:lang w:val="en-US" w:eastAsia="en-US"/>
        </w:rPr>
        <w:t>7.2 above</w:t>
      </w:r>
      <w:r>
        <w:rPr>
          <w:lang w:val="en-US" w:eastAsia="en-US"/>
        </w:rPr>
        <w:fldChar w:fldCharType="end"/>
      </w:r>
      <w:r w:rsidRPr="00AB237B">
        <w:rPr>
          <w:lang w:val="en-US" w:eastAsia="en-US"/>
        </w:rPr>
        <w:t xml:space="preserve"> does not apply, or [NAME OF ORGANISATION] considers one of the </w:t>
      </w:r>
      <w:r>
        <w:rPr>
          <w:lang w:val="en-US" w:eastAsia="en-US"/>
        </w:rPr>
        <w:t>exemptions</w:t>
      </w:r>
      <w:r w:rsidRPr="00AB237B">
        <w:rPr>
          <w:lang w:val="en-US" w:eastAsia="en-US"/>
        </w:rPr>
        <w:t xml:space="preserve"> set out in</w:t>
      </w:r>
      <w:r>
        <w:rPr>
          <w:lang w:val="en-US" w:eastAsia="en-US"/>
        </w:rPr>
        <w:t xml:space="preserve"> </w:t>
      </w:r>
      <w:r w:rsidR="009242A8">
        <w:rPr>
          <w:lang w:val="en-US" w:eastAsia="en-US"/>
        </w:rPr>
        <w:fldChar w:fldCharType="begin"/>
      </w:r>
      <w:r w:rsidR="009242A8">
        <w:rPr>
          <w:lang w:val="en-US" w:eastAsia="en-US"/>
        </w:rPr>
        <w:instrText xml:space="preserve"> REF _Ref507683871 \r \h </w:instrText>
      </w:r>
      <w:r w:rsidR="009242A8">
        <w:rPr>
          <w:lang w:val="en-US" w:eastAsia="en-US"/>
        </w:rPr>
      </w:r>
      <w:r w:rsidR="009242A8">
        <w:rPr>
          <w:lang w:val="en-US" w:eastAsia="en-US"/>
        </w:rPr>
        <w:fldChar w:fldCharType="separate"/>
      </w:r>
      <w:r w:rsidR="00923F50">
        <w:rPr>
          <w:lang w:val="en-US" w:eastAsia="en-US"/>
        </w:rPr>
        <w:t>7.4</w:t>
      </w:r>
      <w:r w:rsidR="009242A8">
        <w:rPr>
          <w:lang w:val="en-US" w:eastAsia="en-US"/>
        </w:rPr>
        <w:fldChar w:fldCharType="end"/>
      </w:r>
      <w:r w:rsidR="009242A8">
        <w:rPr>
          <w:lang w:val="en-US" w:eastAsia="en-US"/>
        </w:rPr>
        <w:t xml:space="preserve"> </w:t>
      </w:r>
      <w:r>
        <w:rPr>
          <w:lang w:val="en-US" w:eastAsia="en-US"/>
        </w:rPr>
        <w:t>applies</w:t>
      </w:r>
      <w:r w:rsidRPr="00AB237B">
        <w:rPr>
          <w:lang w:val="en-US" w:eastAsia="en-US"/>
        </w:rPr>
        <w:t>, the individual should be informed</w:t>
      </w:r>
      <w:r>
        <w:rPr>
          <w:lang w:val="en-US" w:eastAsia="en-US"/>
        </w:rPr>
        <w:t xml:space="preserve"> that their request for restriction will not be actioned and the reasons why</w:t>
      </w:r>
      <w:r w:rsidRPr="00AB237B">
        <w:rPr>
          <w:lang w:val="en-US" w:eastAsia="en-US"/>
        </w:rPr>
        <w:t xml:space="preserve"> (in accordance with the</w:t>
      </w:r>
      <w:r w:rsidR="009242A8">
        <w:rPr>
          <w:lang w:val="en-US" w:eastAsia="en-US"/>
        </w:rPr>
        <w:t xml:space="preserve"> timescales set out in section </w:t>
      </w:r>
      <w:r w:rsidR="009242A8">
        <w:rPr>
          <w:lang w:val="en-US" w:eastAsia="en-US"/>
        </w:rPr>
        <w:fldChar w:fldCharType="begin"/>
      </w:r>
      <w:r w:rsidR="009242A8">
        <w:rPr>
          <w:lang w:val="en-US" w:eastAsia="en-US"/>
        </w:rPr>
        <w:instrText xml:space="preserve"> REF _Ref506812957 \r \h </w:instrText>
      </w:r>
      <w:r w:rsidR="009242A8">
        <w:rPr>
          <w:lang w:val="en-US" w:eastAsia="en-US"/>
        </w:rPr>
      </w:r>
      <w:r w:rsidR="009242A8">
        <w:rPr>
          <w:lang w:val="en-US" w:eastAsia="en-US"/>
        </w:rPr>
        <w:fldChar w:fldCharType="separate"/>
      </w:r>
      <w:r w:rsidR="00923F50">
        <w:rPr>
          <w:lang w:val="en-US" w:eastAsia="en-US"/>
        </w:rPr>
        <w:t>3</w:t>
      </w:r>
      <w:r w:rsidR="009242A8">
        <w:rPr>
          <w:lang w:val="en-US" w:eastAsia="en-US"/>
        </w:rPr>
        <w:fldChar w:fldCharType="end"/>
      </w:r>
      <w:r w:rsidRPr="00AB237B">
        <w:rPr>
          <w:lang w:val="en-US" w:eastAsia="en-US"/>
        </w:rPr>
        <w:t xml:space="preserve"> above)</w:t>
      </w:r>
      <w:r>
        <w:rPr>
          <w:lang w:val="en-US" w:eastAsia="en-US"/>
        </w:rPr>
        <w:t>.</w:t>
      </w:r>
      <w:bookmarkEnd w:id="25"/>
      <w:r w:rsidR="00D5187C" w:rsidRPr="00D5187C">
        <w:t xml:space="preserve"> </w:t>
      </w:r>
      <w:r w:rsidR="00D5187C" w:rsidRPr="00D5187C">
        <w:rPr>
          <w:lang w:val="en-US" w:eastAsia="en-US"/>
        </w:rPr>
        <w:t>Any refusal should meet the requirements set out in section 10 below.</w:t>
      </w:r>
    </w:p>
    <w:p w:rsidR="00884173" w:rsidRDefault="00AB237B" w:rsidP="00884173">
      <w:pPr>
        <w:pStyle w:val="Level2Number"/>
        <w:rPr>
          <w:lang w:val="en-US" w:eastAsia="en-US"/>
        </w:rPr>
      </w:pPr>
      <w:r>
        <w:rPr>
          <w:lang w:val="en-US" w:eastAsia="en-US"/>
        </w:rPr>
        <w:t xml:space="preserve">Where one of the circumstances set out in </w:t>
      </w:r>
      <w:r>
        <w:rPr>
          <w:lang w:val="en-US" w:eastAsia="en-US"/>
        </w:rPr>
        <w:fldChar w:fldCharType="begin"/>
      </w:r>
      <w:r>
        <w:rPr>
          <w:lang w:val="en-US" w:eastAsia="en-US"/>
        </w:rPr>
        <w:instrText xml:space="preserve"> REF _Ref506974275 \r \h </w:instrText>
      </w:r>
      <w:r>
        <w:rPr>
          <w:lang w:val="en-US" w:eastAsia="en-US"/>
        </w:rPr>
      </w:r>
      <w:r>
        <w:rPr>
          <w:lang w:val="en-US" w:eastAsia="en-US"/>
        </w:rPr>
        <w:fldChar w:fldCharType="separate"/>
      </w:r>
      <w:r w:rsidR="00923F50">
        <w:rPr>
          <w:lang w:val="en-US" w:eastAsia="en-US"/>
        </w:rPr>
        <w:t>7.2</w:t>
      </w:r>
      <w:r>
        <w:rPr>
          <w:lang w:val="en-US" w:eastAsia="en-US"/>
        </w:rPr>
        <w:fldChar w:fldCharType="end"/>
      </w:r>
      <w:r>
        <w:rPr>
          <w:lang w:val="en-US" w:eastAsia="en-US"/>
        </w:rPr>
        <w:t xml:space="preserve"> applies and none of the exemptions in section </w:t>
      </w:r>
      <w:r w:rsidR="009242A8">
        <w:rPr>
          <w:lang w:val="en-US" w:eastAsia="en-US"/>
        </w:rPr>
        <w:fldChar w:fldCharType="begin"/>
      </w:r>
      <w:r w:rsidR="009242A8">
        <w:rPr>
          <w:lang w:val="en-US" w:eastAsia="en-US"/>
        </w:rPr>
        <w:instrText xml:space="preserve"> REF _Ref507683871 \r \h </w:instrText>
      </w:r>
      <w:r w:rsidR="009242A8">
        <w:rPr>
          <w:lang w:val="en-US" w:eastAsia="en-US"/>
        </w:rPr>
      </w:r>
      <w:r w:rsidR="009242A8">
        <w:rPr>
          <w:lang w:val="en-US" w:eastAsia="en-US"/>
        </w:rPr>
        <w:fldChar w:fldCharType="separate"/>
      </w:r>
      <w:r w:rsidR="00923F50">
        <w:rPr>
          <w:lang w:val="en-US" w:eastAsia="en-US"/>
        </w:rPr>
        <w:t>7.4</w:t>
      </w:r>
      <w:r w:rsidR="009242A8">
        <w:rPr>
          <w:lang w:val="en-US" w:eastAsia="en-US"/>
        </w:rPr>
        <w:fldChar w:fldCharType="end"/>
      </w:r>
      <w:r w:rsidR="009242A8">
        <w:rPr>
          <w:lang w:val="en-US" w:eastAsia="en-US"/>
        </w:rPr>
        <w:t xml:space="preserve"> </w:t>
      </w:r>
      <w:r>
        <w:rPr>
          <w:lang w:val="en-US" w:eastAsia="en-US"/>
        </w:rPr>
        <w:t xml:space="preserve">applies, processing of the individual’s personal data by [NAME OF ORGANISATION] must be restricted. </w:t>
      </w:r>
      <w:r w:rsidR="00884173">
        <w:rPr>
          <w:lang w:val="en-US" w:eastAsia="en-US"/>
        </w:rPr>
        <w:t>In order to ensure that the processing of the personal data of an individual is restricted in accordance with the individual’s request one or more of the following may be necessary:</w:t>
      </w:r>
    </w:p>
    <w:p w:rsidR="00884173" w:rsidRDefault="00884173" w:rsidP="00884173">
      <w:pPr>
        <w:pStyle w:val="Level3Number"/>
        <w:rPr>
          <w:lang w:val="en-US" w:eastAsia="en-US"/>
        </w:rPr>
      </w:pPr>
      <w:r>
        <w:rPr>
          <w:lang w:val="en-US" w:eastAsia="en-US"/>
        </w:rPr>
        <w:t>Temporarily moving the relevant personal data to another processing system;</w:t>
      </w:r>
    </w:p>
    <w:p w:rsidR="00884173" w:rsidRDefault="00884173" w:rsidP="00884173">
      <w:pPr>
        <w:pStyle w:val="Level3Number"/>
        <w:rPr>
          <w:lang w:val="en-US" w:eastAsia="en-US"/>
        </w:rPr>
      </w:pPr>
      <w:r>
        <w:rPr>
          <w:lang w:val="en-US" w:eastAsia="en-US"/>
        </w:rPr>
        <w:t>Making the relevant personal data unavailable to [staff and other] users of [NAME OF ORGANISAITON]’s systems;</w:t>
      </w:r>
    </w:p>
    <w:p w:rsidR="00884173" w:rsidRDefault="00916CA4" w:rsidP="00884173">
      <w:pPr>
        <w:pStyle w:val="Level3Number"/>
        <w:rPr>
          <w:lang w:val="en-US" w:eastAsia="en-US"/>
        </w:rPr>
      </w:pPr>
      <w:r>
        <w:rPr>
          <w:lang w:val="en-US" w:eastAsia="en-US"/>
        </w:rPr>
        <w:t>Temporarily removing published data from [NAME OF ORGANISATION]’s website [and any associated websites].</w:t>
      </w:r>
    </w:p>
    <w:p w:rsidR="00916CA4" w:rsidRDefault="00916CA4" w:rsidP="00884173">
      <w:pPr>
        <w:pStyle w:val="Level3Number"/>
        <w:rPr>
          <w:lang w:val="en-US" w:eastAsia="en-US"/>
        </w:rPr>
      </w:pPr>
      <w:r>
        <w:rPr>
          <w:lang w:val="en-US" w:eastAsia="en-US"/>
        </w:rPr>
        <w:t>Ensuring (by technical means) that the relevant personal data is not subject to further processing and cannot be changed.</w:t>
      </w:r>
    </w:p>
    <w:p w:rsidR="00916CA4" w:rsidRDefault="00916CA4" w:rsidP="00884173">
      <w:pPr>
        <w:pStyle w:val="Level3Number"/>
        <w:rPr>
          <w:lang w:val="en-US" w:eastAsia="en-US"/>
        </w:rPr>
      </w:pPr>
      <w:r>
        <w:rPr>
          <w:lang w:val="en-US" w:eastAsia="en-US"/>
        </w:rPr>
        <w:t>Ensuring that the fact that the processing of the relevant personal data is restricted is clearly marked on the system.</w:t>
      </w:r>
    </w:p>
    <w:p w:rsidR="00D16FB0" w:rsidRPr="00D16FB0" w:rsidRDefault="00D16FB0" w:rsidP="00D16FB0">
      <w:pPr>
        <w:pStyle w:val="Level2Number"/>
        <w:rPr>
          <w:lang w:val="en-US" w:eastAsia="en-US"/>
        </w:rPr>
      </w:pPr>
      <w:bookmarkStart w:id="26" w:name="_Hlk506977213"/>
      <w:r w:rsidRPr="00D16FB0">
        <w:rPr>
          <w:lang w:val="en-US" w:eastAsia="en-US"/>
        </w:rPr>
        <w:t xml:space="preserve">The restriction on processing must </w:t>
      </w:r>
      <w:r>
        <w:rPr>
          <w:lang w:val="en-US" w:eastAsia="en-US"/>
        </w:rPr>
        <w:t xml:space="preserve">take place </w:t>
      </w:r>
      <w:r w:rsidRPr="00D16FB0">
        <w:rPr>
          <w:lang w:val="en-US" w:eastAsia="en-US"/>
        </w:rPr>
        <w:t>in accordance with the time scales set out in section</w:t>
      </w:r>
      <w:r w:rsidR="00030B35">
        <w:rPr>
          <w:lang w:val="en-US" w:eastAsia="en-US"/>
        </w:rPr>
        <w:t xml:space="preserve"> </w:t>
      </w:r>
      <w:r w:rsidR="00030B35">
        <w:rPr>
          <w:lang w:val="en-US" w:eastAsia="en-US"/>
        </w:rPr>
        <w:fldChar w:fldCharType="begin"/>
      </w:r>
      <w:r w:rsidR="00030B35">
        <w:rPr>
          <w:lang w:val="en-US" w:eastAsia="en-US"/>
        </w:rPr>
        <w:instrText xml:space="preserve"> REF _Ref506812957 \r \h </w:instrText>
      </w:r>
      <w:r w:rsidR="00030B35">
        <w:rPr>
          <w:lang w:val="en-US" w:eastAsia="en-US"/>
        </w:rPr>
      </w:r>
      <w:r w:rsidR="00030B35">
        <w:rPr>
          <w:lang w:val="en-US" w:eastAsia="en-US"/>
        </w:rPr>
        <w:fldChar w:fldCharType="separate"/>
      </w:r>
      <w:r w:rsidR="00030B35">
        <w:rPr>
          <w:lang w:val="en-US" w:eastAsia="en-US"/>
        </w:rPr>
        <w:t>3</w:t>
      </w:r>
      <w:r w:rsidR="00030B35">
        <w:rPr>
          <w:lang w:val="en-US" w:eastAsia="en-US"/>
        </w:rPr>
        <w:fldChar w:fldCharType="end"/>
      </w:r>
      <w:r w:rsidR="00030B35">
        <w:rPr>
          <w:lang w:val="en-US" w:eastAsia="en-US"/>
        </w:rPr>
        <w:t xml:space="preserve"> </w:t>
      </w:r>
      <w:r w:rsidRPr="00D16FB0">
        <w:rPr>
          <w:lang w:val="en-US" w:eastAsia="en-US"/>
        </w:rPr>
        <w:t>above.</w:t>
      </w:r>
    </w:p>
    <w:bookmarkEnd w:id="26"/>
    <w:p w:rsidR="005202BF" w:rsidRPr="005202BF" w:rsidRDefault="005202BF" w:rsidP="005202BF">
      <w:pPr>
        <w:pStyle w:val="Level2Number"/>
        <w:rPr>
          <w:lang w:val="en-US" w:eastAsia="en-US"/>
        </w:rPr>
      </w:pPr>
      <w:r>
        <w:rPr>
          <w:lang w:val="en-US" w:eastAsia="en-US"/>
        </w:rPr>
        <w:t xml:space="preserve">Where </w:t>
      </w:r>
      <w:r w:rsidRPr="005202BF">
        <w:rPr>
          <w:lang w:val="en-US" w:eastAsia="en-US"/>
        </w:rPr>
        <w:t>the</w:t>
      </w:r>
      <w:r>
        <w:rPr>
          <w:lang w:val="en-US" w:eastAsia="en-US"/>
        </w:rPr>
        <w:t xml:space="preserve"> processing of</w:t>
      </w:r>
      <w:r w:rsidRPr="005202BF">
        <w:rPr>
          <w:lang w:val="en-US" w:eastAsia="en-US"/>
        </w:rPr>
        <w:t xml:space="preserve"> personal data </w:t>
      </w:r>
      <w:r>
        <w:rPr>
          <w:lang w:val="en-US" w:eastAsia="en-US"/>
        </w:rPr>
        <w:t>is restricted</w:t>
      </w:r>
      <w:r w:rsidRPr="005202BF">
        <w:rPr>
          <w:lang w:val="en-US" w:eastAsia="en-US"/>
        </w:rPr>
        <w:t xml:space="preserve">, and [NAME OF ORGANISATION] has disclosed that personal data to 3rd parties e.g. other business or organisations. We are under an obligation to inform those 3rd parties that the </w:t>
      </w:r>
      <w:r>
        <w:rPr>
          <w:lang w:val="en-US" w:eastAsia="en-US"/>
        </w:rPr>
        <w:t>processing of the relevant personal data is restricted</w:t>
      </w:r>
      <w:r w:rsidRPr="005202BF">
        <w:rPr>
          <w:lang w:val="en-US" w:eastAsia="en-US"/>
        </w:rPr>
        <w:t xml:space="preserve">, unless this proves impossible or involves disproportionate effort. </w:t>
      </w:r>
    </w:p>
    <w:p w:rsidR="00C46F32" w:rsidRPr="005202BF" w:rsidRDefault="00C46F32" w:rsidP="00BB2C4F">
      <w:pPr>
        <w:pStyle w:val="Level2Number"/>
        <w:rPr>
          <w:lang w:val="en-US" w:eastAsia="en-US"/>
        </w:rPr>
      </w:pPr>
      <w:r w:rsidRPr="005202BF">
        <w:rPr>
          <w:lang w:val="en-US" w:eastAsia="en-US"/>
        </w:rPr>
        <w:t>If</w:t>
      </w:r>
      <w:r w:rsidR="00CE1D97" w:rsidRPr="005202BF">
        <w:rPr>
          <w:lang w:val="en-US" w:eastAsia="en-US"/>
        </w:rPr>
        <w:t xml:space="preserve"> [NAME OF ORGANISATION] </w:t>
      </w:r>
      <w:r w:rsidR="005202BF">
        <w:rPr>
          <w:lang w:val="en-US" w:eastAsia="en-US"/>
        </w:rPr>
        <w:t>determines that the restriction on the processing of the relevant personal data should be lifted (for example if any dispute about the accuracy of the personal data is resolved). We must inform the individual that we have decided to lift the restriction on processing their personal data.</w:t>
      </w:r>
    </w:p>
    <w:p w:rsidR="009C5043" w:rsidRDefault="00964E20" w:rsidP="00907B57">
      <w:pPr>
        <w:pStyle w:val="Level1Heading"/>
        <w:rPr>
          <w:lang w:val="en-US" w:eastAsia="en-US"/>
        </w:rPr>
      </w:pPr>
      <w:bookmarkStart w:id="27" w:name="_Ref506984590"/>
      <w:r w:rsidRPr="00964E20">
        <w:rPr>
          <w:lang w:val="en-US" w:eastAsia="en-US"/>
        </w:rPr>
        <w:t xml:space="preserve">The right to data portability </w:t>
      </w:r>
      <w:r w:rsidR="00502C69">
        <w:rPr>
          <w:lang w:val="en-US" w:eastAsia="en-US"/>
        </w:rPr>
        <w:t>(data portability)</w:t>
      </w:r>
      <w:bookmarkEnd w:id="27"/>
    </w:p>
    <w:p w:rsidR="00964E20" w:rsidRDefault="00964E20" w:rsidP="005829C5">
      <w:pPr>
        <w:pStyle w:val="Level2Number"/>
        <w:rPr>
          <w:lang w:val="en-US" w:eastAsia="en-US"/>
        </w:rPr>
      </w:pPr>
      <w:r>
        <w:rPr>
          <w:lang w:val="en-US" w:eastAsia="en-US"/>
        </w:rPr>
        <w:t xml:space="preserve">An individual has the right to request that </w:t>
      </w:r>
      <w:r w:rsidR="005829C5">
        <w:rPr>
          <w:lang w:val="en-US" w:eastAsia="en-US"/>
        </w:rPr>
        <w:t>their personal data is provided to them in a structured, commonly used and machine-readable format to enable them</w:t>
      </w:r>
      <w:r w:rsidRPr="005829C5">
        <w:rPr>
          <w:lang w:val="en-US" w:eastAsia="en-US"/>
        </w:rPr>
        <w:t xml:space="preserve"> to obtain and reuse their personal data for their own purposes across different services.</w:t>
      </w:r>
    </w:p>
    <w:p w:rsidR="005829C5" w:rsidRDefault="005829C5" w:rsidP="005829C5">
      <w:pPr>
        <w:pStyle w:val="Level2Number"/>
        <w:rPr>
          <w:lang w:val="en-US" w:eastAsia="en-US"/>
        </w:rPr>
      </w:pPr>
      <w:bookmarkStart w:id="28" w:name="_Ref506976743"/>
      <w:r w:rsidRPr="005829C5">
        <w:rPr>
          <w:lang w:val="en-US" w:eastAsia="en-US"/>
        </w:rPr>
        <w:t xml:space="preserve">This right is available to an individual only if </w:t>
      </w:r>
      <w:r>
        <w:rPr>
          <w:lang w:val="en-US" w:eastAsia="en-US"/>
        </w:rPr>
        <w:t xml:space="preserve">all </w:t>
      </w:r>
      <w:r w:rsidRPr="005829C5">
        <w:rPr>
          <w:lang w:val="en-US" w:eastAsia="en-US"/>
        </w:rPr>
        <w:t>of the following appl</w:t>
      </w:r>
      <w:r>
        <w:rPr>
          <w:lang w:val="en-US" w:eastAsia="en-US"/>
        </w:rPr>
        <w:t>y</w:t>
      </w:r>
      <w:r w:rsidRPr="005829C5">
        <w:rPr>
          <w:lang w:val="en-US" w:eastAsia="en-US"/>
        </w:rPr>
        <w:t>:</w:t>
      </w:r>
      <w:bookmarkEnd w:id="28"/>
    </w:p>
    <w:p w:rsidR="005829C5" w:rsidRDefault="005829C5" w:rsidP="005829C5">
      <w:pPr>
        <w:pStyle w:val="Level3Number"/>
        <w:rPr>
          <w:lang w:val="en-US" w:eastAsia="en-US"/>
        </w:rPr>
      </w:pPr>
      <w:r>
        <w:rPr>
          <w:lang w:val="en-US" w:eastAsia="en-US"/>
        </w:rPr>
        <w:t>The personal data has been provided to [NAME OF ORGANISATION] by the individual;</w:t>
      </w:r>
    </w:p>
    <w:p w:rsidR="005829C5" w:rsidRDefault="005829C5" w:rsidP="005829C5">
      <w:pPr>
        <w:pStyle w:val="Level3Number"/>
        <w:rPr>
          <w:lang w:val="en-US" w:eastAsia="en-US"/>
        </w:rPr>
      </w:pPr>
      <w:r>
        <w:rPr>
          <w:lang w:val="en-US" w:eastAsia="en-US"/>
        </w:rPr>
        <w:lastRenderedPageBreak/>
        <w:t>T</w:t>
      </w:r>
      <w:r w:rsidR="00964E20" w:rsidRPr="005829C5">
        <w:rPr>
          <w:lang w:val="en-US" w:eastAsia="en-US"/>
        </w:rPr>
        <w:t>he processing is based on the individual’s consent or for the performance of a contract; and</w:t>
      </w:r>
    </w:p>
    <w:p w:rsidR="00964E20" w:rsidRPr="005829C5" w:rsidRDefault="005829C5" w:rsidP="005829C5">
      <w:pPr>
        <w:pStyle w:val="Level3Number"/>
        <w:rPr>
          <w:lang w:val="en-US" w:eastAsia="en-US"/>
        </w:rPr>
      </w:pPr>
      <w:r>
        <w:rPr>
          <w:lang w:val="en-US" w:eastAsia="en-US"/>
        </w:rPr>
        <w:t xml:space="preserve">The </w:t>
      </w:r>
      <w:r w:rsidR="00964E20" w:rsidRPr="005829C5">
        <w:rPr>
          <w:lang w:val="en-US" w:eastAsia="en-US"/>
        </w:rPr>
        <w:t>processing is carried out by automated means</w:t>
      </w:r>
      <w:r w:rsidR="007360B8">
        <w:rPr>
          <w:lang w:val="en-US" w:eastAsia="en-US"/>
        </w:rPr>
        <w:t xml:space="preserve"> (i.e. electronically)</w:t>
      </w:r>
      <w:r w:rsidR="00964E20" w:rsidRPr="005829C5">
        <w:rPr>
          <w:lang w:val="en-US" w:eastAsia="en-US"/>
        </w:rPr>
        <w:t>.</w:t>
      </w:r>
    </w:p>
    <w:p w:rsidR="00ED1D35" w:rsidRPr="00ED1D35" w:rsidRDefault="00ED1D35" w:rsidP="00ED1D35">
      <w:pPr>
        <w:pStyle w:val="Level2Number"/>
        <w:rPr>
          <w:lang w:val="en-US" w:eastAsia="en-US"/>
        </w:rPr>
      </w:pPr>
      <w:r w:rsidRPr="00ED1D35">
        <w:rPr>
          <w:lang w:val="en-US" w:eastAsia="en-US"/>
        </w:rPr>
        <w:t xml:space="preserve">All requests for </w:t>
      </w:r>
      <w:r>
        <w:rPr>
          <w:lang w:val="en-US" w:eastAsia="en-US"/>
        </w:rPr>
        <w:t xml:space="preserve">data portability </w:t>
      </w:r>
      <w:r w:rsidRPr="00ED1D35">
        <w:rPr>
          <w:lang w:val="en-US" w:eastAsia="en-US"/>
        </w:rPr>
        <w:t>should be immediately d</w:t>
      </w:r>
      <w:r>
        <w:rPr>
          <w:lang w:val="en-US" w:eastAsia="en-US"/>
        </w:rPr>
        <w:t>irected to an authorised member</w:t>
      </w:r>
      <w:r w:rsidRPr="00ED1D35">
        <w:rPr>
          <w:lang w:val="en-US" w:eastAsia="en-US"/>
        </w:rPr>
        <w:t xml:space="preserve"> of staff, which include the following:</w:t>
      </w:r>
    </w:p>
    <w:p w:rsidR="00ED1D35" w:rsidRPr="00ED1D35" w:rsidRDefault="00ED1D35" w:rsidP="00ED1D35">
      <w:pPr>
        <w:pStyle w:val="Level3Number"/>
        <w:rPr>
          <w:lang w:val="en-US" w:eastAsia="en-US"/>
        </w:rPr>
      </w:pPr>
      <w:r w:rsidRPr="00ED1D35">
        <w:rPr>
          <w:lang w:val="en-US" w:eastAsia="en-US"/>
        </w:rPr>
        <w:t>[Data Protection Officer or equivalent],</w:t>
      </w:r>
    </w:p>
    <w:p w:rsidR="00ED1D35" w:rsidRPr="00ED1D35" w:rsidRDefault="00ED1D35" w:rsidP="00ED1D35">
      <w:pPr>
        <w:pStyle w:val="Level3Number"/>
        <w:rPr>
          <w:lang w:val="en-US" w:eastAsia="en-US"/>
        </w:rPr>
      </w:pPr>
      <w:r w:rsidRPr="00ED1D35">
        <w:rPr>
          <w:lang w:val="en-US" w:eastAsia="en-US"/>
        </w:rPr>
        <w:t>[Head of legal]</w:t>
      </w:r>
    </w:p>
    <w:p w:rsidR="00ED1D35" w:rsidRPr="00ED1D35" w:rsidRDefault="00ED1D35" w:rsidP="00ED1D35">
      <w:pPr>
        <w:pStyle w:val="Level3Number"/>
        <w:rPr>
          <w:lang w:val="en-US" w:eastAsia="en-US"/>
        </w:rPr>
      </w:pPr>
      <w:r w:rsidRPr="00ED1D35">
        <w:rPr>
          <w:lang w:val="en-US" w:eastAsia="en-US"/>
        </w:rPr>
        <w:t>[Head of HR]</w:t>
      </w:r>
    </w:p>
    <w:p w:rsidR="00ED1D35" w:rsidRPr="00ED1D35" w:rsidRDefault="00ED1D35" w:rsidP="00ED1D35">
      <w:pPr>
        <w:pStyle w:val="Level3Number"/>
        <w:rPr>
          <w:lang w:val="en-US" w:eastAsia="en-US"/>
        </w:rPr>
      </w:pPr>
      <w:r w:rsidRPr="00ED1D35">
        <w:rPr>
          <w:lang w:val="en-US" w:eastAsia="en-US"/>
        </w:rPr>
        <w:t>[Other]</w:t>
      </w:r>
    </w:p>
    <w:p w:rsidR="00AB237B" w:rsidRPr="00AB237B" w:rsidRDefault="005829C5" w:rsidP="00AB237B">
      <w:pPr>
        <w:pStyle w:val="Level2Number"/>
        <w:rPr>
          <w:lang w:val="en-US" w:eastAsia="en-US"/>
        </w:rPr>
      </w:pPr>
      <w:r w:rsidRPr="005829C5">
        <w:rPr>
          <w:lang w:val="en-US" w:eastAsia="en-US"/>
        </w:rPr>
        <w:t xml:space="preserve">Where the right to data portability applies [NAME OF ORGANISATION] </w:t>
      </w:r>
      <w:r>
        <w:rPr>
          <w:lang w:val="en-US" w:eastAsia="en-US"/>
        </w:rPr>
        <w:t>m</w:t>
      </w:r>
      <w:r w:rsidR="00964E20" w:rsidRPr="005829C5">
        <w:rPr>
          <w:lang w:val="en-US" w:eastAsia="en-US"/>
        </w:rPr>
        <w:t>ust provide the</w:t>
      </w:r>
      <w:r>
        <w:rPr>
          <w:lang w:val="en-US" w:eastAsia="en-US"/>
        </w:rPr>
        <w:t xml:space="preserve"> individual’s</w:t>
      </w:r>
      <w:r w:rsidR="00964E20" w:rsidRPr="005829C5">
        <w:rPr>
          <w:lang w:val="en-US" w:eastAsia="en-US"/>
        </w:rPr>
        <w:t xml:space="preserve"> personal data in a structured, commonly used and </w:t>
      </w:r>
      <w:r w:rsidRPr="005829C5">
        <w:rPr>
          <w:lang w:val="en-US" w:eastAsia="en-US"/>
        </w:rPr>
        <w:t>machine-readable</w:t>
      </w:r>
      <w:r w:rsidR="00964E20" w:rsidRPr="005829C5">
        <w:rPr>
          <w:lang w:val="en-US" w:eastAsia="en-US"/>
        </w:rPr>
        <w:t xml:space="preserve"> form</w:t>
      </w:r>
      <w:r w:rsidR="00AB237B" w:rsidRPr="00AB237B">
        <w:t xml:space="preserve"> </w:t>
      </w:r>
      <w:r w:rsidR="00AB237B" w:rsidRPr="00AB237B">
        <w:rPr>
          <w:lang w:val="en-US" w:eastAsia="en-US"/>
        </w:rPr>
        <w:t xml:space="preserve">in accordance with the time scales set out in section </w:t>
      </w:r>
      <w:r w:rsidR="007D5A0D">
        <w:rPr>
          <w:lang w:val="en-US" w:eastAsia="en-US"/>
        </w:rPr>
        <w:fldChar w:fldCharType="begin"/>
      </w:r>
      <w:r w:rsidR="007D5A0D">
        <w:rPr>
          <w:lang w:val="en-US" w:eastAsia="en-US"/>
        </w:rPr>
        <w:instrText xml:space="preserve"> REF _Ref506812957 \r \h </w:instrText>
      </w:r>
      <w:r w:rsidR="007D5A0D">
        <w:rPr>
          <w:lang w:val="en-US" w:eastAsia="en-US"/>
        </w:rPr>
      </w:r>
      <w:r w:rsidR="007D5A0D">
        <w:rPr>
          <w:lang w:val="en-US" w:eastAsia="en-US"/>
        </w:rPr>
        <w:fldChar w:fldCharType="separate"/>
      </w:r>
      <w:r w:rsidR="007D5A0D">
        <w:rPr>
          <w:lang w:val="en-US" w:eastAsia="en-US"/>
        </w:rPr>
        <w:t>3</w:t>
      </w:r>
      <w:r w:rsidR="007D5A0D">
        <w:rPr>
          <w:lang w:val="en-US" w:eastAsia="en-US"/>
        </w:rPr>
        <w:fldChar w:fldCharType="end"/>
      </w:r>
      <w:r w:rsidR="00AB237B" w:rsidRPr="00AB237B">
        <w:rPr>
          <w:lang w:val="en-US" w:eastAsia="en-US"/>
        </w:rPr>
        <w:t xml:space="preserve"> above.</w:t>
      </w:r>
    </w:p>
    <w:p w:rsidR="00964E20" w:rsidRDefault="00964E20" w:rsidP="00AB237B">
      <w:pPr>
        <w:pStyle w:val="Level2Number"/>
        <w:rPr>
          <w:lang w:val="en-US" w:eastAsia="en-US"/>
        </w:rPr>
      </w:pPr>
      <w:r w:rsidRPr="005829C5">
        <w:rPr>
          <w:lang w:val="en-US" w:eastAsia="en-US"/>
        </w:rPr>
        <w:t>Machine readable means that the information is structured so that software can extract specific elements of the data. This enables other organisations to use the data.</w:t>
      </w:r>
      <w:r w:rsidR="00AB237B" w:rsidRPr="00AB237B">
        <w:t xml:space="preserve"> </w:t>
      </w:r>
    </w:p>
    <w:p w:rsidR="005829C5" w:rsidRPr="00AB237B" w:rsidRDefault="005829C5" w:rsidP="00412DFB">
      <w:pPr>
        <w:pStyle w:val="Level2Number"/>
        <w:rPr>
          <w:lang w:val="en-US" w:eastAsia="en-US"/>
        </w:rPr>
      </w:pPr>
      <w:r w:rsidRPr="00AB237B">
        <w:rPr>
          <w:lang w:val="en-US" w:eastAsia="en-US"/>
        </w:rPr>
        <w:t>An individual</w:t>
      </w:r>
      <w:r w:rsidR="00502C69" w:rsidRPr="00AB237B">
        <w:rPr>
          <w:lang w:val="en-US" w:eastAsia="en-US"/>
        </w:rPr>
        <w:t xml:space="preserve"> also</w:t>
      </w:r>
      <w:r w:rsidRPr="00AB237B">
        <w:rPr>
          <w:lang w:val="en-US" w:eastAsia="en-US"/>
        </w:rPr>
        <w:t xml:space="preserve"> has the right to </w:t>
      </w:r>
      <w:r w:rsidR="00502C69" w:rsidRPr="00AB237B">
        <w:rPr>
          <w:lang w:val="en-US" w:eastAsia="en-US"/>
        </w:rPr>
        <w:t>request</w:t>
      </w:r>
      <w:r w:rsidRPr="00AB237B">
        <w:rPr>
          <w:lang w:val="en-US" w:eastAsia="en-US"/>
        </w:rPr>
        <w:t xml:space="preserve"> that their personal data is transmitted directly to another organisation. [NAME OF ORGANISATION] must comply with such a request if this is technically feasible</w:t>
      </w:r>
      <w:r w:rsidR="00AB237B" w:rsidRPr="00AB237B">
        <w:t xml:space="preserve"> </w:t>
      </w:r>
      <w:r w:rsidR="00AB237B" w:rsidRPr="00AB237B">
        <w:rPr>
          <w:lang w:val="en-US" w:eastAsia="en-US"/>
        </w:rPr>
        <w:t xml:space="preserve">in accordance with the </w:t>
      </w:r>
      <w:r w:rsidR="009242A8">
        <w:rPr>
          <w:lang w:val="en-US" w:eastAsia="en-US"/>
        </w:rPr>
        <w:t xml:space="preserve">time scales set out in section </w:t>
      </w:r>
      <w:r w:rsidR="009242A8">
        <w:rPr>
          <w:lang w:val="en-US" w:eastAsia="en-US"/>
        </w:rPr>
        <w:fldChar w:fldCharType="begin"/>
      </w:r>
      <w:r w:rsidR="009242A8">
        <w:rPr>
          <w:lang w:val="en-US" w:eastAsia="en-US"/>
        </w:rPr>
        <w:instrText xml:space="preserve"> REF _Ref506812957 \r \h </w:instrText>
      </w:r>
      <w:r w:rsidR="009242A8">
        <w:rPr>
          <w:lang w:val="en-US" w:eastAsia="en-US"/>
        </w:rPr>
      </w:r>
      <w:r w:rsidR="009242A8">
        <w:rPr>
          <w:lang w:val="en-US" w:eastAsia="en-US"/>
        </w:rPr>
        <w:fldChar w:fldCharType="separate"/>
      </w:r>
      <w:r w:rsidR="00923F50">
        <w:rPr>
          <w:lang w:val="en-US" w:eastAsia="en-US"/>
        </w:rPr>
        <w:t>3</w:t>
      </w:r>
      <w:r w:rsidR="009242A8">
        <w:rPr>
          <w:lang w:val="en-US" w:eastAsia="en-US"/>
        </w:rPr>
        <w:fldChar w:fldCharType="end"/>
      </w:r>
      <w:r w:rsidR="00AB237B" w:rsidRPr="00AB237B">
        <w:rPr>
          <w:lang w:val="en-US" w:eastAsia="en-US"/>
        </w:rPr>
        <w:t xml:space="preserve"> above,</w:t>
      </w:r>
      <w:r w:rsidRPr="00AB237B">
        <w:rPr>
          <w:lang w:val="en-US" w:eastAsia="en-US"/>
        </w:rPr>
        <w:t xml:space="preserve"> however we are not required to adopt or maintain processing systems that are technically compatible with other organisations in order to comply with such a request.</w:t>
      </w:r>
    </w:p>
    <w:p w:rsidR="00964E20" w:rsidRDefault="00502C69" w:rsidP="00BE48D5">
      <w:pPr>
        <w:pStyle w:val="Level2Number"/>
        <w:rPr>
          <w:lang w:val="en-US" w:eastAsia="en-US"/>
        </w:rPr>
      </w:pPr>
      <w:r w:rsidRPr="00502C69">
        <w:rPr>
          <w:lang w:val="en-US" w:eastAsia="en-US"/>
        </w:rPr>
        <w:t>Where an individual</w:t>
      </w:r>
      <w:r>
        <w:rPr>
          <w:lang w:val="en-US" w:eastAsia="en-US"/>
        </w:rPr>
        <w:t xml:space="preserve"> </w:t>
      </w:r>
      <w:r w:rsidRPr="00502C69">
        <w:rPr>
          <w:lang w:val="en-US" w:eastAsia="en-US"/>
        </w:rPr>
        <w:t>request</w:t>
      </w:r>
      <w:r>
        <w:rPr>
          <w:lang w:val="en-US" w:eastAsia="en-US"/>
        </w:rPr>
        <w:t>s</w:t>
      </w:r>
      <w:r w:rsidRPr="00502C69">
        <w:rPr>
          <w:lang w:val="en-US" w:eastAsia="en-US"/>
        </w:rPr>
        <w:t xml:space="preserve"> </w:t>
      </w:r>
      <w:r>
        <w:rPr>
          <w:lang w:val="en-US" w:eastAsia="en-US"/>
        </w:rPr>
        <w:t xml:space="preserve">data </w:t>
      </w:r>
      <w:r w:rsidRPr="00502C69">
        <w:rPr>
          <w:lang w:val="en-US" w:eastAsia="en-US"/>
        </w:rPr>
        <w:t>portability i</w:t>
      </w:r>
      <w:r w:rsidR="002B5B76">
        <w:rPr>
          <w:lang w:val="en-US" w:eastAsia="en-US"/>
        </w:rPr>
        <w:t xml:space="preserve">n relation to personal data that </w:t>
      </w:r>
      <w:r w:rsidRPr="00502C69">
        <w:rPr>
          <w:lang w:val="en-US" w:eastAsia="en-US"/>
        </w:rPr>
        <w:t>concerns more than one individua</w:t>
      </w:r>
      <w:r>
        <w:rPr>
          <w:lang w:val="en-US" w:eastAsia="en-US"/>
        </w:rPr>
        <w:t xml:space="preserve">l [NAME OF ORGANISATION] must consider whether providing the information would adversely affect the rights of any other individual. </w:t>
      </w:r>
    </w:p>
    <w:p w:rsidR="00AB237B" w:rsidRDefault="00502C69" w:rsidP="00AB237B">
      <w:pPr>
        <w:pStyle w:val="Level2Number"/>
        <w:rPr>
          <w:lang w:val="en-US" w:eastAsia="en-US"/>
        </w:rPr>
      </w:pPr>
      <w:r>
        <w:rPr>
          <w:lang w:val="en-US" w:eastAsia="en-US"/>
        </w:rPr>
        <w:t xml:space="preserve">Where [NAME OF ORGANISATION] determines that a request for data portability will not be actioned, for example because the requirements of section </w:t>
      </w:r>
      <w:r>
        <w:rPr>
          <w:lang w:val="en-US" w:eastAsia="en-US"/>
        </w:rPr>
        <w:fldChar w:fldCharType="begin"/>
      </w:r>
      <w:r>
        <w:rPr>
          <w:lang w:val="en-US" w:eastAsia="en-US"/>
        </w:rPr>
        <w:instrText xml:space="preserve"> REF _Ref506976743 \r \p \h </w:instrText>
      </w:r>
      <w:r>
        <w:rPr>
          <w:lang w:val="en-US" w:eastAsia="en-US"/>
        </w:rPr>
      </w:r>
      <w:r>
        <w:rPr>
          <w:lang w:val="en-US" w:eastAsia="en-US"/>
        </w:rPr>
        <w:fldChar w:fldCharType="separate"/>
      </w:r>
      <w:r w:rsidR="00923F50">
        <w:rPr>
          <w:lang w:val="en-US" w:eastAsia="en-US"/>
        </w:rPr>
        <w:t>8.2 above</w:t>
      </w:r>
      <w:r>
        <w:rPr>
          <w:lang w:val="en-US" w:eastAsia="en-US"/>
        </w:rPr>
        <w:fldChar w:fldCharType="end"/>
      </w:r>
      <w:r>
        <w:rPr>
          <w:lang w:val="en-US" w:eastAsia="en-US"/>
        </w:rPr>
        <w:t xml:space="preserve"> do not apply, or providing the personal data would adversely affect the rights of others, we must inform the individual of this fact and explain the reason</w:t>
      </w:r>
      <w:r w:rsidR="00AB237B">
        <w:rPr>
          <w:lang w:val="en-US" w:eastAsia="en-US"/>
        </w:rPr>
        <w:t>s</w:t>
      </w:r>
      <w:r>
        <w:rPr>
          <w:lang w:val="en-US" w:eastAsia="en-US"/>
        </w:rPr>
        <w:t xml:space="preserve"> why the</w:t>
      </w:r>
      <w:r w:rsidR="00AB237B">
        <w:rPr>
          <w:lang w:val="en-US" w:eastAsia="en-US"/>
        </w:rPr>
        <w:t xml:space="preserve">ir request will not be actioned </w:t>
      </w:r>
      <w:r w:rsidR="00AB237B" w:rsidRPr="00AB237B">
        <w:rPr>
          <w:lang w:val="en-US" w:eastAsia="en-US"/>
        </w:rPr>
        <w:t xml:space="preserve">in accordance with the </w:t>
      </w:r>
      <w:r w:rsidR="009242A8">
        <w:rPr>
          <w:lang w:val="en-US" w:eastAsia="en-US"/>
        </w:rPr>
        <w:t xml:space="preserve">time scales set out in section </w:t>
      </w:r>
      <w:r w:rsidR="009242A8">
        <w:rPr>
          <w:lang w:val="en-US" w:eastAsia="en-US"/>
        </w:rPr>
        <w:fldChar w:fldCharType="begin"/>
      </w:r>
      <w:r w:rsidR="009242A8">
        <w:rPr>
          <w:lang w:val="en-US" w:eastAsia="en-US"/>
        </w:rPr>
        <w:instrText xml:space="preserve"> REF _Ref506812957 \r \h </w:instrText>
      </w:r>
      <w:r w:rsidR="009242A8">
        <w:rPr>
          <w:lang w:val="en-US" w:eastAsia="en-US"/>
        </w:rPr>
      </w:r>
      <w:r w:rsidR="009242A8">
        <w:rPr>
          <w:lang w:val="en-US" w:eastAsia="en-US"/>
        </w:rPr>
        <w:fldChar w:fldCharType="separate"/>
      </w:r>
      <w:r w:rsidR="00923F50">
        <w:rPr>
          <w:lang w:val="en-US" w:eastAsia="en-US"/>
        </w:rPr>
        <w:t>3</w:t>
      </w:r>
      <w:r w:rsidR="009242A8">
        <w:rPr>
          <w:lang w:val="en-US" w:eastAsia="en-US"/>
        </w:rPr>
        <w:fldChar w:fldCharType="end"/>
      </w:r>
      <w:r w:rsidR="00AB237B" w:rsidRPr="00AB237B">
        <w:rPr>
          <w:lang w:val="en-US" w:eastAsia="en-US"/>
        </w:rPr>
        <w:t xml:space="preserve"> above.</w:t>
      </w:r>
      <w:r w:rsidR="00D5187C">
        <w:rPr>
          <w:lang w:val="en-US" w:eastAsia="en-US"/>
        </w:rPr>
        <w:t xml:space="preserve"> </w:t>
      </w:r>
      <w:bookmarkStart w:id="29" w:name="_Hlk508022235"/>
      <w:r w:rsidR="00D5187C">
        <w:rPr>
          <w:lang w:val="en-US" w:eastAsia="en-US"/>
        </w:rPr>
        <w:t xml:space="preserve">Any refusal should meet the requirements set out in section </w:t>
      </w:r>
      <w:r w:rsidR="00D5187C">
        <w:rPr>
          <w:lang w:val="en-US" w:eastAsia="en-US"/>
        </w:rPr>
        <w:fldChar w:fldCharType="begin"/>
      </w:r>
      <w:r w:rsidR="00D5187C">
        <w:rPr>
          <w:lang w:val="en-US" w:eastAsia="en-US"/>
        </w:rPr>
        <w:instrText xml:space="preserve"> REF _Ref508022115 \r \p \h </w:instrText>
      </w:r>
      <w:r w:rsidR="00D5187C">
        <w:rPr>
          <w:lang w:val="en-US" w:eastAsia="en-US"/>
        </w:rPr>
      </w:r>
      <w:r w:rsidR="00D5187C">
        <w:rPr>
          <w:lang w:val="en-US" w:eastAsia="en-US"/>
        </w:rPr>
        <w:fldChar w:fldCharType="separate"/>
      </w:r>
      <w:r w:rsidR="00D5187C">
        <w:rPr>
          <w:lang w:val="en-US" w:eastAsia="en-US"/>
        </w:rPr>
        <w:t>10 below</w:t>
      </w:r>
      <w:r w:rsidR="00D5187C">
        <w:rPr>
          <w:lang w:val="en-US" w:eastAsia="en-US"/>
        </w:rPr>
        <w:fldChar w:fldCharType="end"/>
      </w:r>
      <w:r w:rsidR="00D5187C">
        <w:rPr>
          <w:lang w:val="en-US" w:eastAsia="en-US"/>
        </w:rPr>
        <w:t>.</w:t>
      </w:r>
      <w:bookmarkEnd w:id="29"/>
    </w:p>
    <w:p w:rsidR="00EC710D" w:rsidRPr="00EC710D" w:rsidRDefault="007D5A0D" w:rsidP="00EC710D">
      <w:pPr>
        <w:pStyle w:val="Level1Heading"/>
        <w:rPr>
          <w:lang w:val="en-US" w:eastAsia="en-US"/>
        </w:rPr>
      </w:pPr>
      <w:r>
        <w:rPr>
          <w:lang w:val="en-US" w:eastAsia="en-US"/>
        </w:rPr>
        <w:t>C</w:t>
      </w:r>
      <w:r w:rsidR="00EC710D" w:rsidRPr="00EC710D">
        <w:rPr>
          <w:lang w:val="en-US" w:eastAsia="en-US"/>
        </w:rPr>
        <w:t>harging a fee</w:t>
      </w:r>
    </w:p>
    <w:p w:rsidR="00EC710D" w:rsidRPr="00EC710D" w:rsidRDefault="00EC710D" w:rsidP="00B00411">
      <w:pPr>
        <w:pStyle w:val="Level2Number"/>
        <w:rPr>
          <w:lang w:val="en-US" w:eastAsia="en-US"/>
        </w:rPr>
      </w:pPr>
      <w:r w:rsidRPr="00EC710D">
        <w:rPr>
          <w:lang w:val="en-US" w:eastAsia="en-US"/>
        </w:rPr>
        <w:t xml:space="preserve">In the majority of cases a </w:t>
      </w:r>
      <w:r w:rsidR="00B00411">
        <w:rPr>
          <w:lang w:val="en-US" w:eastAsia="en-US"/>
        </w:rPr>
        <w:t xml:space="preserve">response to, and compliance with, any of the individual rights set out in </w:t>
      </w:r>
      <w:r w:rsidR="00B00411">
        <w:rPr>
          <w:lang w:val="en-US" w:eastAsia="en-US"/>
        </w:rPr>
        <w:fldChar w:fldCharType="begin"/>
      </w:r>
      <w:r w:rsidR="00B00411">
        <w:rPr>
          <w:lang w:val="en-US" w:eastAsia="en-US"/>
        </w:rPr>
        <w:instrText xml:space="preserve"> REF _Ref506802390 \r \p \h </w:instrText>
      </w:r>
      <w:r w:rsidR="00B00411">
        <w:rPr>
          <w:lang w:val="en-US" w:eastAsia="en-US"/>
        </w:rPr>
      </w:r>
      <w:r w:rsidR="00B00411">
        <w:rPr>
          <w:lang w:val="en-US" w:eastAsia="en-US"/>
        </w:rPr>
        <w:fldChar w:fldCharType="separate"/>
      </w:r>
      <w:r w:rsidR="00923F50">
        <w:rPr>
          <w:lang w:val="en-US" w:eastAsia="en-US"/>
        </w:rPr>
        <w:t>1.2 above</w:t>
      </w:r>
      <w:r w:rsidR="00B00411">
        <w:rPr>
          <w:lang w:val="en-US" w:eastAsia="en-US"/>
        </w:rPr>
        <w:fldChar w:fldCharType="end"/>
      </w:r>
      <w:r w:rsidR="00B00411">
        <w:rPr>
          <w:lang w:val="en-US" w:eastAsia="en-US"/>
        </w:rPr>
        <w:t xml:space="preserve"> where applicable, will be </w:t>
      </w:r>
      <w:r w:rsidRPr="00EC710D">
        <w:rPr>
          <w:lang w:val="en-US" w:eastAsia="en-US"/>
        </w:rPr>
        <w:t>free of charge.</w:t>
      </w:r>
    </w:p>
    <w:p w:rsidR="00EC710D" w:rsidRPr="00EC710D" w:rsidRDefault="00EC710D" w:rsidP="00B00411">
      <w:pPr>
        <w:pStyle w:val="Level2Number"/>
        <w:rPr>
          <w:lang w:val="en-US" w:eastAsia="en-US"/>
        </w:rPr>
      </w:pPr>
      <w:r w:rsidRPr="00EC710D">
        <w:rPr>
          <w:lang w:val="en-US" w:eastAsia="en-US"/>
        </w:rPr>
        <w:t xml:space="preserve">If </w:t>
      </w:r>
      <w:r w:rsidR="00B00411">
        <w:rPr>
          <w:lang w:val="en-US" w:eastAsia="en-US"/>
        </w:rPr>
        <w:t>however</w:t>
      </w:r>
      <w:r w:rsidR="00ED1D35">
        <w:rPr>
          <w:lang w:val="en-US" w:eastAsia="en-US"/>
        </w:rPr>
        <w:t>,</w:t>
      </w:r>
      <w:r w:rsidR="00B00411">
        <w:rPr>
          <w:lang w:val="en-US" w:eastAsia="en-US"/>
        </w:rPr>
        <w:t xml:space="preserve"> </w:t>
      </w:r>
      <w:r w:rsidRPr="00EC710D">
        <w:rPr>
          <w:lang w:val="en-US" w:eastAsia="en-US"/>
        </w:rPr>
        <w:t>a request from a</w:t>
      </w:r>
      <w:r w:rsidR="00B00411">
        <w:rPr>
          <w:lang w:val="en-US" w:eastAsia="en-US"/>
        </w:rPr>
        <w:t>n</w:t>
      </w:r>
      <w:r w:rsidRPr="00EC710D">
        <w:rPr>
          <w:lang w:val="en-US" w:eastAsia="en-US"/>
        </w:rPr>
        <w:t xml:space="preserve"> </w:t>
      </w:r>
      <w:r w:rsidR="00B00411">
        <w:rPr>
          <w:lang w:val="en-US" w:eastAsia="en-US"/>
        </w:rPr>
        <w:t>individual</w:t>
      </w:r>
      <w:r w:rsidRPr="00EC710D">
        <w:rPr>
          <w:lang w:val="en-US" w:eastAsia="en-US"/>
        </w:rPr>
        <w:t xml:space="preserve"> is</w:t>
      </w:r>
      <w:r w:rsidR="00B00411">
        <w:rPr>
          <w:lang w:val="en-US" w:eastAsia="en-US"/>
        </w:rPr>
        <w:t xml:space="preserve"> considered to be</w:t>
      </w:r>
      <w:r w:rsidRPr="00EC710D">
        <w:rPr>
          <w:lang w:val="en-US" w:eastAsia="en-US"/>
        </w:rPr>
        <w:t xml:space="preserve"> manifestly unfounded or excessive in nature (for example because a request is repetitive)</w:t>
      </w:r>
      <w:r w:rsidR="00B00411">
        <w:rPr>
          <w:lang w:val="en-US" w:eastAsia="en-US"/>
        </w:rPr>
        <w:t>,</w:t>
      </w:r>
      <w:r w:rsidRPr="00EC710D">
        <w:rPr>
          <w:lang w:val="en-US" w:eastAsia="en-US"/>
        </w:rPr>
        <w:t xml:space="preserve"> it is possible to:</w:t>
      </w:r>
    </w:p>
    <w:p w:rsidR="00EC710D" w:rsidRPr="00EC710D" w:rsidRDefault="00EC710D" w:rsidP="00B00411">
      <w:pPr>
        <w:pStyle w:val="Level3Number"/>
        <w:rPr>
          <w:lang w:val="en-US" w:eastAsia="en-US"/>
        </w:rPr>
      </w:pPr>
      <w:r w:rsidRPr="00EC710D">
        <w:rPr>
          <w:lang w:val="en-US" w:eastAsia="en-US"/>
        </w:rPr>
        <w:lastRenderedPageBreak/>
        <w:t>Charge a reasonable fee taking into account the administrative costs of</w:t>
      </w:r>
      <w:r w:rsidR="00B00411">
        <w:rPr>
          <w:lang w:val="en-US" w:eastAsia="en-US"/>
        </w:rPr>
        <w:t xml:space="preserve"> taking the action requested</w:t>
      </w:r>
      <w:r w:rsidRPr="00EC710D">
        <w:rPr>
          <w:lang w:val="en-US" w:eastAsia="en-US"/>
        </w:rPr>
        <w:t>; or</w:t>
      </w:r>
    </w:p>
    <w:p w:rsidR="00EC710D" w:rsidRPr="00EC710D" w:rsidRDefault="00EC710D" w:rsidP="00B00411">
      <w:pPr>
        <w:pStyle w:val="Level3Number"/>
        <w:rPr>
          <w:lang w:val="en-US" w:eastAsia="en-US"/>
        </w:rPr>
      </w:pPr>
      <w:r w:rsidRPr="00EC710D">
        <w:rPr>
          <w:lang w:val="en-US" w:eastAsia="en-US"/>
        </w:rPr>
        <w:t>Refuse to act on the request.</w:t>
      </w:r>
    </w:p>
    <w:p w:rsidR="00EC710D" w:rsidRPr="00EC710D" w:rsidRDefault="00B00411" w:rsidP="00B00411">
      <w:pPr>
        <w:pStyle w:val="Level2Number"/>
        <w:rPr>
          <w:lang w:val="en-US" w:eastAsia="en-US"/>
        </w:rPr>
      </w:pPr>
      <w:r>
        <w:rPr>
          <w:lang w:val="en-US" w:eastAsia="en-US"/>
        </w:rPr>
        <w:t xml:space="preserve">If a request to exercise any of the individual rights </w:t>
      </w:r>
      <w:r w:rsidRPr="00B00411">
        <w:rPr>
          <w:lang w:val="en-US" w:eastAsia="en-US"/>
        </w:rPr>
        <w:t>set out in 1.2 above</w:t>
      </w:r>
      <w:r>
        <w:rPr>
          <w:lang w:val="en-US" w:eastAsia="en-US"/>
        </w:rPr>
        <w:t xml:space="preserve"> </w:t>
      </w:r>
      <w:r w:rsidR="00EC710D" w:rsidRPr="00EC710D">
        <w:rPr>
          <w:lang w:val="en-US" w:eastAsia="en-US"/>
        </w:rPr>
        <w:t xml:space="preserve">is suspected of being manifestly unfounded or excessive in nature it should be referred to the [Data Protection Officer or other] without delay. </w:t>
      </w:r>
    </w:p>
    <w:p w:rsidR="00EC710D" w:rsidRPr="00EC710D" w:rsidRDefault="002B5B76" w:rsidP="00B00411">
      <w:pPr>
        <w:pStyle w:val="Level2Number"/>
        <w:rPr>
          <w:lang w:val="en-US" w:eastAsia="en-US"/>
        </w:rPr>
      </w:pPr>
      <w:r>
        <w:rPr>
          <w:lang w:val="en-US" w:eastAsia="en-US"/>
        </w:rPr>
        <w:t>Only t</w:t>
      </w:r>
      <w:r w:rsidR="00EC710D" w:rsidRPr="00EC710D">
        <w:rPr>
          <w:lang w:val="en-US" w:eastAsia="en-US"/>
        </w:rPr>
        <w:t xml:space="preserve">he [Data Protection Officer or other] </w:t>
      </w:r>
      <w:r>
        <w:rPr>
          <w:lang w:val="en-US" w:eastAsia="en-US"/>
        </w:rPr>
        <w:t xml:space="preserve">has the authority to </w:t>
      </w:r>
      <w:r w:rsidR="00EC710D" w:rsidRPr="00EC710D">
        <w:rPr>
          <w:lang w:val="en-US" w:eastAsia="en-US"/>
        </w:rPr>
        <w:t>determine:</w:t>
      </w:r>
    </w:p>
    <w:p w:rsidR="00EC710D" w:rsidRPr="00EC710D" w:rsidRDefault="00EC710D" w:rsidP="00B00411">
      <w:pPr>
        <w:pStyle w:val="Level3Number"/>
        <w:rPr>
          <w:lang w:val="en-US" w:eastAsia="en-US"/>
        </w:rPr>
      </w:pPr>
      <w:r w:rsidRPr="00EC710D">
        <w:rPr>
          <w:lang w:val="en-US" w:eastAsia="en-US"/>
        </w:rPr>
        <w:t xml:space="preserve">Whether the </w:t>
      </w:r>
      <w:r w:rsidR="00B00411">
        <w:rPr>
          <w:lang w:val="en-US" w:eastAsia="en-US"/>
        </w:rPr>
        <w:t xml:space="preserve">request </w:t>
      </w:r>
      <w:r w:rsidRPr="00EC710D">
        <w:rPr>
          <w:lang w:val="en-US" w:eastAsia="en-US"/>
        </w:rPr>
        <w:t>is in fact manifestly unfounded or excessive in nature, if so:</w:t>
      </w:r>
    </w:p>
    <w:p w:rsidR="00EC710D" w:rsidRPr="00EC710D" w:rsidRDefault="00EC710D" w:rsidP="00B00411">
      <w:pPr>
        <w:pStyle w:val="Level4Number"/>
        <w:rPr>
          <w:lang w:val="en-US" w:eastAsia="en-US"/>
        </w:rPr>
      </w:pPr>
      <w:r w:rsidRPr="00EC710D">
        <w:rPr>
          <w:lang w:val="en-US" w:eastAsia="en-US"/>
        </w:rPr>
        <w:t xml:space="preserve">Whether a fee should be charged in relation to </w:t>
      </w:r>
      <w:r w:rsidR="00B00411">
        <w:rPr>
          <w:lang w:val="en-US" w:eastAsia="en-US"/>
        </w:rPr>
        <w:t xml:space="preserve">taking the action requested, </w:t>
      </w:r>
      <w:r w:rsidRPr="00EC710D">
        <w:rPr>
          <w:lang w:val="en-US" w:eastAsia="en-US"/>
        </w:rPr>
        <w:t>and the level of that fee (the fee should be based on the administrative cost of</w:t>
      </w:r>
      <w:r w:rsidR="00B00411">
        <w:rPr>
          <w:lang w:val="en-US" w:eastAsia="en-US"/>
        </w:rPr>
        <w:t xml:space="preserve"> taking the action requested</w:t>
      </w:r>
      <w:r w:rsidRPr="00EC710D">
        <w:rPr>
          <w:lang w:val="en-US" w:eastAsia="en-US"/>
        </w:rPr>
        <w:t>); or</w:t>
      </w:r>
    </w:p>
    <w:p w:rsidR="00EC710D" w:rsidRPr="00EC710D" w:rsidRDefault="00EC710D" w:rsidP="00B00411">
      <w:pPr>
        <w:pStyle w:val="Level4Number"/>
        <w:rPr>
          <w:lang w:val="en-US" w:eastAsia="en-US"/>
        </w:rPr>
      </w:pPr>
      <w:r w:rsidRPr="00EC710D">
        <w:rPr>
          <w:lang w:val="en-US" w:eastAsia="en-US"/>
        </w:rPr>
        <w:t>Whether to refuse to act on the request.</w:t>
      </w:r>
    </w:p>
    <w:p w:rsidR="00EC710D" w:rsidRPr="00EC710D" w:rsidRDefault="00EC710D" w:rsidP="00B00411">
      <w:pPr>
        <w:pStyle w:val="Level2Number"/>
        <w:rPr>
          <w:lang w:val="en-US" w:eastAsia="en-US"/>
        </w:rPr>
      </w:pPr>
      <w:r w:rsidRPr="00EC710D">
        <w:rPr>
          <w:lang w:val="en-US" w:eastAsia="en-US"/>
        </w:rPr>
        <w:t xml:space="preserve">If it is determined that a fee should be charged, the </w:t>
      </w:r>
      <w:r w:rsidR="00B00411">
        <w:rPr>
          <w:lang w:val="en-US" w:eastAsia="en-US"/>
        </w:rPr>
        <w:t xml:space="preserve">individual </w:t>
      </w:r>
      <w:r w:rsidRPr="00EC710D">
        <w:rPr>
          <w:lang w:val="en-US" w:eastAsia="en-US"/>
        </w:rPr>
        <w:t xml:space="preserve">should be notified, in writing, of that fact, the level of the fee, and the reason for requesting the fee, without delay. The time limit as set out in section </w:t>
      </w:r>
      <w:r w:rsidR="00B00411">
        <w:rPr>
          <w:lang w:val="en-US" w:eastAsia="en-US"/>
        </w:rPr>
        <w:fldChar w:fldCharType="begin"/>
      </w:r>
      <w:r w:rsidR="00B00411">
        <w:rPr>
          <w:lang w:val="en-US" w:eastAsia="en-US"/>
        </w:rPr>
        <w:instrText xml:space="preserve"> REF _Ref506812957 \r \p \h </w:instrText>
      </w:r>
      <w:r w:rsidR="00B00411">
        <w:rPr>
          <w:lang w:val="en-US" w:eastAsia="en-US"/>
        </w:rPr>
      </w:r>
      <w:r w:rsidR="00B00411">
        <w:rPr>
          <w:lang w:val="en-US" w:eastAsia="en-US"/>
        </w:rPr>
        <w:fldChar w:fldCharType="separate"/>
      </w:r>
      <w:r w:rsidR="00923F50">
        <w:rPr>
          <w:lang w:val="en-US" w:eastAsia="en-US"/>
        </w:rPr>
        <w:t>3 above</w:t>
      </w:r>
      <w:r w:rsidR="00B00411">
        <w:rPr>
          <w:lang w:val="en-US" w:eastAsia="en-US"/>
        </w:rPr>
        <w:fldChar w:fldCharType="end"/>
      </w:r>
      <w:r w:rsidR="00B00411">
        <w:rPr>
          <w:lang w:val="en-US" w:eastAsia="en-US"/>
        </w:rPr>
        <w:t xml:space="preserve"> </w:t>
      </w:r>
      <w:r w:rsidRPr="00EC710D">
        <w:rPr>
          <w:lang w:val="en-US" w:eastAsia="en-US"/>
        </w:rPr>
        <w:t>will not begin to run until the fee is received by [NAME OF ORGANISATION].</w:t>
      </w:r>
    </w:p>
    <w:p w:rsidR="007D5A0D" w:rsidRDefault="007D5A0D" w:rsidP="00B00411">
      <w:pPr>
        <w:pStyle w:val="Level1Heading"/>
        <w:rPr>
          <w:lang w:val="en-US" w:eastAsia="en-US"/>
        </w:rPr>
      </w:pPr>
      <w:bookmarkStart w:id="30" w:name="_Ref508022115"/>
      <w:r>
        <w:rPr>
          <w:lang w:val="en-US" w:eastAsia="en-US"/>
        </w:rPr>
        <w:t>Refusing a request</w:t>
      </w:r>
      <w:bookmarkEnd w:id="30"/>
    </w:p>
    <w:p w:rsidR="007D5A0D" w:rsidRPr="007D5A0D" w:rsidRDefault="007D5A0D" w:rsidP="007D5A0D">
      <w:pPr>
        <w:pStyle w:val="Level2Number"/>
        <w:rPr>
          <w:lang w:val="en-US" w:eastAsia="en-US"/>
        </w:rPr>
      </w:pPr>
      <w:r w:rsidRPr="007D5A0D">
        <w:rPr>
          <w:lang w:val="en-US" w:eastAsia="en-US"/>
        </w:rPr>
        <w:t xml:space="preserve">If it is determined that </w:t>
      </w:r>
      <w:r>
        <w:rPr>
          <w:lang w:val="en-US" w:eastAsia="en-US"/>
        </w:rPr>
        <w:t xml:space="preserve">a </w:t>
      </w:r>
      <w:r w:rsidRPr="007D5A0D">
        <w:rPr>
          <w:lang w:val="en-US" w:eastAsia="en-US"/>
        </w:rPr>
        <w:t>request</w:t>
      </w:r>
      <w:r>
        <w:rPr>
          <w:lang w:val="en-US" w:eastAsia="en-US"/>
        </w:rPr>
        <w:t xml:space="preserve"> in relation to any of the rights set out in section </w:t>
      </w:r>
      <w:r>
        <w:rPr>
          <w:lang w:val="en-US" w:eastAsia="en-US"/>
        </w:rPr>
        <w:fldChar w:fldCharType="begin"/>
      </w:r>
      <w:r>
        <w:rPr>
          <w:lang w:val="en-US" w:eastAsia="en-US"/>
        </w:rPr>
        <w:instrText xml:space="preserve"> REF _Ref506802390 \r \p \h </w:instrText>
      </w:r>
      <w:r>
        <w:rPr>
          <w:lang w:val="en-US" w:eastAsia="en-US"/>
        </w:rPr>
      </w:r>
      <w:r>
        <w:rPr>
          <w:lang w:val="en-US" w:eastAsia="en-US"/>
        </w:rPr>
        <w:fldChar w:fldCharType="separate"/>
      </w:r>
      <w:r>
        <w:rPr>
          <w:lang w:val="en-US" w:eastAsia="en-US"/>
        </w:rPr>
        <w:t>1.2 above</w:t>
      </w:r>
      <w:r>
        <w:rPr>
          <w:lang w:val="en-US" w:eastAsia="en-US"/>
        </w:rPr>
        <w:fldChar w:fldCharType="end"/>
      </w:r>
      <w:r w:rsidRPr="007D5A0D">
        <w:rPr>
          <w:lang w:val="en-US" w:eastAsia="en-US"/>
        </w:rPr>
        <w:t xml:space="preserve"> will be refused, the data subject should be notified, in writing, of that fact and the reasons for the refusal to act on the request and informed of their right to complain to the supervisory authority and to a judicial remedy, without delay and in accordance in accordance with the t</w:t>
      </w:r>
      <w:r>
        <w:rPr>
          <w:lang w:val="en-US" w:eastAsia="en-US"/>
        </w:rPr>
        <w:t xml:space="preserve">ime scales set out in section </w:t>
      </w:r>
      <w:r>
        <w:rPr>
          <w:lang w:val="en-US" w:eastAsia="en-US"/>
        </w:rPr>
        <w:fldChar w:fldCharType="begin"/>
      </w:r>
      <w:r>
        <w:rPr>
          <w:lang w:val="en-US" w:eastAsia="en-US"/>
        </w:rPr>
        <w:instrText xml:space="preserve"> REF _Ref506812957 \r \p \h </w:instrText>
      </w:r>
      <w:r>
        <w:rPr>
          <w:lang w:val="en-US" w:eastAsia="en-US"/>
        </w:rPr>
      </w:r>
      <w:r>
        <w:rPr>
          <w:lang w:val="en-US" w:eastAsia="en-US"/>
        </w:rPr>
        <w:fldChar w:fldCharType="separate"/>
      </w:r>
      <w:r>
        <w:rPr>
          <w:lang w:val="en-US" w:eastAsia="en-US"/>
        </w:rPr>
        <w:t>3 above</w:t>
      </w:r>
      <w:r>
        <w:rPr>
          <w:lang w:val="en-US" w:eastAsia="en-US"/>
        </w:rPr>
        <w:fldChar w:fldCharType="end"/>
      </w:r>
      <w:r w:rsidRPr="007D5A0D">
        <w:rPr>
          <w:lang w:val="en-US" w:eastAsia="en-US"/>
        </w:rPr>
        <w:t>.</w:t>
      </w:r>
    </w:p>
    <w:p w:rsidR="00B00411" w:rsidRPr="00B00411" w:rsidRDefault="00B00411" w:rsidP="00B00411">
      <w:pPr>
        <w:pStyle w:val="Level1Heading"/>
        <w:rPr>
          <w:lang w:val="en-US" w:eastAsia="en-US"/>
        </w:rPr>
      </w:pPr>
      <w:r w:rsidRPr="00B00411">
        <w:rPr>
          <w:lang w:val="en-US" w:eastAsia="en-US"/>
        </w:rPr>
        <w:t xml:space="preserve">[Review of response to </w:t>
      </w:r>
      <w:r w:rsidR="00754121">
        <w:rPr>
          <w:lang w:val="en-US" w:eastAsia="en-US"/>
        </w:rPr>
        <w:t>a request]</w:t>
      </w:r>
    </w:p>
    <w:p w:rsidR="00AC4772" w:rsidRDefault="00B00411" w:rsidP="00AC4772">
      <w:pPr>
        <w:pStyle w:val="Level2Number"/>
        <w:rPr>
          <w:lang w:val="en-US" w:eastAsia="en-US"/>
        </w:rPr>
      </w:pPr>
      <w:r w:rsidRPr="00B00411">
        <w:rPr>
          <w:lang w:val="en-US" w:eastAsia="en-US"/>
        </w:rPr>
        <w:t>A</w:t>
      </w:r>
      <w:r>
        <w:rPr>
          <w:lang w:val="en-US" w:eastAsia="en-US"/>
        </w:rPr>
        <w:t>n</w:t>
      </w:r>
      <w:r w:rsidRPr="00B00411">
        <w:rPr>
          <w:lang w:val="en-US" w:eastAsia="en-US"/>
        </w:rPr>
        <w:t xml:space="preserve"> </w:t>
      </w:r>
      <w:r>
        <w:rPr>
          <w:lang w:val="en-US" w:eastAsia="en-US"/>
        </w:rPr>
        <w:t>individual</w:t>
      </w:r>
      <w:r w:rsidRPr="00B00411">
        <w:rPr>
          <w:lang w:val="en-US" w:eastAsia="en-US"/>
        </w:rPr>
        <w:t xml:space="preserve"> will be informed of their right to review the response they receive to a</w:t>
      </w:r>
      <w:r>
        <w:rPr>
          <w:lang w:val="en-US" w:eastAsia="en-US"/>
        </w:rPr>
        <w:t xml:space="preserve"> request in relation to any of the rights set out in section </w:t>
      </w:r>
      <w:r>
        <w:rPr>
          <w:lang w:val="en-US" w:eastAsia="en-US"/>
        </w:rPr>
        <w:fldChar w:fldCharType="begin"/>
      </w:r>
      <w:r>
        <w:rPr>
          <w:lang w:val="en-US" w:eastAsia="en-US"/>
        </w:rPr>
        <w:instrText xml:space="preserve"> REF _Ref506802390 \r \p \h </w:instrText>
      </w:r>
      <w:r>
        <w:rPr>
          <w:lang w:val="en-US" w:eastAsia="en-US"/>
        </w:rPr>
      </w:r>
      <w:r>
        <w:rPr>
          <w:lang w:val="en-US" w:eastAsia="en-US"/>
        </w:rPr>
        <w:fldChar w:fldCharType="separate"/>
      </w:r>
      <w:r w:rsidR="00923F50">
        <w:rPr>
          <w:lang w:val="en-US" w:eastAsia="en-US"/>
        </w:rPr>
        <w:t>1.2 above</w:t>
      </w:r>
      <w:r>
        <w:rPr>
          <w:lang w:val="en-US" w:eastAsia="en-US"/>
        </w:rPr>
        <w:fldChar w:fldCharType="end"/>
      </w:r>
      <w:r w:rsidRPr="00B00411">
        <w:rPr>
          <w:lang w:val="en-US" w:eastAsia="en-US"/>
        </w:rPr>
        <w:t>. They will be provided with details of how to r</w:t>
      </w:r>
      <w:r w:rsidR="00AC4772">
        <w:rPr>
          <w:lang w:val="en-US" w:eastAsia="en-US"/>
        </w:rPr>
        <w:t>equest a review of the response.</w:t>
      </w:r>
    </w:p>
    <w:p w:rsidR="00B00411" w:rsidRPr="00AC4772" w:rsidRDefault="00B00411" w:rsidP="00AC4772">
      <w:pPr>
        <w:pStyle w:val="Level2Number"/>
        <w:rPr>
          <w:lang w:val="en-US" w:eastAsia="en-US"/>
        </w:rPr>
      </w:pPr>
      <w:r w:rsidRPr="00AC4772">
        <w:rPr>
          <w:lang w:val="en-US" w:eastAsia="en-US"/>
        </w:rPr>
        <w:t>The review will be undertaken by the [Data Protection Officer or other] .]</w:t>
      </w:r>
    </w:p>
    <w:p w:rsidR="00AC4772" w:rsidRPr="00AC4772" w:rsidRDefault="00AC4772" w:rsidP="00AC4772">
      <w:pPr>
        <w:pStyle w:val="Level1Heading"/>
        <w:rPr>
          <w:lang w:val="en-US" w:eastAsia="en-US"/>
        </w:rPr>
      </w:pPr>
      <w:bookmarkStart w:id="31" w:name="_Ref507151785"/>
      <w:r w:rsidRPr="00AC4772">
        <w:rPr>
          <w:lang w:val="en-US" w:eastAsia="en-US"/>
        </w:rPr>
        <w:t>Disciplinary action</w:t>
      </w:r>
      <w:bookmarkEnd w:id="31"/>
    </w:p>
    <w:p w:rsidR="00AC4772" w:rsidRPr="00AC4772" w:rsidRDefault="00AC4772" w:rsidP="00AC4772">
      <w:pPr>
        <w:pStyle w:val="Level2Number"/>
        <w:rPr>
          <w:lang w:val="en-US" w:eastAsia="en-US"/>
        </w:rPr>
      </w:pPr>
      <w:r w:rsidRPr="00AC4772">
        <w:rPr>
          <w:lang w:val="en-US" w:eastAsia="en-US"/>
        </w:rPr>
        <w:t xml:space="preserve">A failure to comply with this guidance may be a disciplinary offence, which could result in summary dismissal. </w:t>
      </w:r>
    </w:p>
    <w:p w:rsidR="00B00411" w:rsidRPr="00B00411" w:rsidRDefault="00B00411" w:rsidP="00B00411">
      <w:pPr>
        <w:pStyle w:val="Level1Heading"/>
        <w:rPr>
          <w:lang w:val="en-US" w:eastAsia="en-US"/>
        </w:rPr>
      </w:pPr>
      <w:r w:rsidRPr="00B00411">
        <w:rPr>
          <w:lang w:val="en-US" w:eastAsia="en-US"/>
        </w:rPr>
        <w:t>Review of this policy</w:t>
      </w:r>
    </w:p>
    <w:p w:rsidR="00B00411" w:rsidRPr="00B00411" w:rsidRDefault="00B00411" w:rsidP="00AC4772">
      <w:pPr>
        <w:pStyle w:val="Level2Number"/>
        <w:rPr>
          <w:lang w:val="en-US" w:eastAsia="en-US"/>
        </w:rPr>
      </w:pPr>
      <w:r w:rsidRPr="00B00411">
        <w:rPr>
          <w:lang w:val="en-US" w:eastAsia="en-US"/>
        </w:rPr>
        <w:t>This procedure will be reviewed [specify period] by the [Data Protection Officer or other].</w:t>
      </w:r>
    </w:p>
    <w:p w:rsidR="00B00411" w:rsidRPr="00B00411" w:rsidRDefault="00B00411" w:rsidP="00AC4772">
      <w:pPr>
        <w:pStyle w:val="Level2Number"/>
        <w:rPr>
          <w:lang w:val="en-US" w:eastAsia="en-US"/>
        </w:rPr>
      </w:pPr>
      <w:r w:rsidRPr="00B00411">
        <w:rPr>
          <w:lang w:val="en-US" w:eastAsia="en-US"/>
        </w:rPr>
        <w:t>Any questions regarding this procedure should be addressed to the [Data Protection Officer or other] [insert contact details].</w:t>
      </w:r>
    </w:p>
    <w:p w:rsidR="00A33A05" w:rsidRPr="00AB237B" w:rsidRDefault="00A33A05" w:rsidP="00AC4772">
      <w:pPr>
        <w:pStyle w:val="Level1Heading"/>
        <w:numPr>
          <w:ilvl w:val="0"/>
          <w:numId w:val="0"/>
        </w:numPr>
        <w:rPr>
          <w:lang w:val="en-US" w:eastAsia="en-US"/>
        </w:rPr>
      </w:pPr>
    </w:p>
    <w:p w:rsidR="00964E20" w:rsidRPr="00964E20" w:rsidRDefault="00964E20" w:rsidP="00964E20">
      <w:pPr>
        <w:pStyle w:val="BodyText1"/>
        <w:rPr>
          <w:lang w:val="en-US" w:eastAsia="en-US"/>
        </w:rPr>
      </w:pPr>
    </w:p>
    <w:p w:rsidR="00964E20" w:rsidRPr="00964E20" w:rsidRDefault="00964E20" w:rsidP="00964E20">
      <w:pPr>
        <w:pStyle w:val="BodyText1"/>
        <w:rPr>
          <w:lang w:val="en-US" w:eastAsia="en-US"/>
        </w:rPr>
      </w:pPr>
    </w:p>
    <w:p w:rsidR="00964E20" w:rsidRPr="00964E20" w:rsidRDefault="00964E20" w:rsidP="00964E20">
      <w:pPr>
        <w:pStyle w:val="BodyText1"/>
        <w:rPr>
          <w:lang w:val="en-US" w:eastAsia="en-US"/>
        </w:rPr>
      </w:pPr>
    </w:p>
    <w:sectPr w:rsidR="00964E20" w:rsidRPr="00964E20">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FF7" w:rsidRDefault="00400FF7">
      <w:r>
        <w:separator/>
      </w:r>
    </w:p>
  </w:endnote>
  <w:endnote w:type="continuationSeparator" w:id="0">
    <w:p w:rsidR="00400FF7" w:rsidRDefault="0040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2768"/>
      <w:gridCol w:w="2769"/>
      <w:gridCol w:w="2769"/>
    </w:tblGrid>
    <w:tr w:rsidR="00786337" w:rsidRPr="00786337" w:rsidTr="00786337">
      <w:trPr>
        <w:trHeight w:val="140"/>
      </w:trPr>
      <w:tc>
        <w:tcPr>
          <w:tcW w:w="2768" w:type="dxa"/>
          <w:shd w:val="clear" w:color="auto" w:fill="auto"/>
        </w:tcPr>
        <w:p w:rsidR="00786337" w:rsidRPr="00786337" w:rsidRDefault="00786337" w:rsidP="00786337">
          <w:pPr>
            <w:pStyle w:val="Footer"/>
          </w:pPr>
          <w:r>
            <w:t>C:5460394v1</w:t>
          </w:r>
        </w:p>
      </w:tc>
      <w:tc>
        <w:tcPr>
          <w:tcW w:w="2769" w:type="dxa"/>
          <w:shd w:val="clear" w:color="auto" w:fill="auto"/>
        </w:tcPr>
        <w:p w:rsidR="00786337" w:rsidRPr="00786337" w:rsidRDefault="00786337">
          <w:pPr>
            <w:pStyle w:val="Footer"/>
          </w:pPr>
        </w:p>
      </w:tc>
      <w:tc>
        <w:tcPr>
          <w:tcW w:w="2769" w:type="dxa"/>
          <w:shd w:val="clear" w:color="auto" w:fill="auto"/>
        </w:tcPr>
        <w:p w:rsidR="00786337" w:rsidRPr="00786337" w:rsidRDefault="00786337">
          <w:pPr>
            <w:pStyle w:val="Footer"/>
          </w:pPr>
        </w:p>
      </w:tc>
    </w:tr>
  </w:tbl>
  <w:p w:rsidR="00291DA2" w:rsidRDefault="00291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1E0" w:firstRow="1" w:lastRow="1" w:firstColumn="1" w:lastColumn="1" w:noHBand="0" w:noVBand="0"/>
    </w:tblPr>
    <w:tblGrid>
      <w:gridCol w:w="3024"/>
      <w:gridCol w:w="3024"/>
      <w:gridCol w:w="3024"/>
    </w:tblGrid>
    <w:tr w:rsidR="00DE27D5" w:rsidTr="00DE27D5">
      <w:trPr>
        <w:trHeight w:val="140"/>
      </w:trPr>
      <w:tc>
        <w:tcPr>
          <w:tcW w:w="3024" w:type="dxa"/>
        </w:tcPr>
        <w:p w:rsidR="00DE27D5" w:rsidRDefault="00786337" w:rsidP="00786337">
          <w:pPr>
            <w:pStyle w:val="Footer"/>
          </w:pPr>
          <w:r>
            <w:t>C:5460394v1</w:t>
          </w:r>
        </w:p>
      </w:tc>
      <w:tc>
        <w:tcPr>
          <w:tcW w:w="3024" w:type="dxa"/>
        </w:tcPr>
        <w:p w:rsidR="00DE27D5" w:rsidRDefault="00DE27D5" w:rsidP="00FD0065">
          <w:pPr>
            <w:pStyle w:val="Footer"/>
            <w:jc w:val="center"/>
          </w:pPr>
        </w:p>
      </w:tc>
      <w:tc>
        <w:tcPr>
          <w:tcW w:w="3024" w:type="dxa"/>
        </w:tcPr>
        <w:p w:rsidR="00DE27D5" w:rsidRDefault="00DE27D5">
          <w:pPr>
            <w:pStyle w:val="Footer"/>
          </w:pPr>
        </w:p>
      </w:tc>
    </w:tr>
  </w:tbl>
  <w:p w:rsidR="00DE27D5" w:rsidRDefault="00DE27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1E0" w:firstRow="1" w:lastRow="1" w:firstColumn="1" w:lastColumn="1" w:noHBand="0" w:noVBand="0"/>
    </w:tblPr>
    <w:tblGrid>
      <w:gridCol w:w="9072"/>
    </w:tblGrid>
    <w:tr w:rsidR="00A132CC" w:rsidRPr="007B71B5">
      <w:trPr>
        <w:trHeight w:val="140"/>
      </w:trPr>
      <w:tc>
        <w:tcPr>
          <w:tcW w:w="9072" w:type="dxa"/>
        </w:tcPr>
        <w:p w:rsidR="00A132CC" w:rsidRPr="007B71B5" w:rsidRDefault="00786337" w:rsidP="00786337">
          <w:pPr>
            <w:pStyle w:val="Footer"/>
          </w:pPr>
          <w:r>
            <w:t>C:5460394v1</w:t>
          </w:r>
        </w:p>
      </w:tc>
    </w:tr>
  </w:tbl>
  <w:p w:rsidR="00A132CC" w:rsidRPr="007B71B5" w:rsidRDefault="00A132CC" w:rsidP="00A132CC">
    <w:pPr>
      <w:rPr>
        <w:highlight w:val="cy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FF7" w:rsidRDefault="00400FF7">
      <w:r>
        <w:separator/>
      </w:r>
    </w:p>
  </w:footnote>
  <w:footnote w:type="continuationSeparator" w:id="0">
    <w:p w:rsidR="00400FF7" w:rsidRDefault="00400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DA2" w:rsidRDefault="00680B08">
    <w:pPr>
      <w:pStyle w:val="Header"/>
    </w:pPr>
    <w:r>
      <w:rPr>
        <w:noProof/>
      </w:rPr>
      <w:drawing>
        <wp:anchor distT="0" distB="0" distL="114300" distR="114300" simplePos="0" relativeHeight="251659264" behindDoc="1" locked="0" layoutInCell="1" allowOverlap="1" wp14:anchorId="472E7915" wp14:editId="5CE8009B">
          <wp:simplePos x="0" y="0"/>
          <wp:positionH relativeFrom="column">
            <wp:posOffset>4724400</wp:posOffset>
          </wp:positionH>
          <wp:positionV relativeFrom="paragraph">
            <wp:posOffset>-238760</wp:posOffset>
          </wp:positionV>
          <wp:extent cx="1395095" cy="708520"/>
          <wp:effectExtent l="0" t="0" r="0" b="0"/>
          <wp:wrapTight wrapText="bothSides">
            <wp:wrapPolygon edited="0">
              <wp:start x="0" y="0"/>
              <wp:lineTo x="0" y="20922"/>
              <wp:lineTo x="295" y="20922"/>
              <wp:lineTo x="18877" y="20922"/>
              <wp:lineTo x="21236" y="20922"/>
              <wp:lineTo x="21236" y="1743"/>
              <wp:lineTo x="20351"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descr="S:\Shared\Communications and Marketing\Logos\WSA Logos\WSA red_feb 16.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5095" cy="708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9180"/>
    </w:tblGrid>
    <w:tr w:rsidR="00A132CC" w:rsidRPr="007B71B5">
      <w:trPr>
        <w:trHeight w:val="851"/>
      </w:trPr>
      <w:tc>
        <w:tcPr>
          <w:tcW w:w="9180" w:type="dxa"/>
        </w:tcPr>
        <w:p w:rsidR="00A132CC" w:rsidRPr="007B71B5" w:rsidRDefault="00A132CC" w:rsidP="00A132CC">
          <w:pPr>
            <w:rPr>
              <w:highlight w:val="cyan"/>
            </w:rPr>
          </w:pPr>
        </w:p>
      </w:tc>
    </w:tr>
    <w:tr w:rsidR="00A132CC" w:rsidRPr="007B71B5">
      <w:trPr>
        <w:trHeight w:val="281"/>
      </w:trPr>
      <w:tc>
        <w:tcPr>
          <w:tcW w:w="9180" w:type="dxa"/>
        </w:tcPr>
        <w:p w:rsidR="00A132CC" w:rsidRPr="007B71B5" w:rsidRDefault="00A132CC" w:rsidP="00A132CC">
          <w:pPr>
            <w:rPr>
              <w:highlight w:val="cyan"/>
            </w:rPr>
          </w:pPr>
        </w:p>
      </w:tc>
    </w:tr>
  </w:tbl>
  <w:p w:rsidR="00A132CC" w:rsidRPr="007B71B5" w:rsidRDefault="00A132CC" w:rsidP="00A132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62AC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76E54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71E5C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883E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9A7B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1EF5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5E0E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6A32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9C28BC"/>
    <w:lvl w:ilvl="0">
      <w:start w:val="1"/>
      <w:numFmt w:val="decimal"/>
      <w:pStyle w:val="ListNumber"/>
      <w:lvlText w:val="%1."/>
      <w:lvlJc w:val="left"/>
      <w:pPr>
        <w:tabs>
          <w:tab w:val="num" w:pos="720"/>
        </w:tabs>
        <w:ind w:left="720" w:hanging="720"/>
      </w:pPr>
      <w:rPr>
        <w:rFonts w:hint="default"/>
        <w:b w:val="0"/>
        <w:i w:val="0"/>
        <w:sz w:val="22"/>
      </w:rPr>
    </w:lvl>
  </w:abstractNum>
  <w:abstractNum w:abstractNumId="9" w15:restartNumberingAfterBreak="0">
    <w:nsid w:val="FFFFFF89"/>
    <w:multiLevelType w:val="singleLevel"/>
    <w:tmpl w:val="52C849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F0805"/>
    <w:multiLevelType w:val="hybridMultilevel"/>
    <w:tmpl w:val="3252D2CC"/>
    <w:lvl w:ilvl="0" w:tplc="85C6605E">
      <w:start w:val="1"/>
      <w:numFmt w:val="lowerLetter"/>
      <w:pStyle w:val="ListNumbera"/>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3174788"/>
    <w:multiLevelType w:val="multilevel"/>
    <w:tmpl w:val="74E8462A"/>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20"/>
        </w:tabs>
        <w:ind w:left="720" w:hanging="720"/>
      </w:pPr>
      <w:rPr>
        <w:rFonts w:hint="default"/>
      </w:rPr>
    </w:lvl>
    <w:lvl w:ilvl="2">
      <w:start w:val="1"/>
      <w:numFmt w:val="lowerLetter"/>
      <w:pStyle w:val="Parties2"/>
      <w:lvlText w:val="(%3)"/>
      <w:lvlJc w:val="left"/>
      <w:pPr>
        <w:tabs>
          <w:tab w:val="num" w:pos="720"/>
        </w:tabs>
        <w:ind w:left="1440" w:hanging="720"/>
      </w:pPr>
      <w:rPr>
        <w:rFonts w:hint="default"/>
      </w:rPr>
    </w:lvl>
    <w:lvl w:ilvl="3">
      <w:start w:val="1"/>
      <w:numFmt w:val="upperLetter"/>
      <w:lvlRestart w:val="1"/>
      <w:pStyle w:val="Background1"/>
      <w:lvlText w:val="%1%4"/>
      <w:lvlJc w:val="left"/>
      <w:pPr>
        <w:tabs>
          <w:tab w:val="num" w:pos="720"/>
        </w:tabs>
        <w:ind w:left="720" w:hanging="720"/>
      </w:pPr>
      <w:rPr>
        <w:rFonts w:hint="default"/>
      </w:rPr>
    </w:lvl>
    <w:lvl w:ilvl="4">
      <w:start w:val="1"/>
      <w:numFmt w:val="lowerLetter"/>
      <w:pStyle w:val="Background2"/>
      <w:lvlText w:val="%1(%5)"/>
      <w:lvlJc w:val="left"/>
      <w:pPr>
        <w:tabs>
          <w:tab w:val="num" w:pos="720"/>
        </w:tabs>
        <w:ind w:left="1440" w:hanging="720"/>
      </w:pPr>
      <w:rPr>
        <w:rFonts w:hint="default"/>
      </w:rPr>
    </w:lvl>
    <w:lvl w:ilvl="5">
      <w:start w:val="1"/>
      <w:numFmt w:val="decimal"/>
      <w:lvlText w:val="%1"/>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432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2" w15:restartNumberingAfterBreak="0">
    <w:nsid w:val="1BAE2A63"/>
    <w:multiLevelType w:val="multilevel"/>
    <w:tmpl w:val="843C93DE"/>
    <w:lvl w:ilvl="0">
      <w:start w:val="1"/>
      <w:numFmt w:val="decimal"/>
      <w:pStyle w:val="Section"/>
      <w:suff w:val="space"/>
      <w:lvlText w:val="Section %1"/>
      <w:lvlJc w:val="left"/>
      <w:pPr>
        <w:ind w:left="0" w:firstLine="0"/>
      </w:pPr>
      <w:rPr>
        <w:rFonts w:hint="default"/>
      </w:rPr>
    </w:lvl>
    <w:lvl w:ilvl="1">
      <w:start w:val="1"/>
      <w:numFmt w:val="none"/>
      <w:isLgl/>
      <w:lvlText w:val=""/>
      <w:lvlJc w:val="left"/>
      <w:pPr>
        <w:tabs>
          <w:tab w:val="num" w:pos="-31680"/>
        </w:tabs>
        <w:ind w:left="0" w:firstLine="0"/>
      </w:pPr>
      <w:rPr>
        <w:rFonts w:hint="default"/>
      </w:rPr>
    </w:lvl>
    <w:lvl w:ilvl="2">
      <w:start w:val="1"/>
      <w:numFmt w:val="none"/>
      <w:lvlText w:val=""/>
      <w:lvlJc w:val="left"/>
      <w:pPr>
        <w:tabs>
          <w:tab w:val="num" w:pos="720"/>
        </w:tabs>
        <w:ind w:left="720" w:hanging="432"/>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3" w15:restartNumberingAfterBreak="0">
    <w:nsid w:val="1C285500"/>
    <w:multiLevelType w:val="hybridMultilevel"/>
    <w:tmpl w:val="1FA8F4B4"/>
    <w:lvl w:ilvl="0" w:tplc="891A2896">
      <w:start w:val="1"/>
      <w:numFmt w:val="decimal"/>
      <w:pStyle w:val="CoverPartyName"/>
      <w:lvlText w:val="(%1)"/>
      <w:lvlJc w:val="left"/>
      <w:pPr>
        <w:tabs>
          <w:tab w:val="num" w:pos="357"/>
        </w:tabs>
        <w:ind w:left="357" w:hanging="357"/>
      </w:pPr>
      <w:rPr>
        <w:rFonts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FD03774"/>
    <w:multiLevelType w:val="hybridMultilevel"/>
    <w:tmpl w:val="4ABC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362097"/>
    <w:multiLevelType w:val="multilevel"/>
    <w:tmpl w:val="08F642F6"/>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720"/>
        </w:tabs>
        <w:ind w:left="720" w:hanging="720"/>
      </w:pPr>
      <w:rPr>
        <w:rFonts w:hint="default"/>
      </w:rPr>
    </w:lvl>
    <w:lvl w:ilvl="2">
      <w:start w:val="1"/>
      <w:numFmt w:val="lowerRoman"/>
      <w:pStyle w:val="Definition2"/>
      <w:lvlText w:val="(%3)"/>
      <w:lvlJc w:val="left"/>
      <w:pPr>
        <w:tabs>
          <w:tab w:val="num" w:pos="1440"/>
        </w:tabs>
        <w:ind w:left="1440" w:hanging="720"/>
      </w:pPr>
      <w:rPr>
        <w:rFonts w:hint="default"/>
      </w:rPr>
    </w:lvl>
    <w:lvl w:ilvl="3">
      <w:start w:val="1"/>
      <w:numFmt w:val="upperLetter"/>
      <w:pStyle w:val="Definition3"/>
      <w:lvlText w:val="(%4)"/>
      <w:lvlJc w:val="left"/>
      <w:pPr>
        <w:tabs>
          <w:tab w:val="num" w:pos="2160"/>
        </w:tabs>
        <w:ind w:left="2160" w:hanging="720"/>
      </w:pPr>
      <w:rPr>
        <w:rFonts w:hint="default"/>
      </w:rPr>
    </w:lvl>
    <w:lvl w:ilvl="4">
      <w:start w:val="1"/>
      <w:numFmt w:val="decimal"/>
      <w:pStyle w:val="Definition4"/>
      <w:lvlText w:val="%5)"/>
      <w:lvlJc w:val="left"/>
      <w:pPr>
        <w:tabs>
          <w:tab w:val="num" w:pos="2880"/>
        </w:tabs>
        <w:ind w:left="2880" w:hanging="72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15:restartNumberingAfterBreak="0">
    <w:nsid w:val="326474CD"/>
    <w:multiLevelType w:val="multilevel"/>
    <w:tmpl w:val="81980CE6"/>
    <w:lvl w:ilvl="0">
      <w:start w:val="1"/>
      <w:numFmt w:val="bullet"/>
      <w:pStyle w:val="Bullet1"/>
      <w:lvlText w:val=""/>
      <w:lvlJc w:val="left"/>
      <w:pPr>
        <w:tabs>
          <w:tab w:val="num" w:pos="720"/>
        </w:tabs>
        <w:ind w:left="72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350F3A67"/>
    <w:multiLevelType w:val="multilevel"/>
    <w:tmpl w:val="4DDA06BA"/>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rPr>
    </w:lvl>
    <w:lvl w:ilvl="2">
      <w:start w:val="1"/>
      <w:numFmt w:val="lowerLetter"/>
      <w:pStyle w:val="Level3Number"/>
      <w:lvlText w:val="(%3)"/>
      <w:lvlJc w:val="left"/>
      <w:pPr>
        <w:tabs>
          <w:tab w:val="num" w:pos="720"/>
        </w:tabs>
        <w:ind w:left="1440" w:hanging="720"/>
      </w:pPr>
      <w:rPr>
        <w:rFonts w:hint="default"/>
        <w:i w:val="0"/>
      </w:rPr>
    </w:lvl>
    <w:lvl w:ilvl="3">
      <w:start w:val="1"/>
      <w:numFmt w:val="lowerRoman"/>
      <w:pStyle w:val="Level4Number"/>
      <w:lvlText w:val="(%4)"/>
      <w:lvlJc w:val="left"/>
      <w:pPr>
        <w:tabs>
          <w:tab w:val="num" w:pos="1440"/>
        </w:tabs>
        <w:ind w:left="2160" w:hanging="720"/>
      </w:pPr>
      <w:rPr>
        <w:rFonts w:hint="default"/>
      </w:rPr>
    </w:lvl>
    <w:lvl w:ilvl="4">
      <w:start w:val="1"/>
      <w:numFmt w:val="upperLetter"/>
      <w:pStyle w:val="Level5Number"/>
      <w:lvlText w:val="(%5)"/>
      <w:lvlJc w:val="left"/>
      <w:pPr>
        <w:tabs>
          <w:tab w:val="num" w:pos="1800"/>
        </w:tabs>
        <w:ind w:left="2880" w:hanging="720"/>
      </w:pPr>
      <w:rPr>
        <w:rFonts w:hint="default"/>
      </w:rPr>
    </w:lvl>
    <w:lvl w:ilvl="5">
      <w:start w:val="1"/>
      <w:numFmt w:val="decimal"/>
      <w:pStyle w:val="Level6Number"/>
      <w:lvlText w:val="%6)"/>
      <w:lvlJc w:val="left"/>
      <w:pPr>
        <w:tabs>
          <w:tab w:val="num" w:pos="2160"/>
        </w:tabs>
        <w:ind w:left="3600" w:hanging="720"/>
      </w:pPr>
      <w:rPr>
        <w:rFonts w:hint="default"/>
      </w:rPr>
    </w:lvl>
    <w:lvl w:ilvl="6">
      <w:start w:val="1"/>
      <w:numFmt w:val="lowerLetter"/>
      <w:pStyle w:val="Level7Number"/>
      <w:lvlText w:val="%7)"/>
      <w:lvlJc w:val="left"/>
      <w:pPr>
        <w:tabs>
          <w:tab w:val="num" w:pos="2520"/>
        </w:tabs>
        <w:ind w:left="4321" w:hanging="721"/>
      </w:pPr>
      <w:rPr>
        <w:rFonts w:hint="default"/>
      </w:rPr>
    </w:lvl>
    <w:lvl w:ilvl="7">
      <w:start w:val="1"/>
      <w:numFmt w:val="lowerRoman"/>
      <w:pStyle w:val="Level8Number"/>
      <w:lvlText w:val="%8)"/>
      <w:lvlJc w:val="left"/>
      <w:pPr>
        <w:tabs>
          <w:tab w:val="num" w:pos="2880"/>
        </w:tabs>
        <w:ind w:left="5041" w:hanging="720"/>
      </w:pPr>
      <w:rPr>
        <w:rFonts w:hint="default"/>
      </w:rPr>
    </w:lvl>
    <w:lvl w:ilvl="8">
      <w:start w:val="1"/>
      <w:numFmt w:val="upperLetter"/>
      <w:pStyle w:val="Level9Number"/>
      <w:lvlText w:val="%9)"/>
      <w:lvlJc w:val="left"/>
      <w:pPr>
        <w:tabs>
          <w:tab w:val="num" w:pos="3240"/>
        </w:tabs>
        <w:ind w:left="5761" w:hanging="720"/>
      </w:pPr>
      <w:rPr>
        <w:rFonts w:hint="default"/>
      </w:rPr>
    </w:lvl>
  </w:abstractNum>
  <w:abstractNum w:abstractNumId="18" w15:restartNumberingAfterBreak="0">
    <w:nsid w:val="4E061077"/>
    <w:multiLevelType w:val="multilevel"/>
    <w:tmpl w:val="577C92F4"/>
    <w:lvl w:ilvl="0">
      <w:start w:val="1"/>
      <w:numFmt w:val="decimal"/>
      <w:pStyle w:val="Schedule"/>
      <w:suff w:val="space"/>
      <w:lvlText w:val="Schedule %1"/>
      <w:lvlJc w:val="left"/>
      <w:pPr>
        <w:ind w:left="0" w:firstLine="0"/>
      </w:pPr>
      <w:rPr>
        <w:rFonts w:hint="default"/>
      </w:rPr>
    </w:lvl>
    <w:lvl w:ilvl="1">
      <w:numFmt w:val="decimal"/>
      <w:pStyle w:val="SubSchedule"/>
      <w:suff w:val="space"/>
      <w:lvlText w:val="Schedule %2"/>
      <w:lvlJc w:val="left"/>
      <w:pPr>
        <w:ind w:left="0" w:firstLine="0"/>
      </w:pPr>
      <w:rPr>
        <w:rFonts w:hint="default"/>
      </w:rPr>
    </w:lvl>
    <w:lvl w:ilvl="2">
      <w:start w:val="1"/>
      <w:numFmt w:val="decimal"/>
      <w:pStyle w:val="Part"/>
      <w:suff w:val="space"/>
      <w:lvlText w:val="Part %3"/>
      <w:lvlJc w:val="left"/>
      <w:pPr>
        <w:ind w:left="0" w:firstLine="0"/>
      </w:pPr>
      <w:rPr>
        <w:rFonts w:hint="default"/>
      </w:rPr>
    </w:lvl>
    <w:lvl w:ilvl="3">
      <w:start w:val="1"/>
      <w:numFmt w:val="decimal"/>
      <w:pStyle w:val="Sch1Heading"/>
      <w:lvlText w:val="%4"/>
      <w:lvlJc w:val="left"/>
      <w:pPr>
        <w:tabs>
          <w:tab w:val="num" w:pos="720"/>
        </w:tabs>
        <w:ind w:left="720" w:hanging="720"/>
      </w:pPr>
      <w:rPr>
        <w:rFonts w:hint="default"/>
      </w:rPr>
    </w:lvl>
    <w:lvl w:ilvl="4">
      <w:start w:val="1"/>
      <w:numFmt w:val="decimal"/>
      <w:pStyle w:val="Sch2Number"/>
      <w:lvlText w:val="%4.%5"/>
      <w:lvlJc w:val="left"/>
      <w:pPr>
        <w:tabs>
          <w:tab w:val="num" w:pos="720"/>
        </w:tabs>
        <w:ind w:left="720" w:hanging="720"/>
      </w:pPr>
      <w:rPr>
        <w:rFonts w:hint="default"/>
      </w:rPr>
    </w:lvl>
    <w:lvl w:ilvl="5">
      <w:start w:val="1"/>
      <w:numFmt w:val="lowerLetter"/>
      <w:pStyle w:val="Sch3Number"/>
      <w:lvlText w:val="(%6)"/>
      <w:lvlJc w:val="left"/>
      <w:pPr>
        <w:tabs>
          <w:tab w:val="num" w:pos="-31680"/>
        </w:tabs>
        <w:ind w:left="1440" w:hanging="720"/>
      </w:pPr>
      <w:rPr>
        <w:rFonts w:hint="default"/>
      </w:rPr>
    </w:lvl>
    <w:lvl w:ilvl="6">
      <w:start w:val="1"/>
      <w:numFmt w:val="lowerRoman"/>
      <w:pStyle w:val="Sch4Number"/>
      <w:lvlText w:val="(%7)"/>
      <w:lvlJc w:val="left"/>
      <w:pPr>
        <w:tabs>
          <w:tab w:val="num" w:pos="-31680"/>
        </w:tabs>
        <w:ind w:left="2160" w:hanging="720"/>
      </w:pPr>
      <w:rPr>
        <w:rFonts w:hint="default"/>
      </w:rPr>
    </w:lvl>
    <w:lvl w:ilvl="7">
      <w:start w:val="1"/>
      <w:numFmt w:val="upperLetter"/>
      <w:pStyle w:val="Sch5Number"/>
      <w:lvlText w:val="%8."/>
      <w:lvlJc w:val="left"/>
      <w:pPr>
        <w:tabs>
          <w:tab w:val="num" w:pos="-31680"/>
        </w:tabs>
        <w:ind w:left="2880" w:hanging="720"/>
      </w:pPr>
      <w:rPr>
        <w:rFonts w:hint="default"/>
      </w:rPr>
    </w:lvl>
    <w:lvl w:ilvl="8">
      <w:start w:val="1"/>
      <w:numFmt w:val="upperRoman"/>
      <w:pStyle w:val="Sch6Number"/>
      <w:lvlText w:val="(%9)"/>
      <w:lvlJc w:val="left"/>
      <w:pPr>
        <w:tabs>
          <w:tab w:val="num" w:pos="-31680"/>
        </w:tabs>
        <w:ind w:left="3600" w:hanging="720"/>
      </w:pPr>
      <w:rPr>
        <w:rFonts w:hint="default"/>
      </w:rPr>
    </w:lvl>
  </w:abstractNum>
  <w:abstractNum w:abstractNumId="19" w15:restartNumberingAfterBreak="0">
    <w:nsid w:val="550F562C"/>
    <w:multiLevelType w:val="hybridMultilevel"/>
    <w:tmpl w:val="24F4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E875E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1E60EA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3C378D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5312079"/>
    <w:multiLevelType w:val="multilevel"/>
    <w:tmpl w:val="EA72B936"/>
    <w:name w:val="Sequence 2"/>
    <w:lvl w:ilvl="0">
      <w:start w:val="1"/>
      <w:numFmt w:val="none"/>
      <w:suff w:val="nothing"/>
      <w:lvlText w:val="%1"/>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3)"/>
      <w:lvlJc w:val="left"/>
      <w:pPr>
        <w:tabs>
          <w:tab w:val="num" w:pos="720"/>
        </w:tabs>
        <w:ind w:left="1440" w:hanging="720"/>
      </w:pPr>
      <w:rPr>
        <w:rFonts w:hint="default"/>
      </w:rPr>
    </w:lvl>
    <w:lvl w:ilvl="3">
      <w:start w:val="1"/>
      <w:numFmt w:val="upperLetter"/>
      <w:lvlText w:val="%1%4"/>
      <w:lvlJc w:val="left"/>
      <w:pPr>
        <w:tabs>
          <w:tab w:val="num" w:pos="720"/>
        </w:tabs>
        <w:ind w:left="720" w:hanging="720"/>
      </w:pPr>
      <w:rPr>
        <w:rFonts w:hint="default"/>
      </w:rPr>
    </w:lvl>
    <w:lvl w:ilvl="4">
      <w:start w:val="1"/>
      <w:numFmt w:val="lowerLetter"/>
      <w:lvlText w:val="%1(%5)"/>
      <w:lvlJc w:val="left"/>
      <w:pPr>
        <w:tabs>
          <w:tab w:val="num" w:pos="720"/>
        </w:tabs>
        <w:ind w:left="144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2"/>
  </w:num>
  <w:num w:numId="2">
    <w:abstractNumId w:val="20"/>
  </w:num>
  <w:num w:numId="3">
    <w:abstractNumId w:val="21"/>
  </w:num>
  <w:num w:numId="4">
    <w:abstractNumId w:val="16"/>
  </w:num>
  <w:num w:numId="5">
    <w:abstractNumId w:val="13"/>
  </w:num>
  <w:num w:numId="6">
    <w:abstractNumId w:val="15"/>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10"/>
  </w:num>
  <w:num w:numId="15">
    <w:abstractNumId w:val="3"/>
  </w:num>
  <w:num w:numId="16">
    <w:abstractNumId w:val="2"/>
  </w:num>
  <w:num w:numId="17">
    <w:abstractNumId w:val="1"/>
  </w:num>
  <w:num w:numId="18">
    <w:abstractNumId w:val="0"/>
  </w:num>
  <w:num w:numId="19">
    <w:abstractNumId w:val="11"/>
  </w:num>
  <w:num w:numId="20">
    <w:abstractNumId w:val="12"/>
  </w:num>
  <w:num w:numId="21">
    <w:abstractNumId w:val="18"/>
  </w:num>
  <w:num w:numId="22">
    <w:abstractNumId w:val="14"/>
  </w:num>
  <w:num w:numId="2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3ED"/>
    <w:rsid w:val="000010F6"/>
    <w:rsid w:val="00015E84"/>
    <w:rsid w:val="000165EA"/>
    <w:rsid w:val="000166A9"/>
    <w:rsid w:val="00030B35"/>
    <w:rsid w:val="000337C3"/>
    <w:rsid w:val="0004447B"/>
    <w:rsid w:val="00045C92"/>
    <w:rsid w:val="000470BD"/>
    <w:rsid w:val="00067B95"/>
    <w:rsid w:val="00080500"/>
    <w:rsid w:val="000874A2"/>
    <w:rsid w:val="00094E0C"/>
    <w:rsid w:val="000A0948"/>
    <w:rsid w:val="00112960"/>
    <w:rsid w:val="00113932"/>
    <w:rsid w:val="00115213"/>
    <w:rsid w:val="00132CF8"/>
    <w:rsid w:val="001471FA"/>
    <w:rsid w:val="00153549"/>
    <w:rsid w:val="00180647"/>
    <w:rsid w:val="001962BB"/>
    <w:rsid w:val="001A0262"/>
    <w:rsid w:val="001C24C1"/>
    <w:rsid w:val="001D2115"/>
    <w:rsid w:val="001D343A"/>
    <w:rsid w:val="001D3C64"/>
    <w:rsid w:val="001E5A77"/>
    <w:rsid w:val="00205908"/>
    <w:rsid w:val="00212F9F"/>
    <w:rsid w:val="00231EB2"/>
    <w:rsid w:val="00242CA1"/>
    <w:rsid w:val="0026044C"/>
    <w:rsid w:val="002633D5"/>
    <w:rsid w:val="0028346C"/>
    <w:rsid w:val="00285E23"/>
    <w:rsid w:val="00291B3B"/>
    <w:rsid w:val="00291DA2"/>
    <w:rsid w:val="002B3868"/>
    <w:rsid w:val="002B4346"/>
    <w:rsid w:val="002B5B76"/>
    <w:rsid w:val="002E2ABA"/>
    <w:rsid w:val="003039FF"/>
    <w:rsid w:val="00331EFB"/>
    <w:rsid w:val="0035453B"/>
    <w:rsid w:val="00357A53"/>
    <w:rsid w:val="00374D84"/>
    <w:rsid w:val="00391438"/>
    <w:rsid w:val="0039399E"/>
    <w:rsid w:val="003A393B"/>
    <w:rsid w:val="003B1494"/>
    <w:rsid w:val="003D26A0"/>
    <w:rsid w:val="003E1D93"/>
    <w:rsid w:val="00400FF7"/>
    <w:rsid w:val="00401158"/>
    <w:rsid w:val="00402FAE"/>
    <w:rsid w:val="00405130"/>
    <w:rsid w:val="00431788"/>
    <w:rsid w:val="0043546A"/>
    <w:rsid w:val="00444368"/>
    <w:rsid w:val="00457D82"/>
    <w:rsid w:val="004843ED"/>
    <w:rsid w:val="004906D7"/>
    <w:rsid w:val="00494679"/>
    <w:rsid w:val="00495751"/>
    <w:rsid w:val="004A14D6"/>
    <w:rsid w:val="004A1A85"/>
    <w:rsid w:val="004A1D52"/>
    <w:rsid w:val="004B7455"/>
    <w:rsid w:val="004D1632"/>
    <w:rsid w:val="004D3E38"/>
    <w:rsid w:val="004D5D3E"/>
    <w:rsid w:val="004D5FA1"/>
    <w:rsid w:val="004F5148"/>
    <w:rsid w:val="00500EE5"/>
    <w:rsid w:val="00502C69"/>
    <w:rsid w:val="0050583F"/>
    <w:rsid w:val="005202BF"/>
    <w:rsid w:val="00524033"/>
    <w:rsid w:val="00526211"/>
    <w:rsid w:val="0053692E"/>
    <w:rsid w:val="0055586B"/>
    <w:rsid w:val="005829C5"/>
    <w:rsid w:val="0058434A"/>
    <w:rsid w:val="00597875"/>
    <w:rsid w:val="005A249A"/>
    <w:rsid w:val="005D1C5B"/>
    <w:rsid w:val="005D6392"/>
    <w:rsid w:val="005F7EFD"/>
    <w:rsid w:val="00601056"/>
    <w:rsid w:val="00603434"/>
    <w:rsid w:val="00603D4F"/>
    <w:rsid w:val="00610B8B"/>
    <w:rsid w:val="006204F4"/>
    <w:rsid w:val="0064090E"/>
    <w:rsid w:val="00645C97"/>
    <w:rsid w:val="00647C41"/>
    <w:rsid w:val="006621DD"/>
    <w:rsid w:val="006706BA"/>
    <w:rsid w:val="00680B08"/>
    <w:rsid w:val="00682BA1"/>
    <w:rsid w:val="006A607B"/>
    <w:rsid w:val="006E15FB"/>
    <w:rsid w:val="007065F6"/>
    <w:rsid w:val="0072397E"/>
    <w:rsid w:val="00731099"/>
    <w:rsid w:val="00733A88"/>
    <w:rsid w:val="007360B8"/>
    <w:rsid w:val="00750AD7"/>
    <w:rsid w:val="00754121"/>
    <w:rsid w:val="007567BF"/>
    <w:rsid w:val="00761CC3"/>
    <w:rsid w:val="00766485"/>
    <w:rsid w:val="00777F0C"/>
    <w:rsid w:val="0078136C"/>
    <w:rsid w:val="00786337"/>
    <w:rsid w:val="007903EB"/>
    <w:rsid w:val="007A5EA2"/>
    <w:rsid w:val="007C43A1"/>
    <w:rsid w:val="007C4E26"/>
    <w:rsid w:val="007D3FB3"/>
    <w:rsid w:val="007D5A0D"/>
    <w:rsid w:val="007F2597"/>
    <w:rsid w:val="00800E6D"/>
    <w:rsid w:val="00811D39"/>
    <w:rsid w:val="00820CEA"/>
    <w:rsid w:val="008235B0"/>
    <w:rsid w:val="00826EB6"/>
    <w:rsid w:val="00846FAF"/>
    <w:rsid w:val="008702A6"/>
    <w:rsid w:val="00871A38"/>
    <w:rsid w:val="00884173"/>
    <w:rsid w:val="008B310C"/>
    <w:rsid w:val="008B6C44"/>
    <w:rsid w:val="008D3DC1"/>
    <w:rsid w:val="00916CA4"/>
    <w:rsid w:val="00923F50"/>
    <w:rsid w:val="009242A8"/>
    <w:rsid w:val="009279E4"/>
    <w:rsid w:val="0093596D"/>
    <w:rsid w:val="009401E7"/>
    <w:rsid w:val="00964E20"/>
    <w:rsid w:val="0096520C"/>
    <w:rsid w:val="0097202C"/>
    <w:rsid w:val="00981BF2"/>
    <w:rsid w:val="00990C00"/>
    <w:rsid w:val="00992D55"/>
    <w:rsid w:val="009A7C61"/>
    <w:rsid w:val="009C1E0C"/>
    <w:rsid w:val="009C30AF"/>
    <w:rsid w:val="009C5043"/>
    <w:rsid w:val="009C6077"/>
    <w:rsid w:val="009F1696"/>
    <w:rsid w:val="009F3990"/>
    <w:rsid w:val="009F635B"/>
    <w:rsid w:val="00A010B7"/>
    <w:rsid w:val="00A10D74"/>
    <w:rsid w:val="00A132CC"/>
    <w:rsid w:val="00A33A05"/>
    <w:rsid w:val="00A47BAD"/>
    <w:rsid w:val="00A62DA0"/>
    <w:rsid w:val="00A63EF6"/>
    <w:rsid w:val="00AA2FB1"/>
    <w:rsid w:val="00AB237B"/>
    <w:rsid w:val="00AB2AE1"/>
    <w:rsid w:val="00AC4772"/>
    <w:rsid w:val="00AD7556"/>
    <w:rsid w:val="00AD7638"/>
    <w:rsid w:val="00AF0AD5"/>
    <w:rsid w:val="00B00411"/>
    <w:rsid w:val="00B04AD0"/>
    <w:rsid w:val="00B0692F"/>
    <w:rsid w:val="00B558F7"/>
    <w:rsid w:val="00B8678E"/>
    <w:rsid w:val="00B90AC6"/>
    <w:rsid w:val="00BF046A"/>
    <w:rsid w:val="00BF0F03"/>
    <w:rsid w:val="00C26443"/>
    <w:rsid w:val="00C4105F"/>
    <w:rsid w:val="00C46F32"/>
    <w:rsid w:val="00C53AA3"/>
    <w:rsid w:val="00C54D2B"/>
    <w:rsid w:val="00C736C5"/>
    <w:rsid w:val="00CE1D97"/>
    <w:rsid w:val="00CE40C5"/>
    <w:rsid w:val="00CE71AA"/>
    <w:rsid w:val="00D0123E"/>
    <w:rsid w:val="00D04C6C"/>
    <w:rsid w:val="00D0518A"/>
    <w:rsid w:val="00D16FB0"/>
    <w:rsid w:val="00D40730"/>
    <w:rsid w:val="00D45541"/>
    <w:rsid w:val="00D5187C"/>
    <w:rsid w:val="00D5729D"/>
    <w:rsid w:val="00D81979"/>
    <w:rsid w:val="00D85268"/>
    <w:rsid w:val="00D95E2D"/>
    <w:rsid w:val="00DC00A8"/>
    <w:rsid w:val="00DE27D5"/>
    <w:rsid w:val="00E14A38"/>
    <w:rsid w:val="00E22608"/>
    <w:rsid w:val="00E2662F"/>
    <w:rsid w:val="00E95EE7"/>
    <w:rsid w:val="00EA3A00"/>
    <w:rsid w:val="00EB36ED"/>
    <w:rsid w:val="00EC710D"/>
    <w:rsid w:val="00ED1D35"/>
    <w:rsid w:val="00EE4855"/>
    <w:rsid w:val="00EE5257"/>
    <w:rsid w:val="00F0462E"/>
    <w:rsid w:val="00F41BF4"/>
    <w:rsid w:val="00F43E0A"/>
    <w:rsid w:val="00F54FCC"/>
    <w:rsid w:val="00F8396E"/>
    <w:rsid w:val="00F97362"/>
    <w:rsid w:val="00FA38B9"/>
    <w:rsid w:val="00FA4FD6"/>
    <w:rsid w:val="00FA6436"/>
    <w:rsid w:val="00FC4B98"/>
    <w:rsid w:val="00FD0065"/>
    <w:rsid w:val="00FD33F0"/>
    <w:rsid w:val="00FF4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AE7691-1E7D-4D44-B1B8-BC1A0514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5A77"/>
    <w:pPr>
      <w:suppressAutoHyphens/>
      <w:jc w:val="both"/>
    </w:pPr>
    <w:rPr>
      <w:rFonts w:ascii="Arial" w:hAnsi="Arial"/>
      <w:sz w:val="22"/>
      <w:szCs w:val="24"/>
    </w:rPr>
  </w:style>
  <w:style w:type="paragraph" w:styleId="Heading1">
    <w:name w:val="heading 1"/>
    <w:basedOn w:val="Normal"/>
    <w:next w:val="Normal"/>
    <w:qFormat/>
    <w:rsid w:val="001E5A77"/>
    <w:pPr>
      <w:keepNext/>
      <w:keepLines/>
      <w:widowControl w:val="0"/>
      <w:spacing w:before="100" w:beforeAutospacing="1" w:after="240"/>
      <w:jc w:val="center"/>
      <w:outlineLvl w:val="0"/>
    </w:pPr>
    <w:rPr>
      <w:rFonts w:ascii="Arial Bold" w:hAnsi="Arial Bold"/>
      <w:b/>
      <w:bCs/>
      <w:caps/>
      <w:snapToGrid w:val="0"/>
      <w:szCs w:val="28"/>
      <w:lang w:val="en-US" w:eastAsia="en-US"/>
    </w:rPr>
  </w:style>
  <w:style w:type="paragraph" w:styleId="Heading2">
    <w:name w:val="heading 2"/>
    <w:basedOn w:val="Normal"/>
    <w:next w:val="Normal"/>
    <w:qFormat/>
    <w:rsid w:val="001E5A77"/>
    <w:pPr>
      <w:keepNext/>
      <w:jc w:val="center"/>
      <w:outlineLvl w:val="1"/>
    </w:pPr>
    <w:rPr>
      <w:rFonts w:ascii="Arial Bold" w:hAnsi="Arial Bold" w:cs="Arial"/>
      <w:b/>
      <w:bCs/>
      <w:iCs/>
      <w:snapToGrid w:val="0"/>
      <w:szCs w:val="28"/>
      <w:lang w:val="en-US" w:eastAsia="en-US"/>
    </w:rPr>
  </w:style>
  <w:style w:type="paragraph" w:styleId="Heading3">
    <w:name w:val="heading 3"/>
    <w:basedOn w:val="Normal"/>
    <w:next w:val="Normal"/>
    <w:qFormat/>
    <w:rsid w:val="001E5A77"/>
    <w:pPr>
      <w:keepNext/>
      <w:spacing w:before="240" w:after="60"/>
      <w:outlineLvl w:val="2"/>
    </w:pPr>
    <w:rPr>
      <w:rFonts w:cs="Arial"/>
      <w:b/>
      <w:bCs/>
      <w:sz w:val="26"/>
      <w:szCs w:val="26"/>
    </w:rPr>
  </w:style>
  <w:style w:type="paragraph" w:styleId="Heading4">
    <w:name w:val="heading 4"/>
    <w:basedOn w:val="Normal"/>
    <w:next w:val="Normal"/>
    <w:qFormat/>
    <w:rsid w:val="001E5A7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1E5A77"/>
    <w:pPr>
      <w:spacing w:before="240" w:after="60"/>
      <w:outlineLvl w:val="4"/>
    </w:pPr>
    <w:rPr>
      <w:b/>
      <w:bCs/>
      <w:i/>
      <w:iCs/>
      <w:sz w:val="26"/>
      <w:szCs w:val="26"/>
    </w:rPr>
  </w:style>
  <w:style w:type="paragraph" w:styleId="Heading6">
    <w:name w:val="heading 6"/>
    <w:basedOn w:val="Normal"/>
    <w:next w:val="Normal"/>
    <w:qFormat/>
    <w:rsid w:val="001E5A77"/>
    <w:pPr>
      <w:spacing w:before="240" w:after="60"/>
      <w:outlineLvl w:val="5"/>
    </w:pPr>
    <w:rPr>
      <w:rFonts w:ascii="Times New Roman" w:hAnsi="Times New Roman"/>
      <w:b/>
      <w:bCs/>
      <w:szCs w:val="22"/>
    </w:rPr>
  </w:style>
  <w:style w:type="paragraph" w:styleId="Heading7">
    <w:name w:val="heading 7"/>
    <w:basedOn w:val="Normal"/>
    <w:next w:val="Normal"/>
    <w:qFormat/>
    <w:rsid w:val="001E5A77"/>
    <w:pPr>
      <w:spacing w:before="240" w:after="60"/>
      <w:outlineLvl w:val="6"/>
    </w:pPr>
    <w:rPr>
      <w:rFonts w:ascii="Times New Roman" w:hAnsi="Times New Roman"/>
      <w:sz w:val="24"/>
    </w:rPr>
  </w:style>
  <w:style w:type="paragraph" w:styleId="Heading8">
    <w:name w:val="heading 8"/>
    <w:basedOn w:val="Normal"/>
    <w:next w:val="Normal"/>
    <w:qFormat/>
    <w:rsid w:val="001E5A77"/>
    <w:pPr>
      <w:spacing w:before="240" w:after="60"/>
      <w:outlineLvl w:val="7"/>
    </w:pPr>
    <w:rPr>
      <w:rFonts w:ascii="Times New Roman" w:hAnsi="Times New Roman"/>
      <w:i/>
      <w:iCs/>
      <w:sz w:val="24"/>
    </w:rPr>
  </w:style>
  <w:style w:type="paragraph" w:styleId="Heading9">
    <w:name w:val="heading 9"/>
    <w:basedOn w:val="Normal"/>
    <w:next w:val="Normal"/>
    <w:qFormat/>
    <w:rsid w:val="001E5A77"/>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E5A77"/>
  </w:style>
  <w:style w:type="paragraph" w:customStyle="1" w:styleId="BlockTextBold">
    <w:name w:val="Block Text Bold"/>
    <w:basedOn w:val="Normal"/>
    <w:rsid w:val="001E5A77"/>
    <w:rPr>
      <w:b/>
    </w:rPr>
  </w:style>
  <w:style w:type="paragraph" w:customStyle="1" w:styleId="BlockTextCentred">
    <w:name w:val="Block Text Centred"/>
    <w:basedOn w:val="Normal"/>
    <w:rsid w:val="001E5A77"/>
    <w:pPr>
      <w:jc w:val="center"/>
    </w:pPr>
  </w:style>
  <w:style w:type="paragraph" w:customStyle="1" w:styleId="BlockTextRight">
    <w:name w:val="Block Text Right"/>
    <w:basedOn w:val="Normal"/>
    <w:rsid w:val="001E5A77"/>
    <w:pPr>
      <w:jc w:val="right"/>
    </w:pPr>
  </w:style>
  <w:style w:type="paragraph" w:customStyle="1" w:styleId="BlockTextSmall">
    <w:name w:val="Block Text Small"/>
    <w:basedOn w:val="Normal"/>
    <w:rsid w:val="001E5A77"/>
    <w:rPr>
      <w:sz w:val="16"/>
    </w:rPr>
  </w:style>
  <w:style w:type="paragraph" w:styleId="BodyText">
    <w:name w:val="Body Text"/>
    <w:basedOn w:val="Normal"/>
    <w:rsid w:val="001E5A77"/>
    <w:pPr>
      <w:spacing w:after="240"/>
    </w:pPr>
  </w:style>
  <w:style w:type="paragraph" w:customStyle="1" w:styleId="BodyText1">
    <w:name w:val="Body Text 1"/>
    <w:basedOn w:val="Normal"/>
    <w:rsid w:val="001E5A77"/>
    <w:pPr>
      <w:spacing w:after="240"/>
      <w:ind w:left="720"/>
    </w:pPr>
  </w:style>
  <w:style w:type="paragraph" w:styleId="BodyText2">
    <w:name w:val="Body Text 2"/>
    <w:basedOn w:val="Normal"/>
    <w:rsid w:val="001E5A77"/>
    <w:pPr>
      <w:spacing w:after="240"/>
      <w:ind w:left="720"/>
    </w:pPr>
  </w:style>
  <w:style w:type="paragraph" w:styleId="BodyText3">
    <w:name w:val="Body Text 3"/>
    <w:basedOn w:val="Normal"/>
    <w:rsid w:val="001E5A77"/>
    <w:pPr>
      <w:spacing w:after="240"/>
      <w:ind w:left="1440"/>
    </w:pPr>
  </w:style>
  <w:style w:type="paragraph" w:customStyle="1" w:styleId="BodyText4">
    <w:name w:val="Body Text 4"/>
    <w:basedOn w:val="Normal"/>
    <w:rsid w:val="001E5A77"/>
    <w:pPr>
      <w:spacing w:after="240"/>
      <w:ind w:left="2160"/>
    </w:pPr>
  </w:style>
  <w:style w:type="paragraph" w:customStyle="1" w:styleId="BodyText5">
    <w:name w:val="Body Text 5"/>
    <w:basedOn w:val="Normal"/>
    <w:rsid w:val="001E5A77"/>
    <w:pPr>
      <w:spacing w:after="240"/>
      <w:ind w:left="2880"/>
    </w:pPr>
  </w:style>
  <w:style w:type="paragraph" w:customStyle="1" w:styleId="BodyText6">
    <w:name w:val="Body Text 6"/>
    <w:basedOn w:val="Normal"/>
    <w:rsid w:val="001E5A77"/>
    <w:pPr>
      <w:spacing w:after="240"/>
      <w:ind w:left="3600"/>
    </w:pPr>
  </w:style>
  <w:style w:type="paragraph" w:customStyle="1" w:styleId="BodyText7">
    <w:name w:val="Body Text 7"/>
    <w:basedOn w:val="Normal"/>
    <w:rsid w:val="001E5A77"/>
    <w:pPr>
      <w:spacing w:after="240"/>
      <w:ind w:left="4321"/>
    </w:pPr>
  </w:style>
  <w:style w:type="paragraph" w:customStyle="1" w:styleId="BodyText8">
    <w:name w:val="Body Text 8"/>
    <w:basedOn w:val="Normal"/>
    <w:rsid w:val="001E5A77"/>
    <w:pPr>
      <w:spacing w:after="240"/>
      <w:ind w:left="5041"/>
    </w:pPr>
  </w:style>
  <w:style w:type="paragraph" w:customStyle="1" w:styleId="BodyText9">
    <w:name w:val="Body Text 9"/>
    <w:basedOn w:val="Normal"/>
    <w:rsid w:val="001E5A77"/>
    <w:pPr>
      <w:spacing w:after="240"/>
      <w:ind w:left="5761"/>
    </w:pPr>
  </w:style>
  <w:style w:type="paragraph" w:customStyle="1" w:styleId="BodyTextBold">
    <w:name w:val="Body Text Bold"/>
    <w:basedOn w:val="Normal"/>
    <w:next w:val="BodyText"/>
    <w:rsid w:val="001E5A77"/>
    <w:pPr>
      <w:spacing w:after="240"/>
    </w:pPr>
    <w:rPr>
      <w:rFonts w:eastAsia="SimSun"/>
      <w:b/>
      <w:bCs/>
      <w:lang w:eastAsia="zh-CN"/>
    </w:rPr>
  </w:style>
  <w:style w:type="paragraph" w:customStyle="1" w:styleId="BodyTextCentred">
    <w:name w:val="Body Text Centred"/>
    <w:basedOn w:val="Normal"/>
    <w:rsid w:val="001E5A77"/>
    <w:pPr>
      <w:spacing w:after="240"/>
      <w:jc w:val="center"/>
    </w:pPr>
    <w:rPr>
      <w:lang w:eastAsia="zh-CN"/>
    </w:rPr>
  </w:style>
  <w:style w:type="paragraph" w:customStyle="1" w:styleId="BodyTextLarge">
    <w:name w:val="Body Text Large"/>
    <w:basedOn w:val="Normal"/>
    <w:rsid w:val="001E5A77"/>
    <w:pPr>
      <w:spacing w:after="240"/>
    </w:pPr>
  </w:style>
  <w:style w:type="paragraph" w:customStyle="1" w:styleId="BodyTextRight">
    <w:name w:val="Body Text Right"/>
    <w:basedOn w:val="Normal"/>
    <w:rsid w:val="001E5A77"/>
    <w:pPr>
      <w:spacing w:after="240"/>
      <w:jc w:val="right"/>
    </w:pPr>
  </w:style>
  <w:style w:type="character" w:customStyle="1" w:styleId="Bold">
    <w:name w:val="Bold"/>
    <w:rsid w:val="001E5A77"/>
    <w:rPr>
      <w:rFonts w:ascii="Arial" w:hAnsi="Arial"/>
      <w:b/>
      <w:sz w:val="22"/>
    </w:rPr>
  </w:style>
  <w:style w:type="paragraph" w:customStyle="1" w:styleId="CoverDate">
    <w:name w:val="Cover Date"/>
    <w:basedOn w:val="Normal"/>
    <w:next w:val="Normal"/>
    <w:rsid w:val="001E5A77"/>
    <w:pPr>
      <w:tabs>
        <w:tab w:val="right" w:pos="9072"/>
      </w:tabs>
    </w:pPr>
    <w:rPr>
      <w:rFonts w:eastAsia="Calibri"/>
      <w:b/>
      <w:szCs w:val="28"/>
      <w:lang w:eastAsia="en-US"/>
    </w:rPr>
  </w:style>
  <w:style w:type="paragraph" w:customStyle="1" w:styleId="CoverDocumentDescription">
    <w:name w:val="Cover Document Description"/>
    <w:basedOn w:val="Normal"/>
    <w:next w:val="Normal"/>
    <w:rsid w:val="001E5A77"/>
    <w:pPr>
      <w:spacing w:line="360" w:lineRule="auto"/>
      <w:jc w:val="center"/>
    </w:pPr>
    <w:rPr>
      <w:b/>
    </w:rPr>
  </w:style>
  <w:style w:type="paragraph" w:customStyle="1" w:styleId="CoverDocumentTitle">
    <w:name w:val="Cover Document Title"/>
    <w:basedOn w:val="Normal"/>
    <w:next w:val="Normal"/>
    <w:rsid w:val="001E5A77"/>
    <w:pPr>
      <w:spacing w:before="240" w:line="360" w:lineRule="auto"/>
      <w:jc w:val="center"/>
    </w:pPr>
    <w:rPr>
      <w:b/>
      <w:caps/>
      <w:szCs w:val="32"/>
    </w:rPr>
  </w:style>
  <w:style w:type="paragraph" w:customStyle="1" w:styleId="CoverPartyName">
    <w:name w:val="Cover Party Name"/>
    <w:basedOn w:val="Normal"/>
    <w:next w:val="Normal"/>
    <w:rsid w:val="001E5A77"/>
    <w:pPr>
      <w:numPr>
        <w:numId w:val="5"/>
      </w:numPr>
      <w:spacing w:after="120"/>
      <w:jc w:val="center"/>
    </w:pPr>
    <w:rPr>
      <w:b/>
      <w:bCs/>
      <w:caps/>
      <w:szCs w:val="28"/>
    </w:rPr>
  </w:style>
  <w:style w:type="paragraph" w:customStyle="1" w:styleId="CoverPartyRole">
    <w:name w:val="Cover Party Role"/>
    <w:basedOn w:val="Normal"/>
    <w:next w:val="Normal"/>
    <w:rsid w:val="001E5A77"/>
    <w:pPr>
      <w:spacing w:after="240"/>
      <w:jc w:val="center"/>
    </w:pPr>
    <w:rPr>
      <w:b/>
      <w:szCs w:val="28"/>
    </w:rPr>
  </w:style>
  <w:style w:type="paragraph" w:customStyle="1" w:styleId="CoverText">
    <w:name w:val="Cover Text"/>
    <w:basedOn w:val="Normal"/>
    <w:rsid w:val="001E5A77"/>
    <w:pPr>
      <w:spacing w:after="240"/>
      <w:jc w:val="center"/>
    </w:pPr>
    <w:rPr>
      <w:b/>
    </w:rPr>
  </w:style>
  <w:style w:type="paragraph" w:customStyle="1" w:styleId="DefinitionTerm">
    <w:name w:val="Definition Term"/>
    <w:basedOn w:val="Normal"/>
    <w:qFormat/>
    <w:rsid w:val="001E5A77"/>
    <w:pPr>
      <w:suppressAutoHyphens w:val="0"/>
      <w:spacing w:after="240"/>
      <w:jc w:val="left"/>
    </w:pPr>
    <w:rPr>
      <w:rFonts w:eastAsia="Calibri"/>
      <w:b/>
      <w:szCs w:val="22"/>
      <w:lang w:eastAsia="zh-CN"/>
    </w:rPr>
  </w:style>
  <w:style w:type="paragraph" w:customStyle="1" w:styleId="Execution">
    <w:name w:val="Execution"/>
    <w:basedOn w:val="Normal"/>
    <w:rsid w:val="001E5A77"/>
    <w:pPr>
      <w:suppressAutoHyphens w:val="0"/>
    </w:pPr>
  </w:style>
  <w:style w:type="paragraph" w:styleId="Footer">
    <w:name w:val="footer"/>
    <w:basedOn w:val="Normal"/>
    <w:link w:val="FooterChar"/>
    <w:rsid w:val="001E5A77"/>
    <w:pPr>
      <w:tabs>
        <w:tab w:val="left" w:pos="4513"/>
        <w:tab w:val="right" w:pos="9027"/>
      </w:tabs>
      <w:suppressAutoHyphens w:val="0"/>
      <w:jc w:val="left"/>
    </w:pPr>
    <w:rPr>
      <w:sz w:val="16"/>
    </w:rPr>
  </w:style>
  <w:style w:type="character" w:styleId="FootnoteReference">
    <w:name w:val="footnote reference"/>
    <w:rsid w:val="001E5A77"/>
    <w:rPr>
      <w:rFonts w:ascii="Arial" w:hAnsi="Arial"/>
      <w:b/>
      <w:color w:val="0000FF"/>
      <w:sz w:val="18"/>
      <w:vertAlign w:val="superscript"/>
    </w:rPr>
  </w:style>
  <w:style w:type="paragraph" w:styleId="FootnoteText">
    <w:name w:val="footnote text"/>
    <w:basedOn w:val="Normal"/>
    <w:rsid w:val="001E5A77"/>
    <w:rPr>
      <w:rFonts w:eastAsia="Calibri"/>
      <w:sz w:val="18"/>
      <w:szCs w:val="20"/>
      <w:lang w:eastAsia="en-US"/>
    </w:rPr>
  </w:style>
  <w:style w:type="paragraph" w:customStyle="1" w:styleId="IntroHeading">
    <w:name w:val="Intro Heading"/>
    <w:basedOn w:val="Normal"/>
    <w:next w:val="Normal"/>
    <w:rsid w:val="001E5A77"/>
    <w:pPr>
      <w:keepNext/>
      <w:numPr>
        <w:numId w:val="19"/>
      </w:numPr>
      <w:tabs>
        <w:tab w:val="right" w:pos="9072"/>
      </w:tabs>
      <w:spacing w:after="360"/>
    </w:pPr>
    <w:rPr>
      <w:b/>
      <w:caps/>
      <w:szCs w:val="28"/>
    </w:rPr>
  </w:style>
  <w:style w:type="paragraph" w:customStyle="1" w:styleId="Notes">
    <w:name w:val="Notes"/>
    <w:basedOn w:val="Normal"/>
    <w:qFormat/>
    <w:rsid w:val="001E5A77"/>
    <w:pPr>
      <w:spacing w:after="120"/>
    </w:pPr>
    <w:rPr>
      <w:color w:val="0000FF"/>
    </w:rPr>
  </w:style>
  <w:style w:type="character" w:styleId="PageNumber">
    <w:name w:val="page number"/>
    <w:rsid w:val="001E5A77"/>
    <w:rPr>
      <w:rFonts w:ascii="Arial" w:hAnsi="Arial"/>
      <w:sz w:val="18"/>
    </w:rPr>
  </w:style>
  <w:style w:type="paragraph" w:customStyle="1" w:styleId="Parties">
    <w:name w:val="Parties"/>
    <w:basedOn w:val="Normal"/>
    <w:semiHidden/>
    <w:rsid w:val="001E5A77"/>
    <w:pPr>
      <w:spacing w:after="240"/>
    </w:pPr>
    <w:rPr>
      <w:szCs w:val="22"/>
    </w:rPr>
  </w:style>
  <w:style w:type="paragraph" w:styleId="ListNumber">
    <w:name w:val="List Number"/>
    <w:basedOn w:val="Normal"/>
    <w:rsid w:val="001E5A77"/>
    <w:pPr>
      <w:numPr>
        <w:numId w:val="13"/>
      </w:numPr>
      <w:spacing w:after="240"/>
    </w:pPr>
    <w:rPr>
      <w:rFonts w:eastAsia="Calibri"/>
      <w:szCs w:val="22"/>
      <w:lang w:eastAsia="en-US"/>
    </w:rPr>
  </w:style>
  <w:style w:type="paragraph" w:customStyle="1" w:styleId="ListNumbera">
    <w:name w:val="List Number (a)"/>
    <w:basedOn w:val="Normal"/>
    <w:rsid w:val="001E5A77"/>
    <w:pPr>
      <w:numPr>
        <w:numId w:val="14"/>
      </w:numPr>
      <w:spacing w:after="240"/>
    </w:pPr>
  </w:style>
  <w:style w:type="paragraph" w:customStyle="1" w:styleId="PCSFONT">
    <w:name w:val="PCS FONT"/>
    <w:basedOn w:val="Normal"/>
    <w:rsid w:val="001E5A77"/>
    <w:pPr>
      <w:widowControl w:val="0"/>
      <w:spacing w:after="120"/>
    </w:pPr>
    <w:rPr>
      <w:bCs/>
    </w:rPr>
  </w:style>
  <w:style w:type="paragraph" w:customStyle="1" w:styleId="PCSDELETEWARNING">
    <w:name w:val="PCS DELETE WARNING"/>
    <w:basedOn w:val="PCSFONT"/>
    <w:next w:val="PCSFONT"/>
    <w:rsid w:val="001E5A77"/>
    <w:pPr>
      <w:pBdr>
        <w:top w:val="single" w:sz="12" w:space="5" w:color="auto"/>
        <w:left w:val="single" w:sz="12" w:space="6" w:color="auto"/>
        <w:bottom w:val="single" w:sz="12" w:space="5" w:color="auto"/>
        <w:right w:val="single" w:sz="12" w:space="6" w:color="auto"/>
      </w:pBdr>
      <w:spacing w:before="240" w:after="240"/>
      <w:jc w:val="center"/>
    </w:pPr>
    <w:rPr>
      <w:b/>
      <w:sz w:val="32"/>
    </w:rPr>
  </w:style>
  <w:style w:type="paragraph" w:customStyle="1" w:styleId="PCSHEADING">
    <w:name w:val="PCS HEADING"/>
    <w:basedOn w:val="PCSFONT"/>
    <w:next w:val="PCSFONT"/>
    <w:rsid w:val="001E5A77"/>
    <w:pPr>
      <w:jc w:val="center"/>
    </w:pPr>
    <w:rPr>
      <w:b/>
    </w:rPr>
  </w:style>
  <w:style w:type="paragraph" w:customStyle="1" w:styleId="PCSSUBHEADING">
    <w:name w:val="PCS SUBHEADING"/>
    <w:basedOn w:val="PCSFONT"/>
    <w:rsid w:val="001E5A77"/>
    <w:pPr>
      <w:jc w:val="center"/>
    </w:pPr>
  </w:style>
  <w:style w:type="paragraph" w:customStyle="1" w:styleId="PCSTABLEHEADING">
    <w:name w:val="PCS TABLE HEADING"/>
    <w:basedOn w:val="PCSFONT"/>
    <w:rsid w:val="001E5A77"/>
    <w:rPr>
      <w:b/>
    </w:rPr>
  </w:style>
  <w:style w:type="paragraph" w:customStyle="1" w:styleId="Reference">
    <w:name w:val="Reference"/>
    <w:basedOn w:val="Normal"/>
    <w:rsid w:val="001E5A77"/>
    <w:pPr>
      <w:jc w:val="right"/>
    </w:pPr>
    <w:rPr>
      <w:rFonts w:eastAsia="SimSun"/>
      <w:sz w:val="16"/>
      <w:szCs w:val="20"/>
      <w:lang w:eastAsia="zh-CN"/>
    </w:rPr>
  </w:style>
  <w:style w:type="paragraph" w:customStyle="1" w:styleId="SimpleHeading">
    <w:name w:val="Simple Heading"/>
    <w:basedOn w:val="Normal"/>
    <w:qFormat/>
    <w:rsid w:val="001E5A77"/>
    <w:pPr>
      <w:keepNext/>
      <w:tabs>
        <w:tab w:val="right" w:pos="9072"/>
      </w:tabs>
      <w:spacing w:after="240"/>
    </w:pPr>
    <w:rPr>
      <w:rFonts w:eastAsia="Calibri"/>
      <w:b/>
      <w:caps/>
      <w:szCs w:val="22"/>
      <w:lang w:eastAsia="en-US"/>
    </w:rPr>
  </w:style>
  <w:style w:type="paragraph" w:customStyle="1" w:styleId="SimpleHeadingRight">
    <w:name w:val="Simple Heading Right"/>
    <w:basedOn w:val="Normal"/>
    <w:rsid w:val="001E5A77"/>
    <w:pPr>
      <w:spacing w:after="240"/>
      <w:jc w:val="right"/>
    </w:pPr>
    <w:rPr>
      <w:b/>
      <w:caps/>
    </w:rPr>
  </w:style>
  <w:style w:type="paragraph" w:customStyle="1" w:styleId="Subheading">
    <w:name w:val="Subheading"/>
    <w:basedOn w:val="Normal"/>
    <w:next w:val="BodyText1"/>
    <w:rsid w:val="001E5A77"/>
    <w:pPr>
      <w:keepNext/>
      <w:spacing w:after="240"/>
    </w:pPr>
    <w:rPr>
      <w:b/>
    </w:rPr>
  </w:style>
  <w:style w:type="paragraph" w:customStyle="1" w:styleId="Testimonium">
    <w:name w:val="Testimonium"/>
    <w:basedOn w:val="Normal"/>
    <w:next w:val="Normal"/>
    <w:rsid w:val="001E5A77"/>
    <w:pPr>
      <w:spacing w:before="480" w:after="240"/>
    </w:pPr>
  </w:style>
  <w:style w:type="paragraph" w:styleId="Title">
    <w:name w:val="Title"/>
    <w:basedOn w:val="Normal"/>
    <w:qFormat/>
    <w:rsid w:val="001E5A77"/>
    <w:pPr>
      <w:spacing w:after="120"/>
      <w:jc w:val="left"/>
    </w:pPr>
    <w:rPr>
      <w:rFonts w:cs="Arial"/>
      <w:b/>
      <w:bCs/>
      <w:kern w:val="28"/>
      <w:sz w:val="28"/>
      <w:szCs w:val="32"/>
    </w:rPr>
  </w:style>
  <w:style w:type="paragraph" w:styleId="TOC1">
    <w:name w:val="toc 1"/>
    <w:basedOn w:val="Normal"/>
    <w:next w:val="Normal"/>
    <w:autoRedefine/>
    <w:rsid w:val="001E5A77"/>
    <w:pPr>
      <w:tabs>
        <w:tab w:val="left" w:pos="720"/>
        <w:tab w:val="right" w:pos="9060"/>
      </w:tabs>
      <w:spacing w:before="120" w:after="120"/>
    </w:pPr>
    <w:rPr>
      <w:noProof/>
    </w:rPr>
  </w:style>
  <w:style w:type="paragraph" w:styleId="TOC2">
    <w:name w:val="toc 2"/>
    <w:basedOn w:val="Normal"/>
    <w:next w:val="Normal"/>
    <w:autoRedefine/>
    <w:rsid w:val="001E5A77"/>
    <w:pPr>
      <w:tabs>
        <w:tab w:val="left" w:pos="720"/>
        <w:tab w:val="left" w:leader="dot" w:pos="1440"/>
        <w:tab w:val="right" w:pos="9061"/>
      </w:tabs>
      <w:spacing w:before="120" w:after="120"/>
      <w:ind w:left="720"/>
    </w:pPr>
  </w:style>
  <w:style w:type="paragraph" w:styleId="TOCHeading">
    <w:name w:val="TOC Heading"/>
    <w:basedOn w:val="Normal"/>
    <w:next w:val="Normal"/>
    <w:qFormat/>
    <w:rsid w:val="001E5A77"/>
    <w:pPr>
      <w:keepNext/>
      <w:pageBreakBefore/>
      <w:spacing w:after="240"/>
      <w:jc w:val="center"/>
    </w:pPr>
    <w:rPr>
      <w:rFonts w:cs="Arial"/>
      <w:b/>
      <w:caps/>
      <w:szCs w:val="32"/>
    </w:rPr>
  </w:style>
  <w:style w:type="paragraph" w:customStyle="1" w:styleId="TOCSubHeading">
    <w:name w:val="TOC Sub Heading"/>
    <w:basedOn w:val="Normal"/>
    <w:next w:val="Normal"/>
    <w:rsid w:val="001E5A77"/>
    <w:pPr>
      <w:tabs>
        <w:tab w:val="right" w:pos="9000"/>
      </w:tabs>
      <w:spacing w:after="240"/>
    </w:pPr>
    <w:rPr>
      <w:b/>
      <w:szCs w:val="28"/>
    </w:rPr>
  </w:style>
  <w:style w:type="character" w:customStyle="1" w:styleId="Underlined">
    <w:name w:val="Underlined"/>
    <w:rsid w:val="001E5A77"/>
    <w:rPr>
      <w:rFonts w:ascii="Arial" w:hAnsi="Arial"/>
      <w:sz w:val="22"/>
      <w:u w:val="single"/>
    </w:rPr>
  </w:style>
  <w:style w:type="paragraph" w:customStyle="1" w:styleId="Background1">
    <w:name w:val="Background 1"/>
    <w:basedOn w:val="Normal"/>
    <w:rsid w:val="001E5A77"/>
    <w:pPr>
      <w:numPr>
        <w:ilvl w:val="3"/>
        <w:numId w:val="19"/>
      </w:numPr>
      <w:spacing w:after="240"/>
    </w:pPr>
  </w:style>
  <w:style w:type="paragraph" w:customStyle="1" w:styleId="Background2">
    <w:name w:val="Background 2"/>
    <w:basedOn w:val="Normal"/>
    <w:rsid w:val="001E5A77"/>
    <w:pPr>
      <w:numPr>
        <w:ilvl w:val="4"/>
        <w:numId w:val="19"/>
      </w:numPr>
      <w:spacing w:after="240"/>
    </w:pPr>
  </w:style>
  <w:style w:type="paragraph" w:customStyle="1" w:styleId="Definition">
    <w:name w:val="Definition"/>
    <w:basedOn w:val="Normal"/>
    <w:rsid w:val="001E5A77"/>
    <w:pPr>
      <w:numPr>
        <w:numId w:val="6"/>
      </w:numPr>
      <w:spacing w:after="240"/>
      <w:jc w:val="left"/>
    </w:pPr>
  </w:style>
  <w:style w:type="paragraph" w:customStyle="1" w:styleId="Definition1">
    <w:name w:val="Definition 1"/>
    <w:basedOn w:val="Normal"/>
    <w:rsid w:val="001E5A77"/>
    <w:pPr>
      <w:numPr>
        <w:ilvl w:val="1"/>
        <w:numId w:val="6"/>
      </w:numPr>
      <w:spacing w:after="240"/>
      <w:jc w:val="left"/>
    </w:pPr>
  </w:style>
  <w:style w:type="paragraph" w:customStyle="1" w:styleId="Definition2">
    <w:name w:val="Definition 2"/>
    <w:basedOn w:val="Normal"/>
    <w:rsid w:val="001E5A77"/>
    <w:pPr>
      <w:numPr>
        <w:ilvl w:val="2"/>
        <w:numId w:val="6"/>
      </w:numPr>
      <w:spacing w:after="240"/>
      <w:jc w:val="left"/>
    </w:pPr>
  </w:style>
  <w:style w:type="paragraph" w:customStyle="1" w:styleId="Definition3">
    <w:name w:val="Definition 3"/>
    <w:basedOn w:val="Normal"/>
    <w:rsid w:val="001E5A77"/>
    <w:pPr>
      <w:numPr>
        <w:ilvl w:val="3"/>
        <w:numId w:val="6"/>
      </w:numPr>
      <w:spacing w:after="240"/>
      <w:jc w:val="left"/>
    </w:pPr>
  </w:style>
  <w:style w:type="paragraph" w:customStyle="1" w:styleId="Definition4">
    <w:name w:val="Definition 4"/>
    <w:basedOn w:val="Normal"/>
    <w:rsid w:val="001E5A77"/>
    <w:pPr>
      <w:numPr>
        <w:ilvl w:val="4"/>
        <w:numId w:val="6"/>
      </w:numPr>
      <w:spacing w:after="240"/>
      <w:jc w:val="left"/>
    </w:pPr>
  </w:style>
  <w:style w:type="paragraph" w:customStyle="1" w:styleId="Level1Heading">
    <w:name w:val="Level 1 Heading"/>
    <w:basedOn w:val="Normal"/>
    <w:next w:val="BodyText1"/>
    <w:rsid w:val="001E5A77"/>
    <w:pPr>
      <w:keepNext/>
      <w:numPr>
        <w:numId w:val="7"/>
      </w:numPr>
      <w:spacing w:after="240"/>
      <w:outlineLvl w:val="0"/>
    </w:pPr>
    <w:rPr>
      <w:b/>
    </w:rPr>
  </w:style>
  <w:style w:type="paragraph" w:customStyle="1" w:styleId="Level1Number">
    <w:name w:val="Level 1 Number"/>
    <w:basedOn w:val="Level1Heading"/>
    <w:rsid w:val="004B7455"/>
    <w:pPr>
      <w:keepNext w:val="0"/>
      <w:outlineLvl w:val="9"/>
    </w:pPr>
    <w:rPr>
      <w:b w:val="0"/>
    </w:rPr>
  </w:style>
  <w:style w:type="paragraph" w:customStyle="1" w:styleId="Level2Number">
    <w:name w:val="Level 2 Number"/>
    <w:basedOn w:val="Normal"/>
    <w:rsid w:val="001E5A77"/>
    <w:pPr>
      <w:numPr>
        <w:ilvl w:val="1"/>
        <w:numId w:val="7"/>
      </w:numPr>
      <w:spacing w:after="240"/>
    </w:pPr>
  </w:style>
  <w:style w:type="paragraph" w:customStyle="1" w:styleId="Level2Heading">
    <w:name w:val="Level 2 Heading"/>
    <w:basedOn w:val="Level2Number"/>
    <w:next w:val="BodyText2"/>
    <w:rsid w:val="001E5A77"/>
    <w:pPr>
      <w:keepNext/>
      <w:outlineLvl w:val="1"/>
    </w:pPr>
    <w:rPr>
      <w:b/>
    </w:rPr>
  </w:style>
  <w:style w:type="paragraph" w:customStyle="1" w:styleId="Level3Number">
    <w:name w:val="Level 3 Number"/>
    <w:basedOn w:val="Normal"/>
    <w:rsid w:val="001E5A77"/>
    <w:pPr>
      <w:numPr>
        <w:ilvl w:val="2"/>
        <w:numId w:val="7"/>
      </w:numPr>
      <w:spacing w:after="240"/>
    </w:pPr>
  </w:style>
  <w:style w:type="paragraph" w:customStyle="1" w:styleId="Level3Heading">
    <w:name w:val="Level 3 Heading"/>
    <w:basedOn w:val="Level3Number"/>
    <w:next w:val="BodyText3"/>
    <w:rsid w:val="001E5A77"/>
    <w:pPr>
      <w:keepNext/>
      <w:outlineLvl w:val="2"/>
    </w:pPr>
    <w:rPr>
      <w:b/>
    </w:rPr>
  </w:style>
  <w:style w:type="paragraph" w:customStyle="1" w:styleId="Level4Number">
    <w:name w:val="Level 4 Number"/>
    <w:basedOn w:val="Normal"/>
    <w:rsid w:val="001E5A77"/>
    <w:pPr>
      <w:numPr>
        <w:ilvl w:val="3"/>
        <w:numId w:val="7"/>
      </w:numPr>
      <w:spacing w:after="240"/>
    </w:pPr>
  </w:style>
  <w:style w:type="paragraph" w:customStyle="1" w:styleId="Level4Heading">
    <w:name w:val="Level 4 Heading"/>
    <w:basedOn w:val="Level4Number"/>
    <w:next w:val="BodyText4"/>
    <w:rsid w:val="001E5A77"/>
    <w:pPr>
      <w:keepNext/>
      <w:outlineLvl w:val="3"/>
    </w:pPr>
    <w:rPr>
      <w:b/>
    </w:rPr>
  </w:style>
  <w:style w:type="paragraph" w:customStyle="1" w:styleId="Level5Number">
    <w:name w:val="Level 5 Number"/>
    <w:basedOn w:val="Normal"/>
    <w:rsid w:val="001E5A77"/>
    <w:pPr>
      <w:numPr>
        <w:ilvl w:val="4"/>
        <w:numId w:val="7"/>
      </w:numPr>
      <w:tabs>
        <w:tab w:val="left" w:pos="2160"/>
      </w:tabs>
      <w:spacing w:after="240"/>
    </w:pPr>
  </w:style>
  <w:style w:type="paragraph" w:customStyle="1" w:styleId="Level6Number">
    <w:name w:val="Level 6 Number"/>
    <w:basedOn w:val="Normal"/>
    <w:rsid w:val="001E5A77"/>
    <w:pPr>
      <w:numPr>
        <w:ilvl w:val="5"/>
        <w:numId w:val="7"/>
      </w:numPr>
      <w:tabs>
        <w:tab w:val="left" w:pos="2880"/>
      </w:tabs>
      <w:spacing w:after="240"/>
    </w:pPr>
  </w:style>
  <w:style w:type="paragraph" w:customStyle="1" w:styleId="Level7Number">
    <w:name w:val="Level 7 Number"/>
    <w:basedOn w:val="Normal"/>
    <w:rsid w:val="001E5A77"/>
    <w:pPr>
      <w:numPr>
        <w:ilvl w:val="6"/>
        <w:numId w:val="7"/>
      </w:numPr>
      <w:tabs>
        <w:tab w:val="left" w:pos="3600"/>
      </w:tabs>
      <w:spacing w:after="240"/>
    </w:pPr>
  </w:style>
  <w:style w:type="paragraph" w:customStyle="1" w:styleId="Level8Number">
    <w:name w:val="Level 8 Number"/>
    <w:basedOn w:val="Normal"/>
    <w:rsid w:val="001E5A77"/>
    <w:pPr>
      <w:numPr>
        <w:ilvl w:val="7"/>
        <w:numId w:val="7"/>
      </w:numPr>
      <w:tabs>
        <w:tab w:val="left" w:pos="4321"/>
      </w:tabs>
      <w:spacing w:after="240"/>
    </w:pPr>
  </w:style>
  <w:style w:type="paragraph" w:customStyle="1" w:styleId="Level9Number">
    <w:name w:val="Level 9 Number"/>
    <w:basedOn w:val="Normal"/>
    <w:rsid w:val="001E5A77"/>
    <w:pPr>
      <w:numPr>
        <w:ilvl w:val="8"/>
        <w:numId w:val="7"/>
      </w:numPr>
      <w:tabs>
        <w:tab w:val="left" w:pos="5041"/>
      </w:tabs>
      <w:spacing w:after="240"/>
    </w:pPr>
  </w:style>
  <w:style w:type="paragraph" w:customStyle="1" w:styleId="Part">
    <w:name w:val="Part"/>
    <w:basedOn w:val="Normal"/>
    <w:next w:val="BodyText"/>
    <w:rsid w:val="001E5A77"/>
    <w:pPr>
      <w:keepNext/>
      <w:numPr>
        <w:ilvl w:val="2"/>
        <w:numId w:val="21"/>
      </w:numPr>
      <w:spacing w:after="240"/>
      <w:jc w:val="center"/>
      <w:outlineLvl w:val="1"/>
    </w:pPr>
    <w:rPr>
      <w:rFonts w:ascii="Arial Bold" w:hAnsi="Arial Bold"/>
      <w:b/>
      <w:caps/>
    </w:rPr>
  </w:style>
  <w:style w:type="paragraph" w:customStyle="1" w:styleId="Parties1">
    <w:name w:val="Parties 1"/>
    <w:basedOn w:val="Normal"/>
    <w:rsid w:val="001E5A77"/>
    <w:pPr>
      <w:numPr>
        <w:ilvl w:val="1"/>
        <w:numId w:val="19"/>
      </w:numPr>
      <w:spacing w:after="240"/>
    </w:pPr>
  </w:style>
  <w:style w:type="paragraph" w:customStyle="1" w:styleId="Parties2">
    <w:name w:val="Parties 2"/>
    <w:basedOn w:val="Normal"/>
    <w:rsid w:val="001E5A77"/>
    <w:pPr>
      <w:numPr>
        <w:ilvl w:val="2"/>
        <w:numId w:val="19"/>
      </w:numPr>
      <w:spacing w:after="240"/>
    </w:pPr>
  </w:style>
  <w:style w:type="paragraph" w:customStyle="1" w:styleId="Sch1Heading">
    <w:name w:val="Sch 1 Heading"/>
    <w:basedOn w:val="Normal"/>
    <w:next w:val="BodyText1"/>
    <w:rsid w:val="001E5A77"/>
    <w:pPr>
      <w:keepNext/>
      <w:numPr>
        <w:ilvl w:val="3"/>
        <w:numId w:val="21"/>
      </w:numPr>
      <w:spacing w:after="240"/>
      <w:outlineLvl w:val="3"/>
    </w:pPr>
    <w:rPr>
      <w:b/>
    </w:rPr>
  </w:style>
  <w:style w:type="paragraph" w:customStyle="1" w:styleId="Sch1TOCHeading">
    <w:name w:val="Sch 1 (TOC) Heading"/>
    <w:basedOn w:val="Sch1Heading"/>
    <w:next w:val="BodyText1"/>
    <w:rsid w:val="001E5A77"/>
  </w:style>
  <w:style w:type="paragraph" w:customStyle="1" w:styleId="Sch1Number">
    <w:name w:val="Sch 1 Number"/>
    <w:basedOn w:val="Sch1Heading"/>
    <w:rsid w:val="001E5A77"/>
    <w:pPr>
      <w:keepNext w:val="0"/>
      <w:outlineLvl w:val="9"/>
    </w:pPr>
    <w:rPr>
      <w:b w:val="0"/>
    </w:rPr>
  </w:style>
  <w:style w:type="paragraph" w:customStyle="1" w:styleId="Sch2Number">
    <w:name w:val="Sch 2 Number"/>
    <w:basedOn w:val="Normal"/>
    <w:rsid w:val="001E5A77"/>
    <w:pPr>
      <w:numPr>
        <w:ilvl w:val="4"/>
        <w:numId w:val="21"/>
      </w:numPr>
      <w:spacing w:after="240"/>
    </w:pPr>
  </w:style>
  <w:style w:type="paragraph" w:customStyle="1" w:styleId="Sch2Heading">
    <w:name w:val="Sch 2 Heading"/>
    <w:basedOn w:val="Sch2Number"/>
    <w:next w:val="BodyText2"/>
    <w:rsid w:val="001E5A77"/>
    <w:pPr>
      <w:keepNext/>
      <w:outlineLvl w:val="4"/>
    </w:pPr>
    <w:rPr>
      <w:b/>
    </w:rPr>
  </w:style>
  <w:style w:type="paragraph" w:customStyle="1" w:styleId="Sch3Number">
    <w:name w:val="Sch 3 Number"/>
    <w:basedOn w:val="Normal"/>
    <w:rsid w:val="001E5A77"/>
    <w:pPr>
      <w:numPr>
        <w:ilvl w:val="5"/>
        <w:numId w:val="21"/>
      </w:numPr>
      <w:tabs>
        <w:tab w:val="left" w:pos="720"/>
      </w:tabs>
      <w:spacing w:after="240"/>
    </w:pPr>
  </w:style>
  <w:style w:type="paragraph" w:customStyle="1" w:styleId="Sch3Heading">
    <w:name w:val="Sch 3 Heading"/>
    <w:basedOn w:val="Sch3Number"/>
    <w:next w:val="BodyText3"/>
    <w:rsid w:val="001E5A77"/>
    <w:pPr>
      <w:keepNext/>
      <w:outlineLvl w:val="5"/>
    </w:pPr>
    <w:rPr>
      <w:b/>
    </w:rPr>
  </w:style>
  <w:style w:type="paragraph" w:customStyle="1" w:styleId="Sch4Number">
    <w:name w:val="Sch 4 Number"/>
    <w:basedOn w:val="Normal"/>
    <w:rsid w:val="001E5A77"/>
    <w:pPr>
      <w:numPr>
        <w:ilvl w:val="6"/>
        <w:numId w:val="21"/>
      </w:numPr>
      <w:tabs>
        <w:tab w:val="left" w:pos="1440"/>
      </w:tabs>
      <w:spacing w:after="240"/>
    </w:pPr>
  </w:style>
  <w:style w:type="paragraph" w:customStyle="1" w:styleId="Sch5Number">
    <w:name w:val="Sch 5 Number"/>
    <w:basedOn w:val="Normal"/>
    <w:rsid w:val="001E5A77"/>
    <w:pPr>
      <w:numPr>
        <w:ilvl w:val="7"/>
        <w:numId w:val="21"/>
      </w:numPr>
      <w:tabs>
        <w:tab w:val="left" w:pos="2160"/>
      </w:tabs>
      <w:spacing w:after="240"/>
    </w:pPr>
  </w:style>
  <w:style w:type="paragraph" w:customStyle="1" w:styleId="Sch6Number">
    <w:name w:val="Sch 6 Number"/>
    <w:basedOn w:val="Normal"/>
    <w:rsid w:val="001E5A77"/>
    <w:pPr>
      <w:numPr>
        <w:ilvl w:val="8"/>
        <w:numId w:val="21"/>
      </w:numPr>
      <w:tabs>
        <w:tab w:val="left" w:pos="2880"/>
      </w:tabs>
      <w:spacing w:after="240"/>
    </w:pPr>
  </w:style>
  <w:style w:type="paragraph" w:customStyle="1" w:styleId="Schedule">
    <w:name w:val="Schedule"/>
    <w:basedOn w:val="Normal"/>
    <w:next w:val="BodyText"/>
    <w:rsid w:val="001E5A77"/>
    <w:pPr>
      <w:keepNext/>
      <w:numPr>
        <w:numId w:val="21"/>
      </w:numPr>
      <w:spacing w:after="240"/>
      <w:jc w:val="center"/>
      <w:outlineLvl w:val="0"/>
    </w:pPr>
    <w:rPr>
      <w:rFonts w:ascii="Arial Bold" w:hAnsi="Arial Bold"/>
      <w:b/>
      <w:sz w:val="24"/>
    </w:rPr>
  </w:style>
  <w:style w:type="paragraph" w:customStyle="1" w:styleId="Section">
    <w:name w:val="Section"/>
    <w:basedOn w:val="Normal"/>
    <w:rsid w:val="001E5A77"/>
    <w:pPr>
      <w:numPr>
        <w:numId w:val="20"/>
      </w:numPr>
      <w:spacing w:after="240"/>
      <w:outlineLvl w:val="0"/>
    </w:pPr>
    <w:rPr>
      <w:b/>
    </w:rPr>
  </w:style>
  <w:style w:type="paragraph" w:customStyle="1" w:styleId="SubSchedule">
    <w:name w:val="Sub Schedule"/>
    <w:basedOn w:val="BodyText"/>
    <w:next w:val="BodyText"/>
    <w:rsid w:val="001E5A77"/>
    <w:pPr>
      <w:numPr>
        <w:ilvl w:val="1"/>
        <w:numId w:val="21"/>
      </w:numPr>
      <w:jc w:val="left"/>
      <w:outlineLvl w:val="1"/>
    </w:pPr>
    <w:rPr>
      <w:b/>
      <w:sz w:val="24"/>
    </w:rPr>
  </w:style>
  <w:style w:type="paragraph" w:customStyle="1" w:styleId="Bullet1">
    <w:name w:val="Bullet 1"/>
    <w:basedOn w:val="Normal"/>
    <w:rsid w:val="001E5A77"/>
    <w:pPr>
      <w:numPr>
        <w:numId w:val="4"/>
      </w:numPr>
      <w:spacing w:after="240"/>
    </w:pPr>
  </w:style>
  <w:style w:type="paragraph" w:customStyle="1" w:styleId="Bullet2">
    <w:name w:val="Bullet 2"/>
    <w:basedOn w:val="Normal"/>
    <w:rsid w:val="001E5A77"/>
    <w:pPr>
      <w:numPr>
        <w:ilvl w:val="1"/>
        <w:numId w:val="4"/>
      </w:numPr>
      <w:spacing w:after="240"/>
    </w:pPr>
  </w:style>
  <w:style w:type="paragraph" w:customStyle="1" w:styleId="Bullet3">
    <w:name w:val="Bullet 3"/>
    <w:basedOn w:val="Normal"/>
    <w:rsid w:val="001E5A77"/>
    <w:pPr>
      <w:numPr>
        <w:ilvl w:val="2"/>
        <w:numId w:val="4"/>
      </w:numPr>
      <w:spacing w:after="240"/>
    </w:pPr>
  </w:style>
  <w:style w:type="paragraph" w:customStyle="1" w:styleId="ExecutionBold">
    <w:name w:val="Execution Bold"/>
    <w:basedOn w:val="Execution"/>
    <w:rsid w:val="001E5A77"/>
    <w:rPr>
      <w:b/>
    </w:rPr>
  </w:style>
  <w:style w:type="table" w:styleId="TableGrid">
    <w:name w:val="Table Grid"/>
    <w:basedOn w:val="TableNormal"/>
    <w:rsid w:val="001E5A77"/>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1E5A77"/>
    <w:pPr>
      <w:ind w:left="440"/>
    </w:pPr>
  </w:style>
  <w:style w:type="character" w:customStyle="1" w:styleId="Italic">
    <w:name w:val="Italic"/>
    <w:rsid w:val="001E5A77"/>
    <w:rPr>
      <w:i/>
    </w:rPr>
  </w:style>
  <w:style w:type="numbering" w:styleId="111111">
    <w:name w:val="Outline List 2"/>
    <w:basedOn w:val="NoList"/>
    <w:semiHidden/>
    <w:rsid w:val="001E5A77"/>
    <w:pPr>
      <w:numPr>
        <w:numId w:val="1"/>
      </w:numPr>
    </w:pPr>
  </w:style>
  <w:style w:type="numbering" w:styleId="1ai">
    <w:name w:val="Outline List 1"/>
    <w:basedOn w:val="NoList"/>
    <w:semiHidden/>
    <w:rsid w:val="001E5A77"/>
    <w:pPr>
      <w:numPr>
        <w:numId w:val="2"/>
      </w:numPr>
    </w:pPr>
  </w:style>
  <w:style w:type="numbering" w:styleId="ArticleSection">
    <w:name w:val="Outline List 3"/>
    <w:basedOn w:val="NoList"/>
    <w:semiHidden/>
    <w:rsid w:val="001E5A77"/>
    <w:pPr>
      <w:numPr>
        <w:numId w:val="3"/>
      </w:numPr>
    </w:pPr>
  </w:style>
  <w:style w:type="paragraph" w:styleId="BodyTextFirstIndent">
    <w:name w:val="Body Text First Indent"/>
    <w:basedOn w:val="BodyText"/>
    <w:semiHidden/>
    <w:rsid w:val="001E5A77"/>
    <w:pPr>
      <w:ind w:firstLine="210"/>
    </w:pPr>
  </w:style>
  <w:style w:type="paragraph" w:styleId="BodyTextIndent">
    <w:name w:val="Body Text Indent"/>
    <w:basedOn w:val="Normal"/>
    <w:semiHidden/>
    <w:rsid w:val="001E5A77"/>
    <w:pPr>
      <w:spacing w:after="120"/>
      <w:ind w:left="283"/>
    </w:pPr>
  </w:style>
  <w:style w:type="paragraph" w:styleId="BodyTextFirstIndent2">
    <w:name w:val="Body Text First Indent 2"/>
    <w:basedOn w:val="BodyTextIndent"/>
    <w:semiHidden/>
    <w:rsid w:val="001E5A77"/>
    <w:pPr>
      <w:ind w:firstLine="210"/>
    </w:pPr>
  </w:style>
  <w:style w:type="paragraph" w:styleId="BodyTextIndent2">
    <w:name w:val="Body Text Indent 2"/>
    <w:basedOn w:val="Normal"/>
    <w:semiHidden/>
    <w:rsid w:val="001E5A77"/>
    <w:pPr>
      <w:spacing w:after="120" w:line="480" w:lineRule="auto"/>
      <w:ind w:left="283"/>
    </w:pPr>
  </w:style>
  <w:style w:type="paragraph" w:styleId="BodyTextIndent3">
    <w:name w:val="Body Text Indent 3"/>
    <w:basedOn w:val="Normal"/>
    <w:semiHidden/>
    <w:rsid w:val="001E5A77"/>
    <w:pPr>
      <w:spacing w:after="120"/>
      <w:ind w:left="283"/>
    </w:pPr>
    <w:rPr>
      <w:sz w:val="16"/>
      <w:szCs w:val="16"/>
    </w:rPr>
  </w:style>
  <w:style w:type="paragraph" w:styleId="Closing">
    <w:name w:val="Closing"/>
    <w:basedOn w:val="Normal"/>
    <w:semiHidden/>
    <w:rsid w:val="001E5A77"/>
    <w:pPr>
      <w:ind w:left="4252"/>
    </w:pPr>
  </w:style>
  <w:style w:type="paragraph" w:styleId="E-mailSignature">
    <w:name w:val="E-mail Signature"/>
    <w:basedOn w:val="Normal"/>
    <w:semiHidden/>
    <w:rsid w:val="001E5A77"/>
  </w:style>
  <w:style w:type="character" w:styleId="Emphasis">
    <w:name w:val="Emphasis"/>
    <w:qFormat/>
    <w:rsid w:val="001E5A77"/>
    <w:rPr>
      <w:i/>
      <w:iCs/>
    </w:rPr>
  </w:style>
  <w:style w:type="paragraph" w:styleId="EnvelopeAddress">
    <w:name w:val="envelope address"/>
    <w:basedOn w:val="Normal"/>
    <w:semiHidden/>
    <w:rsid w:val="001E5A77"/>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1E5A77"/>
    <w:rPr>
      <w:rFonts w:cs="Arial"/>
      <w:sz w:val="20"/>
      <w:szCs w:val="20"/>
    </w:rPr>
  </w:style>
  <w:style w:type="character" w:styleId="FollowedHyperlink">
    <w:name w:val="FollowedHyperlink"/>
    <w:semiHidden/>
    <w:rsid w:val="001E5A77"/>
    <w:rPr>
      <w:color w:val="800080"/>
      <w:u w:val="single"/>
    </w:rPr>
  </w:style>
  <w:style w:type="character" w:styleId="HTMLAcronym">
    <w:name w:val="HTML Acronym"/>
    <w:basedOn w:val="DefaultParagraphFont"/>
    <w:semiHidden/>
    <w:rsid w:val="001E5A77"/>
  </w:style>
  <w:style w:type="paragraph" w:styleId="HTMLAddress">
    <w:name w:val="HTML Address"/>
    <w:basedOn w:val="Normal"/>
    <w:semiHidden/>
    <w:rsid w:val="001E5A77"/>
    <w:rPr>
      <w:i/>
      <w:iCs/>
    </w:rPr>
  </w:style>
  <w:style w:type="character" w:styleId="HTMLCite">
    <w:name w:val="HTML Cite"/>
    <w:semiHidden/>
    <w:rsid w:val="001E5A77"/>
    <w:rPr>
      <w:i/>
      <w:iCs/>
    </w:rPr>
  </w:style>
  <w:style w:type="character" w:styleId="HTMLCode">
    <w:name w:val="HTML Code"/>
    <w:semiHidden/>
    <w:rsid w:val="001E5A77"/>
    <w:rPr>
      <w:rFonts w:ascii="Courier New" w:hAnsi="Courier New" w:cs="Courier New"/>
      <w:sz w:val="20"/>
      <w:szCs w:val="20"/>
    </w:rPr>
  </w:style>
  <w:style w:type="character" w:styleId="HTMLDefinition">
    <w:name w:val="HTML Definition"/>
    <w:semiHidden/>
    <w:rsid w:val="001E5A77"/>
    <w:rPr>
      <w:i/>
      <w:iCs/>
    </w:rPr>
  </w:style>
  <w:style w:type="character" w:styleId="HTMLKeyboard">
    <w:name w:val="HTML Keyboard"/>
    <w:semiHidden/>
    <w:rsid w:val="001E5A77"/>
    <w:rPr>
      <w:rFonts w:ascii="Courier New" w:hAnsi="Courier New" w:cs="Courier New"/>
      <w:sz w:val="20"/>
      <w:szCs w:val="20"/>
    </w:rPr>
  </w:style>
  <w:style w:type="paragraph" w:styleId="HTMLPreformatted">
    <w:name w:val="HTML Preformatted"/>
    <w:basedOn w:val="Normal"/>
    <w:semiHidden/>
    <w:rsid w:val="001E5A77"/>
    <w:rPr>
      <w:rFonts w:ascii="Courier New" w:hAnsi="Courier New" w:cs="Courier New"/>
      <w:sz w:val="20"/>
      <w:szCs w:val="20"/>
    </w:rPr>
  </w:style>
  <w:style w:type="character" w:styleId="HTMLSample">
    <w:name w:val="HTML Sample"/>
    <w:semiHidden/>
    <w:rsid w:val="001E5A77"/>
    <w:rPr>
      <w:rFonts w:ascii="Courier New" w:hAnsi="Courier New" w:cs="Courier New"/>
    </w:rPr>
  </w:style>
  <w:style w:type="character" w:styleId="HTMLTypewriter">
    <w:name w:val="HTML Typewriter"/>
    <w:semiHidden/>
    <w:rsid w:val="001E5A77"/>
    <w:rPr>
      <w:rFonts w:ascii="Courier New" w:hAnsi="Courier New" w:cs="Courier New"/>
      <w:sz w:val="20"/>
      <w:szCs w:val="20"/>
    </w:rPr>
  </w:style>
  <w:style w:type="character" w:styleId="HTMLVariable">
    <w:name w:val="HTML Variable"/>
    <w:semiHidden/>
    <w:rsid w:val="001E5A77"/>
    <w:rPr>
      <w:i/>
      <w:iCs/>
    </w:rPr>
  </w:style>
  <w:style w:type="character" w:styleId="Hyperlink">
    <w:name w:val="Hyperlink"/>
    <w:semiHidden/>
    <w:rsid w:val="001E5A77"/>
    <w:rPr>
      <w:color w:val="0000FF"/>
      <w:u w:val="single"/>
    </w:rPr>
  </w:style>
  <w:style w:type="character" w:styleId="LineNumber">
    <w:name w:val="line number"/>
    <w:basedOn w:val="DefaultParagraphFont"/>
    <w:semiHidden/>
    <w:rsid w:val="001E5A77"/>
  </w:style>
  <w:style w:type="paragraph" w:styleId="List">
    <w:name w:val="List"/>
    <w:basedOn w:val="Normal"/>
    <w:semiHidden/>
    <w:rsid w:val="001E5A77"/>
    <w:pPr>
      <w:ind w:left="283" w:hanging="283"/>
    </w:pPr>
  </w:style>
  <w:style w:type="paragraph" w:styleId="List2">
    <w:name w:val="List 2"/>
    <w:basedOn w:val="Normal"/>
    <w:semiHidden/>
    <w:rsid w:val="001E5A77"/>
    <w:pPr>
      <w:ind w:left="566" w:hanging="283"/>
    </w:pPr>
  </w:style>
  <w:style w:type="paragraph" w:styleId="List3">
    <w:name w:val="List 3"/>
    <w:basedOn w:val="Normal"/>
    <w:semiHidden/>
    <w:rsid w:val="001E5A77"/>
    <w:pPr>
      <w:ind w:left="849" w:hanging="283"/>
    </w:pPr>
  </w:style>
  <w:style w:type="paragraph" w:styleId="List4">
    <w:name w:val="List 4"/>
    <w:basedOn w:val="Normal"/>
    <w:semiHidden/>
    <w:rsid w:val="001E5A77"/>
    <w:pPr>
      <w:ind w:left="1132" w:hanging="283"/>
    </w:pPr>
  </w:style>
  <w:style w:type="paragraph" w:styleId="List5">
    <w:name w:val="List 5"/>
    <w:basedOn w:val="Normal"/>
    <w:semiHidden/>
    <w:rsid w:val="001E5A77"/>
    <w:pPr>
      <w:ind w:left="1415" w:hanging="283"/>
    </w:pPr>
  </w:style>
  <w:style w:type="paragraph" w:styleId="ListBullet">
    <w:name w:val="List Bullet"/>
    <w:basedOn w:val="Normal"/>
    <w:semiHidden/>
    <w:rsid w:val="001E5A77"/>
    <w:pPr>
      <w:numPr>
        <w:numId w:val="8"/>
      </w:numPr>
    </w:pPr>
  </w:style>
  <w:style w:type="paragraph" w:styleId="ListBullet2">
    <w:name w:val="List Bullet 2"/>
    <w:basedOn w:val="Normal"/>
    <w:semiHidden/>
    <w:rsid w:val="001E5A77"/>
    <w:pPr>
      <w:numPr>
        <w:numId w:val="9"/>
      </w:numPr>
    </w:pPr>
  </w:style>
  <w:style w:type="paragraph" w:styleId="ListBullet3">
    <w:name w:val="List Bullet 3"/>
    <w:basedOn w:val="Normal"/>
    <w:semiHidden/>
    <w:rsid w:val="001E5A77"/>
    <w:pPr>
      <w:numPr>
        <w:numId w:val="10"/>
      </w:numPr>
    </w:pPr>
  </w:style>
  <w:style w:type="paragraph" w:styleId="ListBullet4">
    <w:name w:val="List Bullet 4"/>
    <w:basedOn w:val="Normal"/>
    <w:semiHidden/>
    <w:rsid w:val="001E5A77"/>
    <w:pPr>
      <w:numPr>
        <w:numId w:val="11"/>
      </w:numPr>
    </w:pPr>
  </w:style>
  <w:style w:type="paragraph" w:styleId="ListBullet5">
    <w:name w:val="List Bullet 5"/>
    <w:basedOn w:val="Normal"/>
    <w:semiHidden/>
    <w:rsid w:val="001E5A77"/>
    <w:pPr>
      <w:numPr>
        <w:numId w:val="12"/>
      </w:numPr>
    </w:pPr>
  </w:style>
  <w:style w:type="paragraph" w:styleId="ListContinue">
    <w:name w:val="List Continue"/>
    <w:basedOn w:val="Normal"/>
    <w:semiHidden/>
    <w:rsid w:val="001E5A77"/>
    <w:pPr>
      <w:spacing w:after="120"/>
      <w:ind w:left="283"/>
    </w:pPr>
  </w:style>
  <w:style w:type="paragraph" w:styleId="ListContinue2">
    <w:name w:val="List Continue 2"/>
    <w:basedOn w:val="Normal"/>
    <w:semiHidden/>
    <w:rsid w:val="001E5A77"/>
    <w:pPr>
      <w:spacing w:after="120"/>
      <w:ind w:left="566"/>
    </w:pPr>
  </w:style>
  <w:style w:type="paragraph" w:styleId="ListContinue3">
    <w:name w:val="List Continue 3"/>
    <w:basedOn w:val="Normal"/>
    <w:semiHidden/>
    <w:rsid w:val="001E5A77"/>
    <w:pPr>
      <w:spacing w:after="120"/>
      <w:ind w:left="849"/>
    </w:pPr>
  </w:style>
  <w:style w:type="paragraph" w:styleId="ListContinue4">
    <w:name w:val="List Continue 4"/>
    <w:basedOn w:val="Normal"/>
    <w:semiHidden/>
    <w:rsid w:val="001E5A77"/>
    <w:pPr>
      <w:spacing w:after="120"/>
      <w:ind w:left="1132"/>
    </w:pPr>
  </w:style>
  <w:style w:type="paragraph" w:styleId="ListContinue5">
    <w:name w:val="List Continue 5"/>
    <w:basedOn w:val="Normal"/>
    <w:semiHidden/>
    <w:rsid w:val="001E5A77"/>
    <w:pPr>
      <w:spacing w:after="120"/>
      <w:ind w:left="1415"/>
    </w:pPr>
  </w:style>
  <w:style w:type="paragraph" w:styleId="ListNumber2">
    <w:name w:val="List Number 2"/>
    <w:basedOn w:val="Normal"/>
    <w:semiHidden/>
    <w:rsid w:val="001E5A77"/>
    <w:pPr>
      <w:numPr>
        <w:numId w:val="15"/>
      </w:numPr>
    </w:pPr>
  </w:style>
  <w:style w:type="paragraph" w:styleId="ListNumber3">
    <w:name w:val="List Number 3"/>
    <w:basedOn w:val="Normal"/>
    <w:semiHidden/>
    <w:rsid w:val="001E5A77"/>
    <w:pPr>
      <w:numPr>
        <w:numId w:val="16"/>
      </w:numPr>
    </w:pPr>
  </w:style>
  <w:style w:type="paragraph" w:styleId="ListNumber4">
    <w:name w:val="List Number 4"/>
    <w:basedOn w:val="Normal"/>
    <w:semiHidden/>
    <w:rsid w:val="001E5A77"/>
    <w:pPr>
      <w:numPr>
        <w:numId w:val="17"/>
      </w:numPr>
    </w:pPr>
  </w:style>
  <w:style w:type="paragraph" w:styleId="ListNumber5">
    <w:name w:val="List Number 5"/>
    <w:basedOn w:val="Normal"/>
    <w:semiHidden/>
    <w:rsid w:val="001E5A77"/>
    <w:pPr>
      <w:numPr>
        <w:numId w:val="18"/>
      </w:numPr>
    </w:pPr>
  </w:style>
  <w:style w:type="paragraph" w:styleId="MessageHeader">
    <w:name w:val="Message Header"/>
    <w:basedOn w:val="Normal"/>
    <w:semiHidden/>
    <w:rsid w:val="001E5A7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1E5A77"/>
    <w:rPr>
      <w:rFonts w:ascii="Times New Roman" w:hAnsi="Times New Roman"/>
      <w:sz w:val="24"/>
    </w:rPr>
  </w:style>
  <w:style w:type="paragraph" w:styleId="NormalIndent">
    <w:name w:val="Normal Indent"/>
    <w:basedOn w:val="Normal"/>
    <w:semiHidden/>
    <w:rsid w:val="001E5A77"/>
    <w:pPr>
      <w:ind w:left="720"/>
    </w:pPr>
  </w:style>
  <w:style w:type="paragraph" w:styleId="NoteHeading">
    <w:name w:val="Note Heading"/>
    <w:basedOn w:val="Normal"/>
    <w:next w:val="Normal"/>
    <w:semiHidden/>
    <w:rsid w:val="001E5A77"/>
  </w:style>
  <w:style w:type="paragraph" w:styleId="PlainText">
    <w:name w:val="Plain Text"/>
    <w:basedOn w:val="Normal"/>
    <w:semiHidden/>
    <w:rsid w:val="001E5A77"/>
    <w:rPr>
      <w:rFonts w:ascii="Courier New" w:hAnsi="Courier New" w:cs="Courier New"/>
      <w:sz w:val="20"/>
      <w:szCs w:val="20"/>
    </w:rPr>
  </w:style>
  <w:style w:type="paragraph" w:styleId="Salutation">
    <w:name w:val="Salutation"/>
    <w:basedOn w:val="Normal"/>
    <w:next w:val="Normal"/>
    <w:semiHidden/>
    <w:rsid w:val="001E5A77"/>
  </w:style>
  <w:style w:type="paragraph" w:styleId="Signature">
    <w:name w:val="Signature"/>
    <w:basedOn w:val="Normal"/>
    <w:semiHidden/>
    <w:rsid w:val="001E5A77"/>
    <w:pPr>
      <w:ind w:left="4252"/>
    </w:pPr>
  </w:style>
  <w:style w:type="character" w:styleId="Strong">
    <w:name w:val="Strong"/>
    <w:qFormat/>
    <w:rsid w:val="001E5A77"/>
    <w:rPr>
      <w:b/>
      <w:bCs/>
    </w:rPr>
  </w:style>
  <w:style w:type="table" w:styleId="Table3Deffects1">
    <w:name w:val="Table 3D effects 1"/>
    <w:basedOn w:val="TableNormal"/>
    <w:semiHidden/>
    <w:rsid w:val="001E5A77"/>
    <w:pPr>
      <w:suppressAutoHyphens/>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E5A77"/>
    <w:pPr>
      <w:suppressAutoHyphens/>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E5A77"/>
    <w:pPr>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E5A77"/>
    <w:pPr>
      <w:suppressAutoHyphens/>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E5A77"/>
    <w:pPr>
      <w:suppressAutoHyphens/>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E5A77"/>
    <w:pPr>
      <w:suppressAutoHyphens/>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E5A77"/>
    <w:pPr>
      <w:suppressAutoHyphens/>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E5A77"/>
    <w:pPr>
      <w:suppressAutoHyphens/>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E5A77"/>
    <w:pPr>
      <w:suppressAutoHyphens/>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E5A77"/>
    <w:pPr>
      <w:suppressAutoHyphens/>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E5A77"/>
    <w:pPr>
      <w:suppressAutoHyphens/>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E5A77"/>
    <w:pPr>
      <w:suppressAutoHyphens/>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E5A77"/>
    <w:pPr>
      <w:suppressAutoHyphens/>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E5A77"/>
    <w:pPr>
      <w:suppressAutoHyphens/>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E5A77"/>
    <w:pPr>
      <w:suppressAutoHyphens/>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E5A77"/>
    <w:pPr>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E5A77"/>
    <w:pPr>
      <w:suppressAutoHyphens/>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E5A77"/>
    <w:pPr>
      <w:suppressAutoHyphen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E5A77"/>
    <w:pPr>
      <w:suppressAutoHyphens/>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E5A77"/>
    <w:pPr>
      <w:suppressAutoHyphens/>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E5A77"/>
    <w:pPr>
      <w:suppressAutoHyphens/>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E5A77"/>
    <w:pPr>
      <w:suppressAutoHyphens/>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E5A77"/>
    <w:pPr>
      <w:suppressAutoHyphens/>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E5A77"/>
    <w:pPr>
      <w:suppressAutoHyphens/>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E5A77"/>
    <w:pPr>
      <w:suppressAutoHyphens/>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E5A77"/>
    <w:pPr>
      <w:suppressAutoHyphens/>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E5A77"/>
    <w:pPr>
      <w:suppressAutoHyphens/>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E5A77"/>
    <w:pPr>
      <w:suppressAutoHyphens/>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E5A77"/>
    <w:pPr>
      <w:suppressAutoHyphens/>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E5A77"/>
    <w:pPr>
      <w:suppressAutoHyphens/>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E5A77"/>
    <w:pPr>
      <w:suppressAutoHyphen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E5A77"/>
    <w:pPr>
      <w:suppressAutoHyphens/>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E5A77"/>
    <w:pPr>
      <w:suppressAutoHyphens/>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E5A77"/>
    <w:pPr>
      <w:suppressAutoHyphens/>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E5A77"/>
    <w:pPr>
      <w:suppressAutoHyphens/>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E5A77"/>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E5A77"/>
    <w:pPr>
      <w:suppressAutoHyphens/>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E5A77"/>
    <w:pPr>
      <w:suppressAutoHyphens/>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E5A77"/>
    <w:pPr>
      <w:suppressAutoHyphens/>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rsid w:val="001E5A77"/>
    <w:pPr>
      <w:tabs>
        <w:tab w:val="center" w:pos="4153"/>
        <w:tab w:val="right" w:pos="8306"/>
      </w:tabs>
    </w:pPr>
  </w:style>
  <w:style w:type="paragraph" w:customStyle="1" w:styleId="Subheading1">
    <w:name w:val="Subheading 1"/>
    <w:basedOn w:val="Subheading"/>
    <w:rsid w:val="001E5A77"/>
    <w:pPr>
      <w:ind w:left="720"/>
    </w:pPr>
  </w:style>
  <w:style w:type="character" w:customStyle="1" w:styleId="FooterChar">
    <w:name w:val="Footer Char"/>
    <w:link w:val="Footer"/>
    <w:rsid w:val="001E5A77"/>
    <w:rPr>
      <w:rFonts w:ascii="Arial" w:hAnsi="Arial"/>
      <w:sz w:val="16"/>
      <w:szCs w:val="24"/>
    </w:rPr>
  </w:style>
  <w:style w:type="character" w:styleId="PlaceholderText">
    <w:name w:val="Placeholder Text"/>
    <w:basedOn w:val="DefaultParagraphFont"/>
    <w:uiPriority w:val="99"/>
    <w:semiHidden/>
    <w:rsid w:val="00291DA2"/>
    <w:rPr>
      <w:color w:val="808080"/>
    </w:rPr>
  </w:style>
  <w:style w:type="paragraph" w:styleId="ListParagraph">
    <w:name w:val="List Paragraph"/>
    <w:basedOn w:val="Normal"/>
    <w:uiPriority w:val="34"/>
    <w:qFormat/>
    <w:rsid w:val="00401158"/>
    <w:pPr>
      <w:suppressAutoHyphens w:val="0"/>
      <w:spacing w:after="160" w:line="259" w:lineRule="auto"/>
      <w:ind w:left="720"/>
      <w:contextualSpacing/>
      <w:jc w:val="left"/>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930659">
      <w:bodyDiv w:val="1"/>
      <w:marLeft w:val="0"/>
      <w:marRight w:val="0"/>
      <w:marTop w:val="0"/>
      <w:marBottom w:val="0"/>
      <w:divBdr>
        <w:top w:val="none" w:sz="0" w:space="0" w:color="auto"/>
        <w:left w:val="none" w:sz="0" w:space="0" w:color="auto"/>
        <w:bottom w:val="none" w:sz="0" w:space="0" w:color="auto"/>
        <w:right w:val="none" w:sz="0" w:space="0" w:color="auto"/>
      </w:divBdr>
    </w:div>
    <w:div w:id="112114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i = " h t t p : / / w w w . w 3 . o r g / 2 0 0 1 / X M L S c h e m a - i n s t a n c e "   x m l n s : x s d = " h t t p : / / w w w . w 3 . o r g / 2 0 0 1 / X M L S c h e m a "   i d = " a 2 9 9 1 c 7 e - 5 d d 2 - 4 c 0 7 - 8 b 0 f - 6 f 3 2 c 0 9 c 6 3 7 5 "   n a m e = " & l t ; ? x m l   v e r s i o n = & q u o t ; 1 . 0 & q u o t ;   e n c o d i n g = & q u o t ; u t f - 1 6 & q u o t ; ? & g t ; & # x A ; & l t ; u i L o c a l i z e d S t r i n g   x m l n s : x s i = & q u o t ; h t t p : / / w w w . w 3 . o r g / 2 0 0 1 / X M L S c h e m a - i n s t a n c e & q u o t ;   x m l n s : x s d = & q u o t ; h t t p : / / w w w . w 3 . o r g / 2 0 0 1 / X M L S c h e m a & q u o t ; & g t ; & # x A ;     & l t ; t y p e & g t ; l a b e l & l t ; / t y p e & g t ; & # x A ;     & l t ; t e x t & g t ; T e m p l a t e   N a m e   B l a n k & l t ; / t e x t & g t ; & # x A ; & l t ; / u i L o c a l i z e d S t r i n g & g t ; "   v e r s i o n = " 0 "   s c h e m a V e r s i o n = " 1 "   w o r d V e r s i o n = " 1 5 . 0 "   l a n g u a g e I s o = " e n - G B "   o f f i c e I d = " 4 e c a f 1 2 6 - 9 e a 3 - 4 3 4 5 - 8 0 7 b - 7 0 d 1 a e c 7 4 4 5 1 "   h e l p U r l = " & l t ; ? x m l   v e r s i o n = & q u o t ; 1 . 0 & q u o t ;   e n c o d i n g = & q u o t ; u t f - 1 6 & q u o t ; ? & g t ; & # x A ; & l t ; u i L o c a l i z e d S t r i n g   x m l n s : x s i = & q u o t ; h t t p : / / w w w . w 3 . o r g / 2 0 0 1 / X M L S c h e m a - i n s t a n c e & q u o t ;   x m l n s : x s d = & q u o t ; h t t p : / / w w w . w 3 . o r g / 2 0 0 1 / X M L S c h e m a & q u o t ; & g t ; & # x A ;     & l t ; t y p e & g t ; f i x e d & l t ; / t y p e & g t ; & # x A ;     & l t ; t e x t   / & g t ; & # x A ; & l t ; / u i L o c a l i z e d S t r i n g & g t ; "   i m p o r t D a t a = " f a l s e "   w i z a r d H e i g h t = " 0 "   w i z a r d W i d t h = " 0 "   h i d e W i z a r d I f V a l i d = " f a l s e "   w i z a r d T a b P o s i t i o n = " n o n e "   x m l n s = " h t t p : / / i p h e l i o n . c o m / w o r d / o u t l i n e / " >  
     < a u t h o r >  
         < F r o m S e a r c h C o n t a c t > t r u e < / F r o m S e a r c h C o n t a c t >  
         < i d > 7 6 8 4 7 8 0 6 - 2 f 2 1 - 4 d 8 d - a 6 4 3 - d a a 1 a b 2 9 d 2 1 1 < / i d >  
         < n a m e > H e l e n   S n o w < / n a m e >  
         < i n i t i a l s > H S < / i n i t i a l s >  
         < p r i m a r y O f f i c e > C a r d i f f < / p r i m a r y O f f i c e >  
         < p r i m a r y O f f i c e I d > 4 e c a f 1 2 6 - 9 e a 3 - 4 3 4 5 - 8 0 7 b - 7 0 d 1 a e c 7 4 4 5 1 < / p r i m a r y O f f i c e I d >  
         < p r i m a r y L a n g u a g e I s o > e n - G B < / p r i m a r y L a n g u a g e I s o >  
         < p h o n e N u m b e r F o r m a t > + 4 4   ( X ) X X   X X X X   X X X X < / p h o n e N u m b e r F o r m a t >  
         < f a x N u m b e r F o r m a t > + 4 4   ( 0 ) 2 9   2 0 2 3   7 2 6 8 < / f a x N u m b e r F o r m a t >  
         < j o b D e s c r i p t i o n > S e n i o r   A s s o c i a t e < / j o b D e s c r i p t i o n >  
         < d e p a r t m e n t > K n o w l e d g e   M a n a g e m e n t < / d e p a r t m e n t >  
         < e m a i l > h e l e n . s n o w @ g e l d a r d s . c o m < / e m a i l >  
         < r a w D i r e c t L i n e > 4 4 0 2 9 2 0 3 9 1 4 9 7 < / r a w D i r e c t L i n e >  
         < r a w D i r e c t F a x > 4 4 0 2 9 2 0 2 3 7 2 6 8 < / r a w D i r e c t F a x >  
         < m o b i l e > 0 7 4 2 5   6 2 9 5 6 1 < / m o b i l e >  
         < l o g i n > h e l e n s < / l o g i n >  
         < e m p l y e e I d / >  
     < / a u t h o r >  
     < c o n t e n t C o n t r o l s >  
         < c o n t e n t C o n t r o l   i d = " a b f 0 5 0 e 5 - 5 1 e 1 - 4 8 b c - 8 2 5 f - 0 0 f 6 b 7 6 3 d d e f "   n a m e = " D M S . D o c I d F o r m a t "   a s s e m b l y = " I p h e l i o n . O u t l i n e . W o r d . d l l "   t y p e = " I p h e l i o n . O u t l i n e . W o r d . R e n d e r e r s . T e x t R e n d e r e r "   o r d e r = " 3 "   a c t i v e = " t r u e "   e n t i t y I d = " c 6 9 1 5 6 2 2 - 1 7 c 1 - 4 4 9 e - 9 c f 2 - 1 c 7 8 f b e 4 a c 9 7 "   f i e l d I d = " 7 2 9 0 4 a 4 7 - 5 7 8 0 - 4 5 9 c - b e 7 a - 4 4 8 f 9 a d 8 d 6 b 4 "   p a r e n t I d = " d 1 0 8 d b 3 1 - d f c c - 4 2 6 9 - a f 6 5 - 1 3 b e 8 4 1 e e e 9 8 "   c o n t r o l T y p e = " p l a i n T e x t "   c o n t r o l E d i t T y p e = " i n l i n e "   e n c l o s i n g B o o k m a r k = " f a l s e "   f o r m a t = " I F E Q U A L ( { D M S   V i s i b l e . T e x t   F i e l d } , & q u o t ; 2 & q u o t ; , & q u o t ; & q u o t ; , { D M S . D o c I d F o r m a t } , T r u e ) "   f o r m a t E v a l u a t o r T y p e = " e x p r e s s i o n "   t e x t C a s e = " i g n o r e C a s e "   r e m o v e C o n t r o l = " f a l s e "   i g n o r e F o r m a t I f E m p t y = " f a l s e " >  
             < p a r a m e t e r s >  
                 < p a r a m e t e r   i d = " e 7 a c 2 e 9 2 - d e 6 a - 4 d 7 1 - 9 3 7 1 - 5 2 c 0 d b 5 7 0 0 1 8 "   n a m e = " D e l e t e   l i n e   i f   e m p t y "   t y p e = " S y s t e m . B o o l e a n ,   m s c o r l i b ,   V e r s i o n = 4 . 0 . 0 . 0 ,   C u l t u r e = n e u t r a l ,   P u b l i c K e y T o k e n = b 7 7 a 5 c 5 6 1 9 3 4 e 0 8 9 "   o r d e r = " 9 9 9 "   k e y = " d e l e t e L i n e I f E m p t y "   v a l u e = " F a l s e " / >  
                 < p a r a m e t e r   i d = " 7 e 3 3 5 d 0 e - a b c 7 - 4 c e 8 - 9 9 6 a - 3 4 9 d d a 3 5 a 4 4 e "   n a m e = " F i e l d   i n d e x "   t y p e = " S y s t e m . I n t 3 2 ,   m s c o r l i b ,   V e r s i o n = 4 . 0 . 0 . 0 ,   C u l t u r e = n e u t r a l ,   P u b l i c K e y T o k e n = b 7 7 a 5 c 5 6 1 9 3 4 e 0 8 9 "   o r d e r = " 9 9 9 "   k e y = " i n d e x "   v a l u e = " - 1 " / >  
                 < p a r a m e t e r   i d = " 3 8 2 2 3 b 0 6 - d f 2 2 - 4 a 8 2 - a 1 b 9 - e c 0 1 0 9 0 3 8 4 9 1 "   n a m e = " R o w s   t o   r e m o v e   i f   e m p t y "   t y p e = " S y s t e m . I n t 3 2 ,   m s c o r l i b ,   V e r s i o n = 4 . 0 . 0 . 0 ,   C u l t u r e = n e u t r a l ,   P u b l i c K e y T o k e n = b 7 7 a 5 c 5 6 1 9 3 4 e 0 8 9 "   o r d e r = " 9 9 9 "   k e y = " d e l e t e R o w C o u n t "   v a l u e = " 0 " / >  
                 < p a r a m e t e r   i d = " 2 0 c d d d 4 6 - 8 0 1 2 - 4 3 2 e - b 7 4 6 - b e 8 7 7 e 0 c a b 3 e "   n a m e = " U p d a t e   f i e l d   f r o m   d o c u m e n t "   t y p e = " S y s t e m . B o o l e a n ,   m s c o r l i b ,   V e r s i o n = 4 . 0 . 0 . 0 ,   C u l t u r e = n e u t r a l ,   P u b l i c K e y T o k e n = b 7 7 a 5 c 5 6 1 9 3 4 e 0 8 9 "   o r d e r = " 9 9 9 "   k e y = " u p d a t e F i e l d "   v a l u e = " F a l s e " / >  
             < / p a r a m e t e r s >  
         < / c o n t e n t C o n t r o l >  
         < c o n t e n t C o n t r o l   i d = " d 8 5 9 2 c 2 6 - b 9 c e - 4 9 a c - a e 8 3 - 9 5 4 0 0 0 f 3 8 2 8 a "   n a m e = " C u r s o r   s t a r t   p o s i t i o n "   a s s e m b l y = " I p h e l i o n . O u t l i n e . W o r d . d l l "   t y p e = " I p h e l i o n . O u t l i n e . W o r d . R e n d e r e r s . C u r s o r P o s i t i o n R e n d e r e r "   o r d e r = " 4 "   a c t i v e = " t r u e "   e n t i t y I d = " 0 0 0 0 0 0 0 0 - 0 0 0 0 - 0 0 0 0 - 0 0 0 0 - 0 0 0 0 0 0 0 0 0 0 0 0 "   f i e l d I d = " 0 0 0 0 0 0 0 0 - 0 0 0 0 - 0 0 0 0 - 0 0 0 0 - 0 0 0 0 0 0 0 0 0 0 0 0 "   p a r e n t I d = " 0 0 0 0 0 0 0 0 - 0 0 0 0 - 0 0 0 0 - 0 0 0 0 - 0 0 0 0 0 0 0 0 0 0 0 0 "   c o n t r o l T y p e = " s y s t e m "   c o n t r o l E d i t T y p e = " n o n e "   e n c l o s i n g B o o k m a r k = " f a l s e "   f o r m a t E v a l u a t o r T y p e = " f o r m a t S t r i n g "   t e x t C a s e = " i g n o r e C a s e "   r e m o v e C o n t r o l = " f a l s e "   i g n o r e F o r m a t I f E m p t y = " f a l s e " >  
             < p a r a m e t e r s / >  
         < / c o n t e n t C o n t r o l >  
     < / c o n t e n t C o n t r o l s >  
     < q u e s t i o n s >  
         < q u e s t i o n   i d = " d 2 a 7 3 7 c 1 - c b 7 4 - 4 7 1 b - a 0 6 8 - 7 8 0 7 a a f 0 f b 6 f "   n a m e = " D M S   V I s i b l e "   a s s e m b l y = " I p h e l i o n . O u t l i n e . C o n t r o l s . d l l "   t y p e = " I p h e l i o n . O u t l i n e . C o n t r o l s . Q u e s t i o n C o n t r o l s . V i e w M o d e l s . C h e c k B o x V i e w M o d e l "   o r d e r = " 0 "   a c t i v e = " t r u e "   g r o u p = " D o c u m e n t "   r e s u l t T y p e = " s i n g l e "   d i s p l a y T y p e = " S t a r t u p " >  
             < p a r a m e t e r s >  
                 < p a r a m e t e r   i d = " 5 f 8 1 b 3 a 4 - 4 4 8 1 - 4 8 5 2 - 8 f 1 9 - 0 e f 7 9 8 f e 2 5 2 0 "   n a m e = " D i s p l a y   c o n t e n t   v a l u e "   t y p e = " S y s t e m . B o o l e a n ,   m s c o r l i b ,   V e r s i o n = 4 . 0 . 0 . 0 ,   C u l t u r e = n e u t r a l ,   P u b l i c K e y T o k e n = b 7 7 a 5 c 5 6 1 9 3 4 e 0 8 9 "   o r d e r = " 9 9 9 "   k e y = " d i s p l a y C o n t e n t "   v a l u e = " F a l s e " / >  
                 < p a r a m e t e r   i d = " 1 f 5 8 9 2 2 3 - c 8 3 b - 4 6 c 6 - a 4 a 9 - a d 6 1 e e 0 a 5 d e d "   n a m e = " D o c u m e n t   t e x t   ( c h e c k e d ) "   t y p e = " S y s t e m . S t r i n g ,   m s c o r l i b ,   V e r s i o n = 4 . 0 . 0 . 0 ,   C u l t u r e = n e u t r a l ,   P u b l i c K e y T o k e n = b 7 7 a 5 c 5 6 1 9 3 4 e 0 8 9 "   o r d e r = " 9 9 9 "   k e y = " d o c u m e n t T e x t "   v a l u e = " & l t ; ? x m l   v e r s i o n = & q u o t ; 1 . 0 & q u o t ;   e n c o d i n g = & q u o t ; u t f - 1 6 & q u o t ; ? & g t ; & # x A ; & l t ; l o c a l i z e d S t r i n g   x m l n s : x s i = & q u o t ; h t t p : / / w w w . w 3 . o r g / 2 0 0 1 / X M L S c h e m a - i n s t a n c e & q u o t ;   x m l n s : x s d = & q u o t ; h t t p : / / w w w . w 3 . o r g / 2 0 0 1 / X M L S c h e m a & q u o t ; & g t ; & # x A ;     & l t ; t y p e & g t ; f i x e d & l t ; / t y p e & g t ; & # x A ;     & l t ; t e x t & g t ; 1 & l t ; / t e x t & g t ; & # x A ; & l t ; / l o c a l i z e d S t r i n g & g t ; "   a r g u m e n t = " L o c a l i z e d S t r i n g " / >  
                 < p a r a m e t e r   i d = " 0 a b 6 5 d 0 9 - e 0 b c - 4 a 5 2 - a 5 3 0 - 2 7 1 5 e 7 a 5 0 6 5 1 "   n a m e = " D o c u m e n t   t e x t   ( u n c h e c k e d ) "   t y p e = " S y s t e m . S t r i n g ,   m s c o r l i b ,   V e r s i o n = 4 . 0 . 0 . 0 ,   C u l t u r e = n e u t r a l ,   P u b l i c K e y T o k e n = b 7 7 a 5 c 5 6 1 9 3 4 e 0 8 9 "   o r d e r = " 9 9 9 "   k e y = " d o c u m e n t T e x t U n c h e c k e d "   v a l u e = " & l t ; ? x m l   v e r s i o n = & q u o t ; 1 . 0 & q u o t ;   e n c o d i n g = & q u o t ; u t f - 1 6 & q u o t ; ? & g t ; & # x A ; & l t ; l o c a l i z e d S t r i n g   x m l n s : x s i = & q u o t ; h t t p : / / w w w . w 3 . o r g / 2 0 0 1 / X M L S c h e m a - i n s t a n c e & q u o t ;   x m l n s : x s d = & q u o t ; h t t p : / / w w w . w 3 . o r g / 2 0 0 1 / X M L S c h e m a & q u o t ; & g t ; & # x A ;     & l t ; t y p e & g t ; f i x e d & l t ; / t y p e & g t ; & # x A ;     & l t ; t e x t & g t ; 2 & l t ; / t e x t & g t ; & # x A ; & l t ; / l o c a l i z e d S t r i n g & g t ; "   a r g u m e n t = " L o c a l i z e d S t r i n g " / >  
                 < p a r a m e t e r   i d = " c 3 f 6 d 0 a a - f 4 4 9 - 4 b b b - 9 0 8 5 - 1 a d b f 2 5 5 b 2 b e "   n a m e = " U p d a t e   f r o m   f i e l d "   t y p e = " I p h e l i o n . O u t l i n e . M o d e l . E n t i t i e s . P a r a m e t e r F i e l d D e s c r i p t o r ,   I p h e l i o n . O u t l i n e . M o d e l ,   V e r s i o n = 1 . 5 . 1 . 2 ,   C u l t u r e = n e u t r a l ,   P u b l i c K e y T o k e n = n u l l "   o r d e r = " 9 9 9 "   k e y = " u p d a t e F i e l d "   v a l u e = " " / >  
                 < p a r a m e t e r   i d = " 6 2 9 a b 4 3 2 - 4 6 0 f - 4 a 7 b - 8 4 c 0 - 6 8 1 d 7 d 8 8 b 1 0 0 " 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S a v e   t o   I m a n a g e & l t ; / t e x t & g t ; & # x A ; & l t ; / u i L o c a l i z e d S t r i n g & g t ; "   a r g u m e n t = " U I L o c a l i z e d S t r i n g " / >  
             < / p a r a m e t e r s >  
         < / q u e s t i o n >  
         < q u e s t i o n   i d = " c 6 9 1 5 6 2 2 - 1 7 c 1 - 4 4 9 e - 9 c f 2 - 1 c 7 8 f b e 4 a c 9 7 "   n a m e = " D M S "   a s s e m b l y = " I p h e l i o n . O u t l i n e . I n t e g r a t i o n . W o r k S i t e . d l l "   t y p e = " I p h e l i o n . O u t l i n e . I n t e g r a t i o n . W o r k S i t e . V i e w M o d e l s . S e l e c t W o r k S p a c e V i e w M o d e l "   o r d e r = " 1 "   a c t i v e = " t r u e "   g r o u p = " D o c u m e n t "   r e s u l t T y p e = " s i n g l e "   d i s p l a y T y p e = " S t a r t u p " >  
             < p a r a m e t e r s >  
                 < p a r a m e t e r   i d = " 4 2 f f c 8 2 6 - 1 3 c b - 4 9 4 2 - b 2 f f - c d a f d 8 2 4 7 3 5 3 "   n a m e = " A u t h o r   f i e l d "   t y p e = " I p h e l i o n . O u t l i n e . M o d e l . E n t i t i e s . P a r a m e t e r F i e l d D e s c r i p t o r ,   I p h e l i o n . O u t l i n e . M o d e l ,   V e r s i o n = 1 . 5 . 1 . 2 ,   C u l t u r e = n e u t r a l ,   P u b l i c K e y T o k e n = n u l l "   o r d e r = " 9 9 9 "   k e y = " a u t h o r F i e l d "   v a l u e = " 0 8 3 d 5 a 5 f - 7 a 4 6 - 4 9 2 7 - a d 1 b - 2 e 7 1 0 3 f 3 6 8 b 1 | f 2 9 4 b 1 d 2 - 1 b 4 5 - 4 e 5 f - 9 4 c 4 - 2 9 5 3 e 5 1 5 0 1 3 7 " / >  
                 < p a r a m e t e r   i d = " 9 2 e 3 7 0 2 9 - 5 b 8 2 - 4 3 0 d - a 2 3 2 - 5 8 a f 0 e a 0 9 b b 1 "   n a m e = " D e f a u l t   F o l d e r "   t y p e = " S y s t e m . S t r i n g ,   m s c o r l i b ,   V e r s i o n = 4 . 0 . 0 . 0 ,   C u l t u r e = n e u t r a l ,   P u b l i c K e y T o k e n = b 7 7 a 5 c 5 6 1 9 3 4 e 0 8 9 "   o r d e r = " 9 9 9 "   k e y = " d e f a u l t F o l d e r "   v a l u e = " "   a r g u m e n t = " I t e m L i s t C o n t r o l " / >  
                 < p a r a m e t e r   i d = " a c f c a 4 5 9 - a 1 c 2 - 4 b e 8 - 8 a c 7 - f 2 5 c b 3 4 9 e e 7 2 "   n a m e = " D M S   D o c u m e n t   C l a s s "   t y p e = " S y s t e m . S t r i n g ,   m s c o r l i b ,   V e r s i o n = 4 . 0 . 0 . 0 ,   C u l t u r e = n e u t r a l ,   P u b l i c K e y T o k e n = b 7 7 a 5 c 5 6 1 9 3 4 e 0 8 9 "   o r d e r = " 9 9 9 "   k e y = " d o c T y p e "   v a l u e = " D O C U M E N T " / >  
                 < p a r a m e t e r   i d = " d 1 6 6 9 4 9 f - 1 d 4 1 - 4 2 d 3 - a b a 8 - e 4 b f f 7 9 f a 4 7 0 "   n a m e = " D M S   D o c u m e n t   S u b C l a s s "   t y p e = " S y s t e m . S t r i n g ,   m s c o r l i b ,   V e r s i o n = 4 . 0 . 0 . 0 ,   C u l t u r e = n e u t r a l ,   P u b l i c K e y T o k e n = b 7 7 a 5 c 5 6 1 9 3 4 e 0 8 9 "   o r d e r = " 9 9 9 "   k e y = " d o c S u b T y p e "   v a l u e = " G E N E R A L " / >  
                 < p a r a m e t e r   i d = " 5 f d 4 1 4 d 3 - 4 e b a - 4 1 4 6 - 9 2 f d - a 6 8 6 0 e 8 c 9 6 5 2 "   n a m e = " D o   n o t   d i s p l a y   i f   v a l i d "   t y p e = " S y s t e m . B o o l e a n ,   m s c o r l i b ,   V e r s i o n = 4 . 0 . 0 . 0 ,   C u l t u r e = n e u t r a l ,   P u b l i c K e y T o k e n = b 7 7 a 5 c 5 6 1 9 3 4 e 0 8 9 "   o r d e r = " 9 9 9 "   k e y = " i n v i s i b l e I f V a l i d "   v a l u e = " F a l s e " / >  
                 < p a r a m e t e r   i d = " 2 8 3 d 4 8 a 9 - d 8 6 3 - 4 9 8 2 - 9 6 8 5 - c f 4 0 a a 7 5 f 0 5 a " 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L E F T ( { D M S . L i b r a r y } , 1 )   & a m p ; a m p ;   { L a b e l s . L a b e l   S e p a r a t o r }   & a m p ; a m p ;   { D M S . D o c N u m b e r }   & a m p ; a m p ;   & q u o t ; v & q u o t ;   & a m p ; a m p ;   { D M S . D o c V e r s i o n } & l t ; / t e x t & g t ; & # x A ; & l t ; / f o r m a t S t r i n g & g t ; "   a r g u m e n t = " F o r m a t S t r i n g " / >  
                 < p a r a m e t e r   i d = " b c a 6 5 a d 7 - 4 6 1 f - 4 6 7 8 - a 1 8 7 - 3 4 a 5 f 6 4 d 3 7 1 c "   n a m e = " O r d e r   W o r k s p a c e s   a l p h a b e t i c a l l y "   t y p e = " S y s t e m . B o o l e a n ,   m s c o r l i b ,   V e r s i o n = 4 . 0 . 0 . 0 ,   C u l t u r e = n e u t r a l ,   P u b l i c K e y T o k e n = b 7 7 a 5 c 5 6 1 9 3 4 e 0 8 9 "   o r d e r = " 9 9 9 "   k e y = " o r d e r W o r k s p a c e s A l p h a b e t i c a l l y "   v a l u e = " T r u e " / >  
                 < p a r a m e t e r   i d = " 6 a a 4 1 a a d - 1 a d 7 - 4 9 b 3 - a 0 5 f - 5 a c f 3 6 7 0 5 f d 1 "   n a m e = " R e m e m b e r   W o r k s p a c e   a n d   F o l d e r "   t y p e = " S y s t e m . B o o l e a n ,   m s c o r l i b ,   V e r s i o n = 4 . 0 . 0 . 0 ,   C u l t u r e = n e u t r a l ,   P u b l i c K e y T o k e n = b 7 7 a 5 c 5 6 1 9 3 4 e 0 8 9 "   o r d e r = " 9 9 9 "   k e y = " r e m e m b e r W S "   v a l u e = " F a l s e " / >  
                 < p a r a m e t e r   i d = " 8 4 4 f 4 9 0 2 - 7 5 0 e - 4 5 a 1 - 8 8 0 6 - b f 0 e b 5 b c 5 3 4 4 "   n a m e = " R e m o v e   C l / M t   L e a d   Z e r o s "   t y p e = " S y s t e m . B o o l e a n ,   m s c o r l i b ,   V e r s i o n = 4 . 0 . 0 . 0 ,   C u l t u r e = n e u t r a l ,   P u b l i c K e y T o k e n = b 7 7 a 5 c 5 6 1 9 3 4 e 0 8 9 "   o r d e r = " 9 9 9 "   k e y = " r e m o v e L e a d i n g Z e r o s "   v a l u e = " F a l s e " / >  
                 < p a r a m e t e r   i d = " f 5 8 a 6 e e 0 - d 2 1 a - 4 c d 0 - 9 5 8 c - 3 b c 4 c a 2 9 c a 4 b "   n a m e = " S h o w   a u t h o r   l o o k u p "   t y p e = " S y s t e m . B o o l e a n ,   m s c o r l i b ,   V e r s i o n = 4 . 0 . 0 . 0 ,   C u l t u r e = n e u t r a l ,   P u b l i c K e y T o k e n = b 7 7 a 5 c 5 6 1 9 3 4 e 0 8 9 "   o r d e r = " 9 9 9 "   k e y = " s h o w A u t h o r "   v a l u e = " F a l s e " / >  
                 < p a r a m e t e r   i d = " 6 a c 4 6 1 d 9 - 7 9 6 a - 4 4 8 6 - b 0 e 1 - 0 9 4 e 5 0 9 5 7 e 3 c "   n a m e = " S h o w   d o c u m e n t   t i t l e "   t y p e = " S y s t e m . B o o l e a n ,   m s c o r l i b ,   V e r s i o n = 4 . 0 . 0 . 0 ,   C u l t u r e = n e u t r a l ,   P u b l i c K e y T o k e n = b 7 7 a 5 c 5 6 1 9 3 4 e 0 8 9 "   o r d e r = " 9 9 9 "   k e y = " s h o w T i t l e "   v a l u e = " T r u e " / >  
             < / p a r a m e t e r s >  
         < / q u e s t i o n >  
     < / q u e s t i o n s >  
     < c o m m a n d s >  
         < c o m m a n d   i d = " 6 1 0 6 e d a 2 - f c b a - 4 0 c a - b 4 8 4 - 1 3 4 b 7 7 b 6 9 3 2 2 "   n a m e = " Q V   S a v e "   a s s e m b l y = " I p h e l i o n . O u t l i n e . M o d e l . d l l "   t y p e = " I p h e l i o n . O u t l i n e . M o d e l . C o m m a n d s . Q u e s t i o n V i s i b i l i t y C o m m a n d "   o r d e r = " 0 "   a c t i v e = " t r u e "   c o m m a n d T y p e = " s t a r t u p " >  
             < p a r a m e t e r s >  
                 < p a r a m e t e r   i d = " 4 2 1 f c b 4 f - d 4 4 a - 4 f 5 c - b 1 5 d - 7 e 2 7 e 8 9 3 2 7 2 0 "   n a m e = " S h o w   v a l u e s "   t y p e = " S y s t e m . S t r i n g ,   m s c o r l i b ,   V e r s i o n = 4 . 0 . 0 . 0 ,   C u l t u r e = n e u t r a l ,   P u b l i c K e y T o k e n = b 7 7 a 5 c 5 6 1 9 3 4 e 0 8 9 "   o r d e r = " 1 "   k e y = " f i e l d V a l u e s "   v a l u e = " 1 "   a r g u m e n t = " I t e m L i s t C o n t r o l " / >  
                 < p a r a m e t e r   i d = " 4 2 4 b 8 0 3 d - 0 5 b 0 - 4 f 4 8 - b 9 5 c - 0 3 c b a 8 e 4 2 b b e "   n a m e = " C h e c k   f i e l d ( s ) "   t y p e = " I p h e l i o n . O u t l i n e . M o d e l . E n t i t i e s . P a r a m e t e r F i e l d D e s c r i p t o r ,   I p h e l i o n . O u t l i n e . M o d e l ,   V e r s i o n = 1 . 5 . 1 . 2 ,   C u l t u r e = n e u t r a l ,   P u b l i c K e y T o k e n = n u l l "   o r d e r = " 9 9 9 "   k e y = " c h e c k F i e l d "   v a l u e = " 4 8 6 8 6 8 f 2 - e 0 4 a - 4 5 5 b - b b 1 5 - 0 d a 9 7 0 d 3 0 5 b 0 | d 2 a 7 3 7 c 1 - c b 7 4 - 4 7 1 b - a 0 6 8 - 7 8 0 7 a a f 0 f b 6 f "   a r g u m e n t = " M u l t i p l e C o n t r o l " / >  
                 < p a r a m e t e r   i d = " d 7 2 3 9 a e b - 9 8 6 0 - 4 a 5 e - 8 9 0 d - f 0 5 c 1 a a 8 b 9 2 3 "   n a m e = " L i n k e d   c o m m a n d s "   t y p e = " S y s t e m . G u i d ,   m s c o r l i b ,   V e r s i o n = 4 . 0 . 0 . 0 ,   C u l t u r e = n e u t r a l ,   P u b l i c K e y T o k e n = b 7 7 a 5 c 5 6 1 9 3 4 e 0 8 9 "   o r d e r = " 9 9 9 "   k e y = " l i n k e d C o m m a n d "   v a l u e = " 1 6 0 1 c 5 f 7 - 4 4 f 1 - 4 3 6 8 - 9 9 3 a - 3 a 7 9 a d 5 7 9 f 0 a "   a r g u m e n t = " M u l t i p l e C o m m a n d C h o o s e r " / >  
                 < p a r a m e t e r   i d = " 0 9 b 3 f e c 0 - a 1 b 0 - 4 f 3 5 - 8 0 9 3 - 1 e 1 6 7 1 6 7 2 4 f e "   n a m e = " L i n k e d   q u e s t i o n s "   t y p e = " S y s t e m . G u i d ,   m s c o r l i b ,   V e r s i o n = 4 . 0 . 0 . 0 ,   C u l t u r e = n e u t r a l ,   P u b l i c K e y T o k e n = b 7 7 a 5 c 5 6 1 9 3 4 e 0 8 9 "   o r d e r = " 9 9 9 "   k e y = " l i n k e d Q u e s t i o n "   v a l u e = " c 6 9 1 5 6 2 2 - 1 7 c 1 - 4 4 9 e - 9 c f 2 - 1 c 7 8 f b e 4 a c 9 7 "   a r g u m e n t = " M u l t i p l e C o n t r o l " / >  
                 < p a r a m e t e r   i d = " e f 5 a a 1 1 8 - e 8 e 2 - 4 7 3 1 - 9 f f 9 - 9 8 d 2 f a 5 d 4 a c 1 "   n a m e = " R e p l a c e   v a l u e s   w i t h   l a b e l s "   t y p e = " S y s t e m . B o o l e a n ,   m s c o r l i b ,   V e r s i o n = 4 . 0 . 0 . 0 ,   C u l t u r e = n e u t r a l ,   P u b l i c K e y T o k e n = b 7 7 a 5 c 5 6 1 9 3 4 e 0 8 9 "   o r d e r = " 9 9 9 "   k e y = " u s e L a b e l s "   v a l u e = " F a l s e " / >  
             < / p a r a m e t e r s >  
         < / c o m m a n d >  
         < c o m m a n d   i d = " a 9 7 b d 7 e a - 5 1 7 d - 4 6 0 8 - b a 0 3 - 4 1 b 1 9 6 c f 8 9 f 5 "   n a m e = " S h o w   q u e s t i o n   f o r m "   a s s e m b l y = " I p h e l i o n . O u t l i n e . M o d e l . d l l "   t y p e = " I p h e l i o n . O u t l i n e . M o d e l . C o m m a n d s . S h o w F o r m C o m m a n d "   o r d e r = " 1 "   a c t i v e = " t r u e "   c o m m a n d T y p e = " s t a r t u p " >  
             < p a r a m e t e r s >  
                 < p a r a m e t e r   i d = " 5 a d b 1 d c a - b 5 2 e - 4 7 0 3 - b 7 d 0 - d c b b 9 a 8 8 5 f b 2 "   n a m e = " A s s e m b l y   n a m e "   t y p e = " S y s t e m . S t r i n g ,   m s c o r l i b ,   V e r s i o n = 4 . 0 . 0 . 0 ,   C u l t u r e = n e u t r a l ,   P u b l i c K e y T o k e n = b 7 7 a 5 c 5 6 1 9 3 4 e 0 8 9 "   o r d e r = " 9 9 9 "   k e y = " a s s e m b l y "   v a l u e = " I p h e l i o n . O u t l i n e . C o n t r o l s . d l l " / >  
                 < p a r a m e t e r   i d = " 4 d 1 7 5 c a a - 6 5 8 9 - 4 8 5 4 - 9 0 2 8 - 8 c a a 0 6 9 9 1 0 d b "   n a m e = " T y p e   n a m e "   t y p e = " S y s t e m . S t r i n g ,   m s c o r l i b ,   V e r s i o n = 4 . 0 . 0 . 0 ,   C u l t u r e = n e u t r a l ,   P u b l i c K e y T o k e n = b 7 7 a 5 c 5 6 1 9 3 4 e 0 8 9 "   o r d e r = " 9 9 9 "   k e y = " t y p e "   v a l u e = " I p h e l i o n . O u t l i n e . C o n t r o l s . Q u e s t i o n F o r m " / >  
             < / p a r a m e t e r s >  
         < / c o m m a n d >  
         < c o m m a n d   i d = " e 6 6 c c 8 4 4 - 7 4 7 d - 4 3 5 9 - b 3 a 6 - 9 2 9 4 d f 1 4 a b d 1 "   n a m e = " C l o s e   d o c u m e n t   o n   c a n c e l "   a s s e m b l y = " I p h e l i o n . O u t l i n e . W o r d . d l l "   t y p e = " I p h e l i o n . O u t l i n e . W o r d . C o m m a n d s . C l o s e D o c u m e n t C o m m a n d "   o r d e r = " 2 "   a c t i v e = " t r u e "   c o m m a n d T y p e = " s t a r t u p " >  
             < p a r a m e t e r s >  
                 < p a r a m e t e r   i d = " f 6 e 7 2 f 5 e - e 8 6 a - 4 2 f 6 - b c 1 8 - 7 9 f 8 3 a a f e f a e "   n a m e = " C h e c k   q u e s t i o n "   t y p e = " S y s t e m . B o o l e a n ,   m s c o r l i b ,   V e r s i o n = 4 . 0 . 0 . 0 ,   C u l t u r e = n e u t r a l ,   P u b l i c K e y T o k e n = b 7 7 a 5 c 5 6 1 9 3 4 e 0 8 9 "   o r d e r = " 9 9 9 "   k e y = " c h e c k U s e r I n p u t "   v a l u e = " F a l s e " / >  
                 < p a r a m e t e r   i d = " 9 0 d a c 3 9 4 - 3 4 6 b - 4 7 4 d - b 6 7 1 - b 4 1 6 2 7 8 1 9 b 8 8 "   n a m e = " F o r c e   c l o s e "   t y p e = " S y s t e m . B o o l e a n ,   m s c o r l i b ,   V e r s i o n = 4 . 0 . 0 . 0 ,   C u l t u r e = n e u t r a l ,   P u b l i c K e y T o k e n = b 7 7 a 5 c 5 6 1 9 3 4 e 0 8 9 "   o r d e r = " 9 9 9 "   k e y = " c l o s e O n S u c e s s "   v a l u e = " F a l s e " / >  
             < / p a r a m e t e r s >  
         < / c o m m a n d >  
         < c o m m a n d   i d = " 3 5 2 3 d 0 2 e - 3 1 d 6 - 4 9 7 1 - 8 a 4 9 - e b 6 1 2 c b e b 5 4 a "   n a m e = " R e n d e r   f i e l d s   t o   d o c u m e n t "   a s s e m b l y = " I p h e l i o n . O u t l i n e . M o d e l . d l l "   t y p e = " I p h e l i o n . O u t l i n e . M o d e l . C o m m a n d s . R e n d e r D o c u m e n t C o m m a n d "   o r d e r = " 3 "   a c t i v e = " t r u e "   c o m m a n d T y p e = " s t a r t u p " >  
             < p a r a m e t e r s >  
                 < p a r a m e t e r   i d = " 1 3 0 9 4 c 9 4 - d 2 0 d - 4 5 6 c - b 3 d 0 - 5 6 3 d 1 4 1 9 7 b c 0 "   n a m e = " F i r s t   o r d e r   v a l u e "   t y p e = " S y s t e m . I n t 3 2 ,   m s c o r l i b ,   V e r s i o n = 4 . 0 . 0 . 0 ,   C u l t u r e = n e u t r a l ,   P u b l i c K e y T o k e n = b 7 7 a 5 c 5 6 1 9 3 4 e 0 8 9 "   o r d e r = " 9 9 9 "   k e y = " s t a r t O r d e r "   v a l u e = " 0 " / >  
                 < p a r a m e t e r   i d = " e a 2 d 0 3 7 0 - 6 f d 1 - 4 6 0 b - 9 e e 3 - 0 3 2 1 b 4 b 7 4 0 5 7 "   n a m e = " L a s t   o r d e r   v a l u e "   t y p e = " S y s t e m . I n t 3 2 ,   m s c o r l i b ,   V e r s i o n = 4 . 0 . 0 . 0 ,   C u l t u r e = n e u t r a l ,   P u b l i c K e y T o k e n = b 7 7 a 5 c 5 6 1 9 3 4 e 0 8 9 "   o r d e r = " 9 9 9 "   k e y = " e n d O r d e r "   v a l u e = " 5 " / >  
             < / p a r a m e t e r s >  
         < / c o m m a n d >  
         < c o m m a n d   i d = " 1 6 0 1 c 5 f 7 - 4 4 f 1 - 4 3 6 8 - 9 9 3 a - 3 a 7 9 a d 5 7 9 f 0 a "   n a m e = " S a v e   t o   W o r k S i t e "   a s s e m b l y = " I p h e l i o n . O u t l i n e . I n t e g r a t i o n . W o r k S i t e . d l l "   t y p e = " I p h e l i o n . O u t l i n e . I n t e g r a t i o n . W o r k S i t e . S a v e T o D m s C o m m a n d "   o r d e r = " 4 "   a c t i v e = " t r u e "   c o m m a n d T y p e = " s t a r t u p " >  
             < p a r a m e t e r s >  
                 < p a r a m e t e r   i d = " e e 5 6 f 1 f 9 - 2 b d 7 - 4 0 c c - a 2 b 0 - 7 1 3 0 d d 6 4 d 1 b f "   n a m e = " A u t h o r   F i e l d "   t y p e = " I p h e l i o n . O u t l i n e . M o d e l . E n t i t i e s . P a r a m e t e r F i e l d D e s c r i p t o r ,   I p h e l i o n . O u t l i n e . M o d e l ,   V e r s i o n = 1 . 5 . 1 . 2 ,   C u l t u r e = n e u t r a l ,   P u b l i c K e y T o k e n = n u l l "   o r d e r = " 9 9 9 "   k e y = " a u t h o r F i e l d "   v a l u e = " 9 a 9 2 6 9 a e - 1 d 5 b - 4 3 6 5 - 9 d a 1 - 6 3 7 c 5 f 3 3 0 a 8 f | c 6 9 1 5 6 2 2 - 1 7 c 1 - 4 4 9 e - 9 c f 2 - 1 c 7 8 f b e 4 a c 9 7 " / >  
                 < p a r a m e t e r   i d = " b 2 8 6 b 3 8 b - b 5 7 d - 4 0 e b - a 2 3 8 - d 6 8 a b c 5 4 6 0 f 7 "   n a m e = " D e f a u l t   F o l d e r "   t y p e = " S y s t e m . S t r i n g ,   m s c o r l i b ,   V e r s i o n = 4 . 0 . 0 . 0 ,   C u l t u r e = n e u t r a l ,   P u b l i c K e y T o k e n = b 7 7 a 5 c 5 6 1 9 3 4 e 0 8 9 "   o r d e r = " 9 9 9 "   k e y = " d e f a u l t F o l d e r "   v a l u e = " " / >  
                 < p a r a m e t e r   i d = " 9 2 2 5 c a d 0 - 2 f 2 9 - 4 8 7 c - 9 b 4 8 - 3 3 2 a 2 9 b d 8 c f e "   n a m e = " D o c u m e n t   t i t l e   f i e l d "   t y p e = " I p h e l i o n . O u t l i n e . M o d e l . E n t i t i e s . P a r a m e t e r F i e l d D e s c r i p t o r ,   I p h e l i o n . O u t l i n e . M o d e l ,   V e r s i o n = 1 . 5 . 1 . 2 ,   C u l t u r e = n e u t r a l ,   P u b l i c K e y T o k e n = n u l l "   o r d e r = " 9 9 9 "   k e y = " t i t l e F i e l d "   v a l u e = " a 0 0 2 e 7 8 a - 8 e 1 8 - 4 3 7 5 - b e f 7 - 9 f 6 8 7 e 9 3 1 f 6 5 | c 6 9 1 5 6 2 2 - 1 7 c 1 - 4 4 9 e - 9 c f 2 - 1 c 7 8 f b e 4 a c 9 7 " / >  
             < / p a r a m e t e r s >  
         < / c o m m a n d >  
         < c o m m a n d   i d = " f 6 e 9 d 2 f b - b d c 2 - 4 3 3 c - 9 3 4 b - 3 5 9 2 1 0 8 6 a 1 d e "   n a m e = " S h o w   q u e s t i o n   f o r m "   a s s e m b l y = " I p h e l i o n . O u t l i n e . M o d e l . d l l "   t y p e = " I p h e l i o n . O u t l i n e . M o d e l . C o m m a n d s . S h o w F o r m C o m m a n d "   o r d e r = " 1 "   a c t i v e = " t r u e "   c o m m a n d T y p e = " r e l a u n c h " >  
             < p a r a m e t e r s >  
                 < p a r a m e t e r   i d = " a f 8 a 5 3 8 3 - b 3 e f - 4 1 d c - 9 6 d 5 - 5 7 4 3 0 2 6 4 8 d b e "   n a m e = " A s s e m b l y   n a m e "   t y p e = " S y s t e m . S t r i n g ,   m s c o r l i b ,   V e r s i o n = 4 . 0 . 0 . 0 ,   C u l t u r e = n e u t r a l ,   P u b l i c K e y T o k e n = b 7 7 a 5 c 5 6 1 9 3 4 e 0 8 9 "   o r d e r = " 9 9 9 "   k e y = " a s s e m b l y "   v a l u e = " I p h e l i o n . O u t l i n e . C o n t r o l s . d l l " / >  
                 < p a r a m e t e r   i d = " 3 2 3 4 5 8 d a - a d 2 2 - 4 9 f f - 9 8 2 e - 7 2 7 c 7 c f d 1 d e 5 "   n a m e = " T y p e   n a m e "   t y p e = " S y s t e m . S t r i n g ,   m s c o r l i b ,   V e r s i o n = 4 . 0 . 0 . 0 ,   C u l t u r e = n e u t r a l ,   P u b l i c K e y T o k e n = b 7 7 a 5 c 5 6 1 9 3 4 e 0 8 9 "   o r d e r = " 9 9 9 "   k e y = " t y p e "   v a l u e = " I p h e l i o n . O u t l i n e . C o n t r o l s . Q u e s t i o n F o r m " / >  
             < / p a r a m e t e r s >  
         < / c o m m a n d >  
         < c o m m a n d   i d = " 5 2 1 a a 7 6 b - 5 8 c e - 4 f a 8 - 9 2 c 7 - b 5 c d f 1 4 a b 3 a 4 "   n a m e = " U p d a t e   W o r k S i t e   a u t h o r "   a s s e m b l y = " I p h e l i o n . O u t l i n e . I n t e g r a t i o n . W o r k S i t e . d l l "   t y p e = " I p h e l i o n . O u t l i n e . I n t e g r a t i o n . W o r k S i t e . U p d a t e A u t h o r C o m m a n d "   o r d e r = " 2 "   a c t i v e = " t r u e "   c o m m a n d T y p e = " r e l a u n c h " >  
             < p a r a m e t e r s >  
                 < p a r a m e t e r   i d = " c 7 0 d c 0 e d - e f 4 7 - 4 1 a 6 - 8 a 1 9 - a 2 8 a 5 2 6 3 4 5 2 5 "   n a m e = " A u t h o r   F i e l d "   t y p e = " I p h e l i o n . O u t l i n e . M o d e l . E n t i t i e s . P a r a m e t e r F i e l d D e s c r i p t o r ,   I p h e l i o n . O u t l i n e . M o d e l ,   V e r s i o n = 1 . 5 . 1 . 2 ,   C u l t u r e = n e u t r a l ,   P u b l i c K e y T o k e n = n u l l "   o r d e r = " 9 9 9 "   k e y = " a u t h o r F i e l d "   v a l u e = " 0 8 3 d 5 a 5 f - 7 a 4 6 - 4 9 2 7 - a d 1 b - 2 e 7 1 0 3 f 3 6 8 b 1 | f 2 9 4 b 1 d 2 - 1 b 4 5 - 4 e 5 f - 9 4 c 4 - 2 9 5 3 e 5 1 5 0 1 3 7 " / >  
             < / p a r a m e t e r s >  
         < / c o m m a n d >  
         < c o m m a n d   i d = " c 0 e e e 5 4 8 - 2 7 0 c - 4 a 2 4 - 9 c 9 1 - c a 7 5 1 7 0 d 4 7 8 8 "   n a m e = " R e n d e r   f i e l d s   t o   d o c u m e n t "   a s s e m b l y = " I p h e l i o n . O u t l i n e . M o d e l . d l l "   t y p e = " I p h e l i o n . O u t l i n e . M o d e l . C o m m a n d s . R e n d e r D o c u m e n t C o m m a n d "   o r d e r = " 3 "   a c t i v e = " t r u e "   c o m m a n d T y p e = " r e l a u n c h " >  
             < p a r a m e t e r s >  
                 < p a r a m e t e r   i d = " f a b 4 b 0 1 c - 4 d 2 8 - 4 5 a 4 - b 8 1 f - b 0 d 1 6 c d a 4 c 9 4 "   n a m e = " F i r s t   o r d e r   v a l u e "   t y p e = " S y s t e m . I n t 3 2 ,   m s c o r l i b ,   V e r s i o n = 4 . 0 . 0 . 0 ,   C u l t u r e = n e u t r a l ,   P u b l i c K e y T o k e n = b 7 7 a 5 c 5 6 1 9 3 4 e 0 8 9 "   o r d e r = " 9 9 9 "   k e y = " s t a r t O r d e r "   v a l u e = " 0 " / >  
                 < p a r a m e t e r   i d = " 2 b f 8 f c a 7 - 1 5 7 6 - 4 7 f 8 - b d c 6 - e 0 d d 5 8 0 3 0 e 9 7 "   n a m e = " L a s t   o r d e r   v a l u e "   t y p e = " S y s t e m . I n t 3 2 ,   m s c o r l i b ,   V e r s i o n = 4 . 0 . 0 . 0 ,   C u l t u r e = n e u t r a l ,   P u b l i c K e y T o k e n = b 7 7 a 5 c 5 6 1 9 3 4 e 0 8 9 "   o r d e r = " 9 9 9 "   k e y = " e n d O r d e r "   v a l u e = " 5 " / >  
             < / p a r a m e t e r s >  
         < / c o m m a n d >  
     < / c o m m a n d s >  
     < f i e l d s >  
         < f i e l d   i d = " 9 a 9 2 6 9 a e - 1 d 5 b - 4 3 6 5 - 9 d a 1 - 6 3 7 c 5 f 3 3 0 a 8 f "   n a m e = " A u t h o r "   t y p e = " "   o r d e r = " 9 9 9 "   e n t i t y I d = " c 6 9 1 5 6 2 2 - 1 7 c 1 - 4 4 9 e - 9 c f 2 - 1 c 7 8 f b e 4 a c 9 7 "   l i n k e d E n t i t y I d = " 0 0 0 0 0 0 0 0 - 0 0 0 0 - 0 0 0 0 - 0 0 0 0 - 0 0 0 0 0 0 0 0 0 0 0 0 "   l i n k e d F i e l d I d = " 0 0 0 0 0 0 0 0 - 0 0 0 0 - 0 0 0 0 - 0 0 0 0 - 0 0 0 0 0 0 0 0 0 0 0 0 "   l i n k e d F i e l d I n d e x = " 0 "   i n d e x = " 0 "   f i e l d T y p e = " q u e s t i o n "   f o r m a t E v a l u a t o r T y p e = " f o r m a t S t r i n g "   h i d d e n = " f a l s e " > H E L E N S < m a p p i n g s / > < / f i e l d >  
         < f i e l d   i d = " a f 0 2 0 c 1 a - f 8 2 6 - 4 9 4 c - b b a a - 2 1 0 0 b 3 9 7 7 0 a 7 "   n a m e = " C l i e n t "   t y p e = " "   o r d e r = " 9 9 9 "   e n t i t y I d = " c 6 9 1 5 6 2 2 - 1 7 c 1 - 4 4 9 e - 9 c f 2 - 1 c 7 8 f b e 4 a c 9 7 "   l i n k e d E n t i t y I d = " 0 0 0 0 0 0 0 0 - 0 0 0 0 - 0 0 0 0 - 0 0 0 0 - 0 0 0 0 0 0 0 0 0 0 0 0 "   l i n k e d F i e l d I d = " 0 0 0 0 0 0 0 0 - 0 0 0 0 - 0 0 0 0 - 0 0 0 0 - 0 0 0 0 0 0 0 0 0 0 0 0 "   l i n k e d F i e l d I n d e x = " 0 "   i n d e x = " 0 "   f i e l d T y p e = " q u e s t i o n "   f o r m a t E v a l u a t o r T y p e = " f o r m a t S t r i n g "   c o i D o c u m e n t F i e l d = " C l i e n t "   h i d d e n = " f a l s e " > 1 6 8 4 8 < m a p p i n g s / > < / f i e l d >  
         < f i e l d   i d = " d 1 a 0 c 0 3 d - 0 2 5 8 - 4 7 a c - b b 6 d - 4 5 8 a 7 8 e 5 6 4 7 4 "   n a m e = " C l i e n t N a m e "   t y p e = " "   o r d e r = " 9 9 9 "   e n t i t y I d = " c 6 9 1 5 6 2 2 - 1 7 c 1 - 4 4 9 e - 9 c f 2 - 1 c 7 8 f b e 4 a c 9 7 "   l i n k e d E n t i t y I d = " 0 0 0 0 0 0 0 0 - 0 0 0 0 - 0 0 0 0 - 0 0 0 0 - 0 0 0 0 0 0 0 0 0 0 0 0 "   l i n k e d F i e l d I d = " 0 0 0 0 0 0 0 0 - 0 0 0 0 - 0 0 0 0 - 0 0 0 0 - 0 0 0 0 0 0 0 0 0 0 0 0 "   l i n k e d F i e l d I n d e x = " 0 "   i n d e x = " 0 "   f i e l d T y p e = " q u e s t i o n "   f o r m a t E v a l u a t o r T y p e = " f o r m a t S t r i n g "   c o i D o c u m e n t F i e l d = " C l i e n t N a m e "   h i d d e n = " f a l s e " > W E L S H   S P O R T S   A S S O C I A T I O N < m a p p i n g s / > < / f i e l d >  
         < f i e l d   i d = " 9 0 1 6 3 5 3 d - 0 a b 3 - 4 5 1 f - 9 8 2 8 - 3 f e e 9 6 c f 6 8 b a "   n a m e = " C o n n e c t e d "   t y p e = " S y s t e m . B o o l e a n ,   m s c o r l i b ,   V e r s i o n = 4 . 0 . 0 . 0 ,   C u l t u r e = n e u t r a l ,   P u b l i c K e y T o k e n = b 7 7 a 5 c 5 6 1 9 3 4 e 0 8 9 "   o r d e r = " 9 9 9 "   e n t i t y I d = " c 6 9 1 5 6 2 2 - 1 7 c 1 - 4 4 9 e - 9 c f 2 - 1 c 7 8 f b e 4 a c 9 7 "   l i n k e d E n t i t y I d = " 0 0 0 0 0 0 0 0 - 0 0 0 0 - 0 0 0 0 - 0 0 0 0 - 0 0 0 0 0 0 0 0 0 0 0 0 "   l i n k e d F i e l d I d = " 0 0 0 0 0 0 0 0 - 0 0 0 0 - 0 0 0 0 - 0 0 0 0 - 0 0 0 0 0 0 0 0 0 0 0 0 "   l i n k e d F i e l d I n d e x = " 0 "   i n d e x = " 0 "   f i e l d T y p e = " q u e s t i o n "   f o r m a t E v a l u a t o r T y p e = " f o r m a t S t r i n g "   h i d d e n = " f a l s e " > T r u e < m a p p i n g s / > < / f i e l d >  
         < f i e l d   i d = " 2 4 0 3 d 3 4 2 - 5 3 3 b - 4 5 e 7 - 8 4 b 2 - 6 2 d 6 8 1 2 9 0 4 8 5 "   n a m e = " C r e a t e   n e w   v e r s i o n "   t y p e = " S y s t e m . B o o l e a n ,   m s c o r l i b ,   V e r s i o n = 4 . 0 . 0 . 0 ,   C u l t u r e = n e u t r a l ,   P u b l i c K e y T o k e n = b 7 7 a 5 c 5 6 1 9 3 4 e 0 8 9 "   o r d e r = " 9 9 9 "   e n t i t y I d = " c 6 9 1 5 6 2 2 - 1 7 c 1 - 4 4 9 e - 9 c f 2 - 1 c 7 8 f b e 4 a c 9 7 "   l i n k e d E n t i t y I d = " 0 0 0 0 0 0 0 0 - 0 0 0 0 - 0 0 0 0 - 0 0 0 0 - 0 0 0 0 0 0 0 0 0 0 0 0 "   l i n k e d F i e l d I d = " 0 0 0 0 0 0 0 0 - 0 0 0 0 - 0 0 0 0 - 0 0 0 0 - 0 0 0 0 0 0 0 0 0 0 0 0 "   l i n k e d F i e l d I n d e x = " 0 "   i n d e x = " 0 "   f i e l d T y p e = " q u e s t i o n "   f o r m a t E v a l u a t o r T y p e = " f o r m a t S t r i n g "   h i d d e n = " f a l s e " > F a l s e < m a p p i n g s / > < / f i e l d >  
         < f i e l d   i d = " d 8 d 8 a 1 b 7 - 2 9 f 2 - 4 1 8 4 - b 4 b b - 9 4 e 8 6 8 1 1 b 1 d c "   n a m e = " D o c F o l d e r I d "   t y p e = " "   o r d e r = " 9 9 9 "   e n t i t y I d = " c 6 9 1 5 6 2 2 - 1 7 c 1 - 4 4 9 e - 9 c f 2 - 1 c 7 8 f b e 4 a c 9 7 "   l i n k e d E n t i t y I d = " 0 0 0 0 0 0 0 0 - 0 0 0 0 - 0 0 0 0 - 0 0 0 0 - 0 0 0 0 0 0 0 0 0 0 0 0 "   l i n k e d F i e l d I d = " 0 0 0 0 0 0 0 0 - 0 0 0 0 - 0 0 0 0 - 0 0 0 0 - 0 0 0 0 0 0 0 0 0 0 0 0 "   l i n k e d F i e l d I n d e x = " 0 "   i n d e x = " 0 "   f i e l d T y p e = " q u e s t i o n "   f o r m a t E v a l u a t o r T y p e = " f o r m a t S t r i n g "   h i d d e n = " f a l s e " > 1 8 6 3 5 5 5 < m a p p i n g s / > < / f i e l d >  
         < f i e l d   i d = " 7 2 9 0 4 a 4 7 - 5 7 8 0 - 4 5 9 c - b e 7 a - 4 4 8 f 9 a d 8 d 6 b 4 "   n a m e = " D o c I d F o r m a t "   t y p e = " "   o r d e r = " 9 9 9 "   e n t i t y I d = " c 6 9 1 5 6 2 2 - 1 7 c 1 - 4 4 9 e - 9 c f 2 - 1 c 7 8 f b e 4 a c 9 7 "   l i n k e d E n t i t y I d = " c 6 9 1 5 6 2 2 - 1 7 c 1 - 4 4 9 e - 9 c f 2 - 1 c 7 8 f b e 4 a c 9 7 "   l i n k e d F i e l d I d = " 0 0 0 0 0 0 0 0 - 0 0 0 0 - 0 0 0 0 - 0 0 0 0 - 0 0 0 0 0 0 0 0 0 0 0 0 "   l i n k e d F i e l d I n d e x = " 0 "   i n d e x = " 0 "   f i e l d T y p e = " q u e s t i o n "   f o r m a t = " L E F T ( { D M S . L i b r a r y } , 1 )   & a m p ;   { L a b e l s . L a b e l   S e p a r a t o r }   & a m p ;   { D M S . D o c N u m b e r }   & a m p ;   & q u o t ; v & q u o t ;   & a m p ;   { D M S . D o c V e r s i o n } "   f o r m a t E v a l u a t o r T y p e = " e x p r e s s i o n "   h i d d e n = " f a l s e " >  
             < m a p p i n g s / >  
         < / f i e l d >  
         < f i e l d   i d = " a 1 f 2 3 1 e a - a 0 0 f - 4 6 0 6 - 9 f a b - d 2 a c d 8 5 9 d 3 a d "   n a m e = " D o c N u m b e r "   t y p e = " "   o r d e r = " 9 9 9 "   e n t i t y I d = " c 6 9 1 5 6 2 2 - 1 7 c 1 - 4 4 9 e - 9 c f 2 - 1 c 7 8 f b e 4 a c 9 7 "   l i n k e d E n t i t y I d = " 0 0 0 0 0 0 0 0 - 0 0 0 0 - 0 0 0 0 - 0 0 0 0 - 0 0 0 0 0 0 0 0 0 0 0 0 "   l i n k e d F i e l d I d = " 0 0 0 0 0 0 0 0 - 0 0 0 0 - 0 0 0 0 - 0 0 0 0 - 0 0 0 0 0 0 0 0 0 0 0 0 "   l i n k e d F i e l d I n d e x = " 0 "   i n d e x = " 0 "   f i e l d T y p e = " q u e s t i o n "   f o r m a t E v a l u a t o r T y p e = " f o r m a t S t r i n g "   h i d d e n = " f a l s e " > 5 4 6 0 3 9 4 < m a p p i n g s / > < / f i e l d >  
         < f i e l d   i d = " 7 a b e a 0 f 8 - 4 6 b 7 - 4 9 6 8 - b b 1 2 - 0 4 a 8 9 9 f 0 d 7 7 8 "   n a m e = " D o c S u b T y p e "   t y p e = " "   o r d e r = " 9 9 9 "   e n t i t y I d = " c 6 9 1 5 6 2 2 - 1 7 c 1 - 4 4 9 e - 9 c f 2 - 1 c 7 8 f b e 4 a c 9 7 "   l i n k e d E n t i t y I d = " 0 0 0 0 0 0 0 0 - 0 0 0 0 - 0 0 0 0 - 0 0 0 0 - 0 0 0 0 0 0 0 0 0 0 0 0 "   l i n k e d F i e l d I d = " 0 0 0 0 0 0 0 0 - 0 0 0 0 - 0 0 0 0 - 0 0 0 0 - 0 0 0 0 0 0 0 0 0 0 0 0 "   l i n k e d F i e l d I n d e x = " 0 "   i n d e x = " 0 "   f i e l d T y p e = " q u e s t i o n "   f o r m a t E v a l u a t o r T y p e = " f o r m a t S t r i n g "   h i d d e n = " f a l s e " > G E N E R A L < m a p p i n g s / > < / f i e l d >  
         < f i e l d   i d = " 6 4 f f 0 0 3 6 - a 6 a f - 4 b 1 1 - a 4 e a - 4 0 2 a 2 f 2 7 3 e 2 1 "   n a m e = " D o c T y p e "   t y p e = " "   o r d e r = " 9 9 9 "   e n t i t y I d = " c 6 9 1 5 6 2 2 - 1 7 c 1 - 4 4 9 e - 9 c f 2 - 1 c 7 8 f b e 4 a c 9 7 "   l i n k e d E n t i t y I d = " 0 0 0 0 0 0 0 0 - 0 0 0 0 - 0 0 0 0 - 0 0 0 0 - 0 0 0 0 0 0 0 0 0 0 0 0 "   l i n k e d F i e l d I d = " 0 0 0 0 0 0 0 0 - 0 0 0 0 - 0 0 0 0 - 0 0 0 0 - 0 0 0 0 0 0 0 0 0 0 0 0 "   l i n k e d F i e l d I n d e x = " 0 "   i n d e x = " 0 "   f i e l d T y p e = " q u e s t i o n "   f o r m a t E v a l u a t o r T y p e = " f o r m a t S t r i n g "   h i d d e n = " f a l s e " > D O C U M E N T < m a p p i n g s / > < / f i e l d >  
         < f i e l d   i d = " c 9 0 9 4 b 9 c - 5 2 f d - 4 4 0 3 - b b 8 3 - 9 b b 3 a b 5 3 6 8 a d "   n a m e = " D o c V e r s i o n "   t y p e = " "   o r d e r = " 9 9 9 "   e n t i t y I d = " c 6 9 1 5 6 2 2 - 1 7 c 1 - 4 4 9 e - 9 c f 2 - 1 c 7 8 f b e 4 a c 9 7 "   l i n k e d E n t i t y I d = " 0 0 0 0 0 0 0 0 - 0 0 0 0 - 0 0 0 0 - 0 0 0 0 - 0 0 0 0 0 0 0 0 0 0 0 0 "   l i n k e d F i e l d I d = " 0 0 0 0 0 0 0 0 - 0 0 0 0 - 0 0 0 0 - 0 0 0 0 - 0 0 0 0 0 0 0 0 0 0 0 0 "   l i n k e d F i e l d I n d e x = " 0 "   i n d e x = " 0 "   f i e l d T y p e = " q u e s t i o n "   f o r m a t E v a l u a t o r T y p e = " f o r m a t S t r i n g "   h i d d e n = " f a l s e " > 1 < m a p p i n g s / > < / f i e l d >  
         < f i e l d   i d = " 2 f e f 3 f 1 9 - 2 3 2 d - 4 1 4 2 - b 5 2 5 - 1 1 d 8 a 7 6 a 6 e 9 b "   n a m e = " L i b r a r y "   t y p e = " "   o r d e r = " 9 9 9 "   e n t i t y I d = " c 6 9 1 5 6 2 2 - 1 7 c 1 - 4 4 9 e - 9 c f 2 - 1 c 7 8 f b e 4 a c 9 7 "   l i n k e d E n t i t y I d = " 0 0 0 0 0 0 0 0 - 0 0 0 0 - 0 0 0 0 - 0 0 0 0 - 0 0 0 0 0 0 0 0 0 0 0 0 "   l i n k e d F i e l d I d = " 0 0 0 0 0 0 0 0 - 0 0 0 0 - 0 0 0 0 - 0 0 0 0 - 0 0 0 0 0 0 0 0 0 0 0 0 "   l i n k e d F i e l d I n d e x = " 0 "   i n d e x = " 0 "   f i e l d T y p e = " q u e s t i o n "   f o r m a t E v a l u a t o r T y p e = " f o r m a t S t r i n g "   h i d d e n = " f a l s e " > C a r d i f f < m a p p i n g s / > < / f i e l d >  
         < f i e l d   i d = " 3 6 2 d d c e b - 8 f c 2 - 4 e a d - b 5 3 5 - e d 9 e 8 3 5 9 8 3 8 4 "   n a m e = " M a t t e r "   t y p e = " "   o r d e r = " 9 9 9 "   e n t i t y I d = " c 6 9 1 5 6 2 2 - 1 7 c 1 - 4 4 9 e - 9 c f 2 - 1 c 7 8 f b e 4 a c 9 7 "   l i n k e d E n t i t y I d = " 0 0 0 0 0 0 0 0 - 0 0 0 0 - 0 0 0 0 - 0 0 0 0 - 0 0 0 0 0 0 0 0 0 0 0 0 "   l i n k e d F i e l d I d = " 0 0 0 0 0 0 0 0 - 0 0 0 0 - 0 0 0 0 - 0 0 0 0 - 0 0 0 0 0 0 0 0 0 0 0 0 "   l i n k e d F i e l d I n d e x = " 0 "   i n d e x = " 0 "   f i e l d T y p e = " q u e s t i o n "   f o r m a t E v a l u a t o r T y p e = " f o r m a t S t r i n g "   c o i D o c u m e n t F i e l d = " M a t t e r "   h i d d e n = " f a l s e " > 1 6 < m a p p i n g s / > < / f i e l d >  
         < f i e l d   i d = " a 3 e e f 5 1 4 - 2 4 7 f - 4 2 8 1 - b 6 a 2 - 3 b 4 d 3 4 b c 6 8 c f "   n a m e = " M a t t e r N a m e "   t y p e = " "   o r d e r = " 9 9 9 "   e n t i t y I d = " c 6 9 1 5 6 2 2 - 1 7 c 1 - 4 4 9 e - 9 c f 2 - 1 c 7 8 f b e 4 a c 9 7 "   l i n k e d E n t i t y I d = " 0 0 0 0 0 0 0 0 - 0 0 0 0 - 0 0 0 0 - 0 0 0 0 - 0 0 0 0 0 0 0 0 0 0 0 0 "   l i n k e d F i e l d I d = " 0 0 0 0 0 0 0 0 - 0 0 0 0 - 0 0 0 0 - 0 0 0 0 - 0 0 0 0 0 0 0 0 0 0 0 0 "   l i n k e d F i e l d I n d e x = " 0 "   i n d e x = " 0 "   f i e l d T y p e = " q u e s t i o n "   f o r m a t E v a l u a t o r T y p e = " f o r m a t S t r i n g "   c o i D o c u m e n t F i e l d = " M a t t e r N a m e "   h i d d e n = " f a l s e " > G D P R < m a p p i n g s / > < / f i e l d >  
         < f i e l d   i d = " 0 1 a 5 9 1 9 e - 9 f 8 0 - 4 7 f 4 - 9 3 c 4 - a 9 7 8 7 8 0 8 8 c 9 c "   n a m e = " S e r v e r "   t y p e = " "   o r d e r = " 9 9 9 "   e n t i t y I d = " c 6 9 1 5 6 2 2 - 1 7 c 1 - 4 4 9 e - 9 c f 2 - 1 c 7 8 f b e 4 a c 9 7 "   l i n k e d E n t i t y I d = " 0 0 0 0 0 0 0 0 - 0 0 0 0 - 0 0 0 0 - 0 0 0 0 - 0 0 0 0 0 0 0 0 0 0 0 0 "   l i n k e d F i e l d I d = " 0 0 0 0 0 0 0 0 - 0 0 0 0 - 0 0 0 0 - 0 0 0 0 - 0 0 0 0 0 0 0 0 0 0 0 0 "   l i n k e d F i e l d I n d e x = " 0 "   i n d e x = " 0 "   f i e l d T y p e = " q u e s t i o n "   f o r m a t E v a l u a t o r T y p e = " f o r m a t S t r i n g "   h i d d e n = " f a l s e " > G E L D A R D S _ D M S < m a p p i n g s / > < / f i e l d >  
         < f i e l d   i d = " a 0 0 2 e 7 8 a - 8 e 1 8 - 4 3 7 5 - b e f 7 - 9 f 6 8 7 e 9 3 1 f 6 5 "   n a m e = " T i t l e "   t y p e = " "   o r d e r = " 9 9 9 "   e n t i t y I d = " c 6 9 1 5 6 2 2 - 1 7 c 1 - 4 4 9 e - 9 c f 2 - 1 c 7 8 f b e 4 a c 9 7 "   l i n k e d E n t i t y I d = " 0 0 0 0 0 0 0 0 - 0 0 0 0 - 0 0 0 0 - 0 0 0 0 - 0 0 0 0 0 0 0 0 0 0 0 0 "   l i n k e d F i e l d I d = " 0 0 0 0 0 0 0 0 - 0 0 0 0 - 0 0 0 0 - 0 0 0 0 - 0 0 0 0 0 0 0 0 0 0 0 0 "   l i n k e d F i e l d I n d e x = " 0 "   i n d e x = " 0 "   f i e l d T y p e = " q u e s t i o n "   f o r m a t E v a l u a t o r T y p e = " f o r m a t S t r i n g "   h i d d e n = " f a l s e " > I N D I V I D U A L S '   R I G H T S   P R O C E D U R E < m a p p i n g s / > < / f i e l d >  
         < f i e l d   i d = " 3 8 8 a 1 e 1 3 - 9 9 7 8 - 4 5 4 7 - 8 c 3 9 - 2 9 b 8 9 a 1 1 d 7 2 a "   n a m e = " W o r k s p a c e I d "   t y p e = " "   o r d e r = " 9 9 9 "   e n t i t y I d = " c 6 9 1 5 6 2 2 - 1 7 c 1 - 4 4 9 e - 9 c f 2 - 1 c 7 8 f b e 4 a c 9 7 "   l i n k e d E n t i t y I d = " 0 0 0 0 0 0 0 0 - 0 0 0 0 - 0 0 0 0 - 0 0 0 0 - 0 0 0 0 0 0 0 0 0 0 0 0 "   l i n k e d F i e l d I d = " 0 0 0 0 0 0 0 0 - 0 0 0 0 - 0 0 0 0 - 0 0 0 0 - 0 0 0 0 0 0 0 0 0 0 0 0 "   l i n k e d F i e l d I n d e x = " 0 "   i n d e x = " 0 "   f i e l d T y p e = " q u e s t i o n "   f o r m a t E v a l u a t o r T y p e = " f o r m a t S t r i n g "   h i d d e n = " f a l s e " > 1 8 6 3 5 4 7 < m a p p i n g s / > < / f i e l d >  
         < f i e l d   i d = " 4 8 6 8 6 8 f 2 - e 0 4 a - 4 5 5 b - b b 1 5 - 0 d a 9 7 0 d 3 0 5 b 0 "   n a m e = " T e x t   F i e l d "   t y p e = " "   o r d e r = " 9 9 9 "   e n t i t y I d = " d 2 a 7 3 7 c 1 - c b 7 4 - 4 7 1 b - a 0 6 8 - 7 8 0 7 a a f 0 f b 6 f "   l i n k e d E n t i t y I d = " 0 0 0 0 0 0 0 0 - 0 0 0 0 - 0 0 0 0 - 0 0 0 0 - 0 0 0 0 0 0 0 0 0 0 0 0 "   l i n k e d F i e l d I d = " 0 0 0 0 0 0 0 0 - 0 0 0 0 - 0 0 0 0 - 0 0 0 0 - 0 0 0 0 0 0 0 0 0 0 0 0 "   l i n k e d F i e l d I n d e x = " 0 "   i n d e x = " 0 "   f i e l d T y p e = " q u e s t i o n "   f o r m a t E v a l u a t o r T y p e = " f o r m a t S t r i n g "   h i d d e n = " f a l s e " > 1 < m a p p i n g s / > < / f i e l d >  
         < f i e l d   i d = " 8 1 e 3 e 9 e a - 9 b 6 0 - 4 9 7 8 - a 8 8 a - e 3 d d b 2 6 9 6 2 1 7 "   n a m e = " V a l u e   F i e l d "   t y p e = " S y s t e m . B o o l e a n ,   m s c o r l i b ,   V e r s i o n = 4 . 0 . 0 . 0 ,   C u l t u r e = n e u t r a l ,   P u b l i c K e y T o k e n = b 7 7 a 5 c 5 6 1 9 3 4 e 0 8 9 "   o r d e r = " 9 9 9 "   e n t i t y I d = " d 2 a 7 3 7 c 1 - c b 7 4 - 4 7 1 b - a 0 6 8 - 7 8 0 7 a a f 0 f b 6 f "   l i n k e d E n t i t y I d = " 0 0 0 0 0 0 0 0 - 0 0 0 0 - 0 0 0 0 - 0 0 0 0 - 0 0 0 0 0 0 0 0 0 0 0 0 "   l i n k e d F i e l d I d = " 0 0 0 0 0 0 0 0 - 0 0 0 0 - 0 0 0 0 - 0 0 0 0 - 0 0 0 0 0 0 0 0 0 0 0 0 "   l i n k e d F i e l d I n d e x = " 0 "   i n d e x = " 0 "   f i e l d T y p e = " q u e s t i o n "   f o r m a t E v a l u a t o r T y p e = " f o r m a t S t r i n g "   h i d d e n = " f a l s e " > T r u e < m a p p i n g s / > < / 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 h e l e n s < m a p p i n g s / > < / f i e l d >  
     < / f i e l d s >  
     < p r i n t C o n f i g u r a t i o n   s u p p o r t C u s t o m P r i n t = " t r u e "   s h o w P r i n t S e t t i n g s = " t r u e "   s h o w P r i n t O p t i o n s = " t r u e "   e n a b l e C o s t R e c o v e r y = " f a l s e " >  
         < p r o f i l e s >  
             < p r o f i l e   n a m e = " & l t ; ? x m l   v e r s i o n = & q u o t ; 1 . 0 & q u o t ;   e n c o d i n g = & q u o t ; u t f - 1 6 & q u o t ; ? & g t ; & # x A ; & l t ; u i L o c a l i z e d S t r i n g   x m l n s : x s i = & q u o t ; h t t p : / / w w w . w 3 . o r g / 2 0 0 1 / X M L S c h e m a - i n s t a n c e & q u o t ;   x m l n s : x s d = & q u o t ; h t t p : / / w w w . w 3 . o r g / 2 0 0 1 / X M L S c h e m a & q u o t ; & g t ; & # x A ;     & l t ; t y p e & g t ; l a b e l & l t ; / t y p e & g t ; & # x A ;     & l t ; t e x t & g t ; P l a i n & l t ; / t e x t & g t ; & # x A ; & l t ; / u i L o c a l i z e d S t r i n g & g t ; "   f i r s t T r a y T y p e = " p l a i n "   o t h e r T r a y T y p e = " p l a i n "   p r i n t H i d d e n T e x t = " f a l s e "   d e f a u l t C o p i e s = " 1 "   b u i l d i n g B l o c k N a m e = " & l t ; ? x m l   v e r s i o n = & q u o t ; 1 . 0 & q u o t ;   e n c o d i n g = & q u o t ; u t f - 1 6 & q u o t ; ? & g t ; & # x A ; & l t ; l o c a l i z e d S t r i n g   x m l n s : x s i = & q u o t ; h t t p : / / w w w . w 3 . o r g / 2 0 0 1 / X M L S c h e m a - i n s t a n c e & q u o t ;   x m l n s : x s d = & q u o t ; h t t p : / / w w w . w 3 . o r g / 2 0 0 1 / X M L S c h e m a & q u o t ; & g t ; & # x A ;     & l t ; t y p e & g t ; f i x e d & l t ; / t y p e & g t ; & # x A ;     & l t ; t e x t   / & g t ; & # x A ; & l t ; / l o c a l i z e d S t r i n g & g t ; "   o r d e r = " 0 " / > 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89A36-7B89-4E23-B0CD-2F23D1303F35}">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87518E2B-5865-4BDD-A424-F4CEF55A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4285</Words>
  <Characters>24431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Pakes</dc:creator>
  <cp:lastModifiedBy>Maddy Scott</cp:lastModifiedBy>
  <cp:revision>3</cp:revision>
  <dcterms:created xsi:type="dcterms:W3CDTF">2018-03-28T09:30:00Z</dcterms:created>
  <dcterms:modified xsi:type="dcterms:W3CDTF">2018-06-19T15:23:00Z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1626aca2-8f04-46e5-95a8-e6d80e84c651</vt:lpwstr>
  </property>
</Properties>
</file>