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29A" w:rsidRPr="00C7029A" w:rsidRDefault="00C7029A" w:rsidP="00C7029A">
      <w:pPr>
        <w:jc w:val="center"/>
        <w:rPr>
          <w:b/>
          <w:caps/>
          <w:color w:val="FF0000"/>
        </w:rPr>
      </w:pPr>
      <w:bookmarkStart w:id="0" w:name="_GoBack"/>
      <w:bookmarkEnd w:id="0"/>
      <w:r w:rsidRPr="00C7029A">
        <w:rPr>
          <w:b/>
          <w:caps/>
          <w:color w:val="FF0000"/>
        </w:rPr>
        <w:t>Privacy Notice Drafting Notes</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These notes in red should be deleted from the finished privacy notice and are only for your information to aid completing and amending the privacy notice ready for your organisation’s use.</w:t>
      </w:r>
    </w:p>
    <w:p w:rsidR="00C7029A" w:rsidRPr="00C7029A" w:rsidRDefault="00C7029A" w:rsidP="00C7029A">
      <w:pPr>
        <w:rPr>
          <w:color w:val="FF0000"/>
        </w:rPr>
      </w:pPr>
    </w:p>
    <w:p w:rsidR="00C7029A" w:rsidRPr="00C7029A" w:rsidRDefault="00C7029A" w:rsidP="00C7029A">
      <w:pPr>
        <w:rPr>
          <w:b/>
          <w:color w:val="FF0000"/>
        </w:rPr>
      </w:pPr>
      <w:r w:rsidRPr="00C7029A">
        <w:rPr>
          <w:b/>
          <w:color w:val="FF0000"/>
        </w:rPr>
        <w:t>Background</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This privacy notice is intended to make the individual whose data you are processing aware of how their personal data is being used and what personal data relating to them is being processed.</w:t>
      </w:r>
      <w:r w:rsidRPr="00C7029A">
        <w:rPr>
          <w:b/>
          <w:bCs/>
          <w:color w:val="FF0000"/>
        </w:rPr>
        <w:t xml:space="preserve"> </w:t>
      </w:r>
      <w:r w:rsidRPr="00C7029A">
        <w:rPr>
          <w:color w:val="FF0000"/>
        </w:rPr>
        <w:t xml:space="preserve">The obligation to provide a privacy notice only applies to data controllers and there is no requirement to provide one if you are only a data processor in relation to the relevant personal data. However, please note that it is possible to be both a data controller and a data processor in relation to the same personal data, so whether an organisation is a data controller or data processor for any </w:t>
      </w:r>
      <w:proofErr w:type="gramStart"/>
      <w:r w:rsidRPr="00C7029A">
        <w:rPr>
          <w:color w:val="FF0000"/>
        </w:rPr>
        <w:t>particular processing</w:t>
      </w:r>
      <w:proofErr w:type="gramEnd"/>
      <w:r w:rsidRPr="00C7029A">
        <w:rPr>
          <w:color w:val="FF0000"/>
        </w:rPr>
        <w:t xml:space="preserve"> activity will require careful consideration.  A data controller is defined as ‘a natural or legal person, public authority, agency or other body, which, alone or jointly with others, determines the purposes and means of the processing of personal data’ whereas a data processor is defined as ‘a natural or legal person, public authority, agency or other body which processes personal data on behalf of the data controller’.</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So</w:t>
      </w:r>
      <w:r w:rsidR="00CC3D1B">
        <w:rPr>
          <w:color w:val="FF0000"/>
        </w:rPr>
        <w:t>,</w:t>
      </w:r>
      <w:r w:rsidRPr="00C7029A">
        <w:rPr>
          <w:color w:val="FF0000"/>
        </w:rPr>
        <w:t xml:space="preserve"> a data controller is the person that controls how the data is used and processed.  For example, an employer will always be a data controller of personal data relating to its employees.  A data processor is a person who processes the personal data in accordance with the instructions of the data controller.  They are usually a supplier to the data controller, but not all suppliers are data processors.  For example, an outsourced payroll provider will be a data processor, as they will process the payroll information they are provided with by the employer strictly in accordance with the instructions of the data controller.  However, a health insurance provider providing health insurance to the employer’s employees would be a data controller because, although they are supplying a product to the employees of the employer, they will decide how they use and process the personal data they are provided with </w:t>
      </w:r>
      <w:proofErr w:type="gramStart"/>
      <w:r w:rsidRPr="00C7029A">
        <w:rPr>
          <w:color w:val="FF0000"/>
        </w:rPr>
        <w:t>in order to</w:t>
      </w:r>
      <w:proofErr w:type="gramEnd"/>
      <w:r w:rsidRPr="00C7029A">
        <w:rPr>
          <w:color w:val="FF0000"/>
        </w:rPr>
        <w:t xml:space="preserve"> provide the insurance product.  </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Essentially a sports organisation will always be the data controller of the personal data relating to its members, its representatives and its staff/employees but, occasionally, if say it is giving presentations for or arranging workshops or training sessions on behalf of other organisations, it might only be a data processor of the personal data of the attendees/participants.</w:t>
      </w:r>
    </w:p>
    <w:p w:rsidR="00C7029A" w:rsidRPr="00C7029A" w:rsidRDefault="00C7029A" w:rsidP="00C7029A">
      <w:pPr>
        <w:rPr>
          <w:color w:val="FF0000"/>
        </w:rPr>
      </w:pPr>
    </w:p>
    <w:p w:rsidR="00C7029A" w:rsidRPr="00C7029A" w:rsidRDefault="00C7029A" w:rsidP="00C7029A">
      <w:pPr>
        <w:rPr>
          <w:b/>
          <w:color w:val="FF0000"/>
        </w:rPr>
      </w:pPr>
      <w:r w:rsidRPr="00C7029A">
        <w:rPr>
          <w:b/>
          <w:color w:val="FF0000"/>
        </w:rPr>
        <w:t>Amending the Privacy Notice</w:t>
      </w:r>
    </w:p>
    <w:p w:rsidR="00C7029A" w:rsidRPr="00C7029A" w:rsidRDefault="00C7029A" w:rsidP="00C7029A">
      <w:pPr>
        <w:rPr>
          <w:caps/>
          <w:color w:val="FF0000"/>
        </w:rPr>
      </w:pPr>
    </w:p>
    <w:p w:rsidR="00C7029A" w:rsidRPr="00C7029A" w:rsidRDefault="00C7029A" w:rsidP="00C7029A">
      <w:pPr>
        <w:rPr>
          <w:caps/>
          <w:color w:val="FF0000"/>
        </w:rPr>
      </w:pPr>
      <w:r w:rsidRPr="00C7029A">
        <w:rPr>
          <w:caps/>
          <w:color w:val="FF0000"/>
        </w:rPr>
        <w:t xml:space="preserve">This privacy notice has been prepared with sports organisations in mind for the category of individual described in the heading, but as each and every sports organisation will process and store personal information in different ways, its content may not always be applicable or appropriate and it has only been designed to be used as a starting point. </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Therefore</w:t>
      </w:r>
      <w:r w:rsidR="00CC3D1B">
        <w:rPr>
          <w:color w:val="FF0000"/>
        </w:rPr>
        <w:t>,</w:t>
      </w:r>
      <w:r w:rsidRPr="00C7029A">
        <w:rPr>
          <w:color w:val="FF0000"/>
        </w:rPr>
        <w:t xml:space="preserve"> the content may need to be amended to take account of this and this has been highlighted on this drafting note where applicable.  In particular the categories of personal data processed by your organisation as a data controller </w:t>
      </w:r>
      <w:r w:rsidRPr="00C7029A">
        <w:rPr>
          <w:i/>
          <w:iCs/>
          <w:color w:val="FF0000"/>
        </w:rPr>
        <w:t>(paras 1 (</w:t>
      </w:r>
      <w:r w:rsidRPr="00C7029A">
        <w:rPr>
          <w:b/>
          <w:i/>
          <w:iCs/>
          <w:color w:val="FF0000"/>
        </w:rPr>
        <w:t>Personal Information we may collect from you</w:t>
      </w:r>
      <w:r w:rsidRPr="00C7029A">
        <w:rPr>
          <w:i/>
          <w:iCs/>
          <w:color w:val="FF0000"/>
        </w:rPr>
        <w:t>) and 2 (</w:t>
      </w:r>
      <w:r w:rsidRPr="00C7029A">
        <w:rPr>
          <w:b/>
          <w:i/>
          <w:iCs/>
          <w:color w:val="FF0000"/>
        </w:rPr>
        <w:t>Special Categories of Personal Information</w:t>
      </w:r>
      <w:r w:rsidRPr="00C7029A">
        <w:rPr>
          <w:i/>
          <w:iCs/>
          <w:color w:val="FF0000"/>
        </w:rPr>
        <w:t xml:space="preserve">)) </w:t>
      </w:r>
      <w:r w:rsidRPr="00C7029A">
        <w:rPr>
          <w:color w:val="FF0000"/>
        </w:rPr>
        <w:t xml:space="preserve">together with the list of processing activities and the purposes for processing </w:t>
      </w:r>
      <w:r w:rsidRPr="00C7029A">
        <w:rPr>
          <w:i/>
          <w:iCs/>
          <w:color w:val="FF0000"/>
        </w:rPr>
        <w:t>(para 4 (</w:t>
      </w:r>
      <w:r w:rsidRPr="00C7029A">
        <w:rPr>
          <w:b/>
          <w:i/>
          <w:iCs/>
          <w:color w:val="FF0000"/>
        </w:rPr>
        <w:t>Uses made of the Information</w:t>
      </w:r>
      <w:r w:rsidRPr="00C7029A">
        <w:rPr>
          <w:i/>
          <w:iCs/>
          <w:color w:val="FF0000"/>
        </w:rPr>
        <w:t>))</w:t>
      </w:r>
      <w:r w:rsidRPr="00C7029A">
        <w:rPr>
          <w:color w:val="FF0000"/>
        </w:rPr>
        <w:t xml:space="preserve"> may need to be amended/added to as appropriate.  The purposes for processing will include any activities where you pass the personal data to a data processor to process on your behalf.  </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 xml:space="preserve">Where possible, the privacy notice should be amended to include any future processing activities which are planned or likely </w:t>
      </w:r>
      <w:proofErr w:type="gramStart"/>
      <w:r w:rsidRPr="00C7029A">
        <w:rPr>
          <w:color w:val="FF0000"/>
        </w:rPr>
        <w:t>in order to</w:t>
      </w:r>
      <w:proofErr w:type="gramEnd"/>
      <w:r w:rsidRPr="00C7029A">
        <w:rPr>
          <w:color w:val="FF0000"/>
        </w:rPr>
        <w:t xml:space="preserve"> minimise the need to update and re-issue a revised data privacy notice in the future.</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 xml:space="preserve">The requirement is that the privacy notice must be fair and transparent, but it should also be easy to understand and clear.  These two aims can </w:t>
      </w:r>
      <w:proofErr w:type="gramStart"/>
      <w:r w:rsidRPr="00C7029A">
        <w:rPr>
          <w:color w:val="FF0000"/>
        </w:rPr>
        <w:t>conflict</w:t>
      </w:r>
      <w:proofErr w:type="gramEnd"/>
      <w:r w:rsidRPr="00C7029A">
        <w:rPr>
          <w:color w:val="FF0000"/>
        </w:rPr>
        <w:t xml:space="preserve"> so it is always a balance as to how much detail to include (to promote transparency) and how much to keep it simple (so that is easily readable).</w:t>
      </w:r>
    </w:p>
    <w:p w:rsidR="00C7029A" w:rsidRPr="00C7029A" w:rsidRDefault="00C7029A" w:rsidP="00C7029A">
      <w:pPr>
        <w:rPr>
          <w:color w:val="FF0000"/>
        </w:rPr>
      </w:pPr>
    </w:p>
    <w:p w:rsidR="00C7029A" w:rsidRPr="00C7029A" w:rsidRDefault="00C7029A" w:rsidP="00C7029A">
      <w:pPr>
        <w:rPr>
          <w:b/>
          <w:color w:val="FF0000"/>
        </w:rPr>
      </w:pPr>
      <w:r w:rsidRPr="00C7029A">
        <w:rPr>
          <w:b/>
          <w:color w:val="FF0000"/>
        </w:rPr>
        <w:t>Providing the Privacy Notice</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Once completed, the privacy notice should be sent to individuals either at the time the personal information is collected (where you have obtained personal information from an individual directly) or at</w:t>
      </w:r>
      <w:r w:rsidRPr="00C7029A">
        <w:rPr>
          <w:b/>
          <w:i/>
          <w:color w:val="FF0000"/>
        </w:rPr>
        <w:t xml:space="preserve"> </w:t>
      </w:r>
      <w:r w:rsidRPr="00C7029A">
        <w:rPr>
          <w:color w:val="FF0000"/>
        </w:rPr>
        <w:t xml:space="preserve">first point of contact with the individual/ within one month of data collection (whichever is the first to occur) (where the personal information has been obtained indirectly). It is often convenient to use the same medium you use to collect the personal information to deliver privacy notices. </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lastRenderedPageBreak/>
        <w:t>So, if you are collecting information through an online form, for example, you should provide a link to the notice as the individual fills out the form or you may wish to use a layered approach, as it allows you to provide the key privacy information immediately, e.g. what you will be using the personal information for and have a link to more detailed information in the form of the privacy notice elsewhere for those that may want it.  It would not be best practice to collect information through the form and then email the individual with a separate link to a privacy notice, as it is not providing the privacy notice at the time of collection of the personal data.</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 xml:space="preserve">Where personal information is </w:t>
      </w:r>
      <w:proofErr w:type="gramStart"/>
      <w:r w:rsidRPr="00C7029A">
        <w:rPr>
          <w:color w:val="FF0000"/>
        </w:rPr>
        <w:t>collected</w:t>
      </w:r>
      <w:proofErr w:type="gramEnd"/>
      <w:r w:rsidRPr="00C7029A">
        <w:rPr>
          <w:color w:val="FF0000"/>
        </w:rPr>
        <w:t xml:space="preserve"> and consents sought via a paper-based form, again it would be advisable to provide a copy of the privacy notice, together with the form at the point of data collection.  Where there is not enough space to provide more detail on a form or this would be entirely impractical, adopting a layered approach again can be useful as it allows you to include key information on the bottom of the form, together with a prominent reference to the organisation’s detailed privacy notice to ensure that it is as easy as possible for individuals to view the terms of the notice before providing their personal information if they wish. </w:t>
      </w:r>
    </w:p>
    <w:p w:rsidR="00C7029A" w:rsidRPr="00C7029A" w:rsidRDefault="00C7029A" w:rsidP="00C7029A">
      <w:pPr>
        <w:rPr>
          <w:color w:val="FF0000"/>
        </w:rPr>
      </w:pPr>
    </w:p>
    <w:p w:rsidR="00C7029A" w:rsidRPr="00C7029A" w:rsidRDefault="00C7029A" w:rsidP="00C7029A">
      <w:pPr>
        <w:rPr>
          <w:b/>
          <w:color w:val="FF0000"/>
        </w:rPr>
      </w:pPr>
      <w:r w:rsidRPr="00C7029A">
        <w:rPr>
          <w:b/>
          <w:color w:val="FF0000"/>
        </w:rPr>
        <w:t>Consents</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 xml:space="preserve">Please note that the requirement to provide a privacy notice is a separate legal issue as to whether any consents are required from the individual for any activities which involve the processing of their personal data. Whilst the issue of obtaining consents is often combined with a privacy notice, legally they do not need to be combined and could be separated </w:t>
      </w:r>
      <w:r w:rsidRPr="00C7029A">
        <w:rPr>
          <w:i/>
          <w:iCs/>
          <w:color w:val="FF0000"/>
        </w:rPr>
        <w:t xml:space="preserve">(see Advice Note on Direct Marketing for example consent wording).  </w:t>
      </w:r>
    </w:p>
    <w:p w:rsidR="00C7029A" w:rsidRPr="00C7029A" w:rsidRDefault="00C7029A" w:rsidP="00C7029A">
      <w:pPr>
        <w:rPr>
          <w:color w:val="FF0000"/>
        </w:rPr>
      </w:pPr>
    </w:p>
    <w:p w:rsidR="00C7029A" w:rsidRPr="00C7029A" w:rsidRDefault="00C7029A" w:rsidP="00C7029A">
      <w:pPr>
        <w:rPr>
          <w:i/>
          <w:iCs/>
          <w:color w:val="FF0000"/>
        </w:rPr>
      </w:pPr>
      <w:r w:rsidRPr="00C7029A">
        <w:rPr>
          <w:color w:val="FF0000"/>
        </w:rPr>
        <w:t>If you do wish to obtain consents in the privacy notice, e.g. a member will sign and return it to the organisation, then wording can be added to the end of the privacy notice to obtain the required consents.  Please note that a separate consent should be obtained for each different activity for which consent is required, and any consent boxes should not be pre-ticked.  You should not take a global consent covering a range of different uses of personal data where consent is being relied upon as the basis of processing.</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The key issue to address on consents is “</w:t>
      </w:r>
      <w:r w:rsidRPr="00C7029A">
        <w:rPr>
          <w:b/>
          <w:color w:val="FF0000"/>
          <w:u w:val="single"/>
        </w:rPr>
        <w:t>what do you need consent for</w:t>
      </w:r>
      <w:r w:rsidRPr="00C7029A">
        <w:rPr>
          <w:color w:val="FF0000"/>
        </w:rPr>
        <w:t>?” In many cases consent will not be required for how you want to use personal data.  The specific issues to think about are:</w:t>
      </w:r>
    </w:p>
    <w:p w:rsidR="00C7029A" w:rsidRPr="00C7029A" w:rsidRDefault="00C7029A" w:rsidP="00C7029A">
      <w:pPr>
        <w:rPr>
          <w:color w:val="FF0000"/>
        </w:rPr>
      </w:pPr>
    </w:p>
    <w:p w:rsidR="00C7029A" w:rsidRPr="00C7029A" w:rsidRDefault="00C7029A" w:rsidP="00C7029A">
      <w:pPr>
        <w:numPr>
          <w:ilvl w:val="1"/>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In relation to all personal data that you process (</w:t>
      </w:r>
      <w:r w:rsidRPr="00C7029A">
        <w:rPr>
          <w:rFonts w:eastAsiaTheme="minorHAnsi"/>
          <w:i/>
          <w:iCs/>
          <w:color w:val="FF0000"/>
          <w:lang w:eastAsia="en-US"/>
        </w:rPr>
        <w:t>other than</w:t>
      </w:r>
      <w:r w:rsidRPr="00C7029A">
        <w:rPr>
          <w:rFonts w:eastAsiaTheme="minorHAnsi"/>
          <w:color w:val="FF0000"/>
          <w:lang w:eastAsia="en-US"/>
        </w:rPr>
        <w:t xml:space="preserve"> </w:t>
      </w:r>
      <w:r w:rsidRPr="00C7029A">
        <w:rPr>
          <w:rFonts w:eastAsiaTheme="minorHAnsi"/>
          <w:i/>
          <w:iCs/>
          <w:color w:val="FF0000"/>
          <w:lang w:eastAsia="en-US"/>
        </w:rPr>
        <w:t xml:space="preserve">special categories of personal data or </w:t>
      </w:r>
      <w:r w:rsidRPr="00C7029A">
        <w:rPr>
          <w:rFonts w:eastAsiaTheme="minorHAnsi"/>
          <w:i/>
          <w:iCs/>
          <w:color w:val="FF0000"/>
          <w:shd w:val="clear" w:color="auto" w:fill="FFFFFF"/>
          <w:lang w:eastAsia="en-US"/>
        </w:rPr>
        <w:t>p</w:t>
      </w:r>
      <w:r w:rsidRPr="00C7029A">
        <w:rPr>
          <w:rFonts w:eastAsiaTheme="minorHAnsi"/>
          <w:i/>
          <w:iCs/>
          <w:color w:val="FF0000"/>
          <w:lang w:eastAsia="en-US"/>
        </w:rPr>
        <w:t xml:space="preserve">ersonal data you process relating to criminal convictions and offences, information for which see below), </w:t>
      </w:r>
      <w:r w:rsidRPr="00C7029A">
        <w:rPr>
          <w:rFonts w:eastAsiaTheme="minorHAnsi"/>
          <w:b/>
          <w:color w:val="FF0000"/>
          <w:lang w:eastAsia="en-US"/>
        </w:rPr>
        <w:t>you will only need to obtain explicit consent to process this data if and to the extent that you are unable to rely on one or more of the other lawful means for processing</w:t>
      </w:r>
      <w:r w:rsidRPr="00C7029A">
        <w:rPr>
          <w:rFonts w:eastAsiaTheme="minorHAnsi"/>
          <w:color w:val="FF0000"/>
          <w:lang w:eastAsia="en-US"/>
        </w:rPr>
        <w:t xml:space="preserve">. </w:t>
      </w:r>
      <w:r w:rsidRPr="00C7029A">
        <w:rPr>
          <w:rFonts w:eastAsiaTheme="minorHAnsi"/>
          <w:b/>
          <w:color w:val="FF0000"/>
          <w:lang w:eastAsia="en-US"/>
        </w:rPr>
        <w:t>These other lawful means are:</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the processing is necessary for the performance of a contract to which the data subject is party or </w:t>
      </w:r>
      <w:proofErr w:type="gramStart"/>
      <w:r w:rsidRPr="00C7029A">
        <w:rPr>
          <w:rFonts w:eastAsiaTheme="minorHAnsi"/>
          <w:color w:val="FF0000"/>
          <w:lang w:eastAsia="en-US"/>
        </w:rPr>
        <w:t>in order to</w:t>
      </w:r>
      <w:proofErr w:type="gramEnd"/>
      <w:r w:rsidRPr="00C7029A">
        <w:rPr>
          <w:rFonts w:eastAsiaTheme="minorHAnsi"/>
          <w:color w:val="FF0000"/>
          <w:lang w:eastAsia="en-US"/>
        </w:rPr>
        <w:t xml:space="preserve"> take steps at the request of the data subject prior to entering into a contract e.g. for the performance of an employment contract or for the purposes of administering someone’s club membership;</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it is necessary for compliance with a legal obligation e.g. where you hold records of a spectator’s attendance to comply with health and safety legislation;</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it is necessary for the purposes of the legitimate interests pursued by you as the controller or by a third party e.g. you may have a legitimate interest to retain records in relation to club members </w:t>
      </w:r>
      <w:proofErr w:type="gramStart"/>
      <w:r w:rsidRPr="00C7029A">
        <w:rPr>
          <w:rFonts w:eastAsiaTheme="minorHAnsi"/>
          <w:color w:val="FF0000"/>
          <w:lang w:eastAsia="en-US"/>
        </w:rPr>
        <w:t>in order to</w:t>
      </w:r>
      <w:proofErr w:type="gramEnd"/>
      <w:r w:rsidRPr="00C7029A">
        <w:rPr>
          <w:rFonts w:eastAsiaTheme="minorHAnsi"/>
          <w:color w:val="FF0000"/>
          <w:lang w:eastAsia="en-US"/>
        </w:rPr>
        <w:t xml:space="preserve"> properly administer and manage their membership </w:t>
      </w:r>
      <w:r w:rsidRPr="00C7029A">
        <w:rPr>
          <w:rFonts w:eastAsiaTheme="minorHAnsi"/>
          <w:i/>
          <w:color w:val="FF0000"/>
          <w:lang w:eastAsia="en-US"/>
        </w:rPr>
        <w:t>(see below for further clarification)</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it is necessary </w:t>
      </w:r>
      <w:proofErr w:type="gramStart"/>
      <w:r w:rsidRPr="00C7029A">
        <w:rPr>
          <w:rFonts w:eastAsiaTheme="minorHAnsi"/>
          <w:color w:val="FF0000"/>
          <w:lang w:eastAsia="en-US"/>
        </w:rPr>
        <w:t>in order to</w:t>
      </w:r>
      <w:proofErr w:type="gramEnd"/>
      <w:r w:rsidRPr="00C7029A">
        <w:rPr>
          <w:rFonts w:eastAsiaTheme="minorHAnsi"/>
          <w:color w:val="FF0000"/>
          <w:lang w:eastAsia="en-US"/>
        </w:rPr>
        <w:t xml:space="preserve"> protect the vital interests of the data subject or of another natural person; or</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it is necessary for the performance of a task carried out in the public interest or in </w:t>
      </w:r>
      <w:r w:rsidRPr="00C7029A">
        <w:rPr>
          <w:rFonts w:eastAsiaTheme="minorHAnsi"/>
          <w:iCs/>
          <w:color w:val="FF0000"/>
          <w:lang w:eastAsia="en-US"/>
        </w:rPr>
        <w:t>the exercise of official authority vested in the controller.</w:t>
      </w:r>
    </w:p>
    <w:p w:rsidR="00C7029A" w:rsidRPr="00C7029A" w:rsidRDefault="00C7029A" w:rsidP="00C7029A">
      <w:pPr>
        <w:adjustRightInd/>
        <w:spacing w:after="200" w:line="276" w:lineRule="auto"/>
        <w:contextualSpacing/>
        <w:rPr>
          <w:rFonts w:eastAsiaTheme="minorHAnsi"/>
          <w:color w:val="FF0000"/>
          <w:lang w:eastAsia="en-US"/>
        </w:rPr>
      </w:pPr>
    </w:p>
    <w:p w:rsidR="00C7029A" w:rsidRPr="00C7029A" w:rsidRDefault="00C7029A" w:rsidP="00C7029A">
      <w:pPr>
        <w:numPr>
          <w:ilvl w:val="1"/>
          <w:numId w:val="14"/>
        </w:numPr>
        <w:adjustRightInd/>
        <w:spacing w:after="200" w:line="276" w:lineRule="auto"/>
        <w:contextualSpacing/>
        <w:rPr>
          <w:color w:val="FF0000"/>
        </w:rPr>
      </w:pPr>
      <w:r w:rsidRPr="00C7029A">
        <w:rPr>
          <w:color w:val="FF0000"/>
        </w:rPr>
        <w:t xml:space="preserve">This means that aside from consents for direct marketing </w:t>
      </w:r>
      <w:r w:rsidRPr="00C7029A">
        <w:rPr>
          <w:iCs/>
          <w:color w:val="FF0000"/>
        </w:rPr>
        <w:t xml:space="preserve">(see </w:t>
      </w:r>
      <w:r w:rsidRPr="00C7029A">
        <w:rPr>
          <w:i/>
          <w:iCs/>
          <w:color w:val="FF0000"/>
        </w:rPr>
        <w:t>Advice Note on Direct Marketing</w:t>
      </w:r>
      <w:r w:rsidRPr="00C7029A">
        <w:rPr>
          <w:iCs/>
          <w:color w:val="FF0000"/>
        </w:rPr>
        <w:t>) then you are unlikely to need consent to process ordinary personal data in the normal activities of the sports organisation.</w:t>
      </w:r>
    </w:p>
    <w:p w:rsidR="00C7029A" w:rsidRPr="00C7029A" w:rsidRDefault="00C7029A" w:rsidP="00C7029A">
      <w:pPr>
        <w:spacing w:after="200" w:line="276" w:lineRule="auto"/>
        <w:contextualSpacing/>
        <w:rPr>
          <w:rFonts w:eastAsiaTheme="minorHAnsi"/>
          <w:color w:val="FF0000"/>
          <w:lang w:eastAsia="en-US"/>
        </w:rPr>
      </w:pPr>
    </w:p>
    <w:p w:rsidR="00C7029A" w:rsidRPr="00C7029A" w:rsidRDefault="00C7029A" w:rsidP="00C7029A">
      <w:pPr>
        <w:numPr>
          <w:ilvl w:val="1"/>
          <w:numId w:val="14"/>
        </w:numPr>
        <w:adjustRightInd/>
        <w:spacing w:after="200" w:line="276" w:lineRule="auto"/>
        <w:contextualSpacing/>
        <w:rPr>
          <w:rFonts w:eastAsiaTheme="minorHAnsi"/>
          <w:color w:val="FF0000"/>
          <w:lang w:eastAsia="en-US"/>
        </w:rPr>
      </w:pPr>
      <w:r w:rsidRPr="00C7029A">
        <w:rPr>
          <w:rFonts w:eastAsiaTheme="minorHAnsi"/>
          <w:iCs/>
          <w:color w:val="FF0000"/>
          <w:lang w:eastAsia="en-US"/>
        </w:rPr>
        <w:t>However</w:t>
      </w:r>
      <w:r w:rsidR="00CC3D1B">
        <w:rPr>
          <w:rFonts w:eastAsiaTheme="minorHAnsi"/>
          <w:iCs/>
          <w:color w:val="FF0000"/>
          <w:lang w:eastAsia="en-US"/>
        </w:rPr>
        <w:t>,</w:t>
      </w:r>
      <w:r w:rsidRPr="00C7029A">
        <w:rPr>
          <w:rFonts w:eastAsiaTheme="minorHAnsi"/>
          <w:iCs/>
          <w:color w:val="FF0000"/>
          <w:lang w:eastAsia="en-US"/>
        </w:rPr>
        <w:t xml:space="preserve"> if you are processing special category personal information (such as </w:t>
      </w:r>
      <w:r w:rsidRPr="00C7029A">
        <w:rPr>
          <w:rFonts w:eastAsiaTheme="minorHAnsi"/>
          <w:i/>
          <w:iCs/>
          <w:color w:val="FF0000"/>
          <w:lang w:eastAsia="en-US"/>
        </w:rPr>
        <w:t>health data to assess someone’s suitability to participate in a competition or disability information about a participant or employee</w:t>
      </w:r>
      <w:r w:rsidRPr="00C7029A">
        <w:rPr>
          <w:rFonts w:eastAsiaTheme="minorHAnsi"/>
          <w:iCs/>
          <w:color w:val="FF0000"/>
          <w:lang w:eastAsia="en-US"/>
        </w:rPr>
        <w:t xml:space="preserve">) or criminal records information it is likely that you will need some consents from individuals that the personal information relates to. </w:t>
      </w:r>
    </w:p>
    <w:p w:rsidR="00C7029A" w:rsidRPr="00C7029A" w:rsidRDefault="00C7029A" w:rsidP="00C7029A">
      <w:pPr>
        <w:adjustRightInd/>
        <w:spacing w:after="200" w:line="276" w:lineRule="auto"/>
        <w:ind w:left="1080"/>
        <w:contextualSpacing/>
        <w:rPr>
          <w:rFonts w:eastAsiaTheme="minorHAnsi"/>
          <w:color w:val="FF0000"/>
          <w:lang w:eastAsia="en-US"/>
        </w:rPr>
      </w:pPr>
    </w:p>
    <w:p w:rsidR="00C7029A" w:rsidRPr="00C7029A" w:rsidRDefault="00C7029A" w:rsidP="00C7029A">
      <w:pPr>
        <w:numPr>
          <w:ilvl w:val="1"/>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lastRenderedPageBreak/>
        <w:t>It can be difficult for the private sector to process ‘</w:t>
      </w:r>
      <w:r w:rsidRPr="00C7029A">
        <w:rPr>
          <w:rFonts w:eastAsiaTheme="minorHAnsi"/>
          <w:i/>
          <w:iCs/>
          <w:color w:val="FF0000"/>
          <w:lang w:eastAsia="en-US"/>
        </w:rPr>
        <w:t>special categories of personal data’</w:t>
      </w:r>
      <w:r w:rsidRPr="00C7029A">
        <w:rPr>
          <w:rFonts w:eastAsiaTheme="minorHAnsi"/>
          <w:color w:val="FF0000"/>
          <w:lang w:eastAsia="en-US"/>
        </w:rPr>
        <w:t xml:space="preserve"> (</w:t>
      </w:r>
      <w:r w:rsidRPr="00C7029A">
        <w:rPr>
          <w:rFonts w:eastAsiaTheme="minorHAnsi"/>
          <w:i/>
          <w:color w:val="FF0000"/>
          <w:lang w:eastAsia="en-US"/>
        </w:rPr>
        <w:t xml:space="preserve">i.e. information about an individual’s </w:t>
      </w:r>
      <w:r w:rsidRPr="00C7029A">
        <w:rPr>
          <w:rFonts w:eastAsiaTheme="minorHAnsi"/>
          <w:i/>
          <w:color w:val="FF0000"/>
          <w:shd w:val="clear" w:color="auto" w:fill="FFFFFF"/>
          <w:lang w:eastAsia="en-US"/>
        </w:rP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RPr="00C7029A">
        <w:rPr>
          <w:rFonts w:eastAsiaTheme="minorHAnsi"/>
          <w:color w:val="FF0000"/>
          <w:lang w:eastAsia="en-US"/>
        </w:rPr>
        <w:t>) without obtaining consent. You will need to obtain explicit consents unless you can demonstrate that:</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the processing is necessary for reasons of substantial public interest, on a lawful basis; </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it is necessary for the establishment, exercise or defence of legal claims; or</w:t>
      </w:r>
    </w:p>
    <w:p w:rsidR="00C7029A" w:rsidRPr="00C7029A" w:rsidRDefault="00C7029A" w:rsidP="00C7029A">
      <w:pPr>
        <w:numPr>
          <w:ilvl w:val="2"/>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it is necessary for the purposes of carrying out the obligations and exercising rights in the field of employment and social security and social protection law.</w:t>
      </w:r>
    </w:p>
    <w:p w:rsidR="00C7029A" w:rsidRPr="00C7029A" w:rsidRDefault="00C7029A" w:rsidP="00C7029A">
      <w:pPr>
        <w:adjustRightInd/>
        <w:spacing w:after="200" w:line="276" w:lineRule="auto"/>
        <w:ind w:left="1800"/>
        <w:contextualSpacing/>
        <w:rPr>
          <w:rFonts w:eastAsiaTheme="minorHAnsi"/>
          <w:color w:val="FF0000"/>
          <w:lang w:eastAsia="en-US"/>
        </w:rPr>
      </w:pPr>
    </w:p>
    <w:p w:rsidR="00C7029A" w:rsidRPr="00C7029A" w:rsidRDefault="00C7029A" w:rsidP="00C7029A">
      <w:pPr>
        <w:numPr>
          <w:ilvl w:val="1"/>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You will need to obtain explicit consents in relation to any personal data you process relating to criminal convictions and offences unless the processing is authorised by Union or Member State law. This means that unless processing information about criminal convictions is a legal requirement, then you will need consent from the individual.</w:t>
      </w:r>
    </w:p>
    <w:p w:rsidR="00C7029A" w:rsidRPr="00C7029A" w:rsidRDefault="00C7029A" w:rsidP="00C7029A">
      <w:pPr>
        <w:adjustRightInd/>
        <w:spacing w:after="200" w:line="276" w:lineRule="auto"/>
        <w:ind w:left="1080"/>
        <w:contextualSpacing/>
        <w:rPr>
          <w:rFonts w:eastAsiaTheme="minorHAnsi"/>
          <w:color w:val="FF0000"/>
          <w:lang w:eastAsia="en-US"/>
        </w:rPr>
      </w:pPr>
    </w:p>
    <w:p w:rsidR="00C7029A" w:rsidRDefault="00C7029A" w:rsidP="00C7029A">
      <w:pPr>
        <w:numPr>
          <w:ilvl w:val="1"/>
          <w:numId w:val="14"/>
        </w:numPr>
        <w:adjustRightInd/>
        <w:spacing w:after="200" w:line="276" w:lineRule="auto"/>
        <w:contextualSpacing/>
        <w:rPr>
          <w:rFonts w:eastAsiaTheme="minorHAnsi"/>
          <w:color w:val="FF0000"/>
          <w:lang w:eastAsia="en-US"/>
        </w:rPr>
      </w:pPr>
      <w:r w:rsidRPr="00C7029A">
        <w:rPr>
          <w:rFonts w:eastAsiaTheme="minorHAnsi"/>
          <w:color w:val="FF0000"/>
          <w:lang w:eastAsia="en-US"/>
        </w:rPr>
        <w:t xml:space="preserve">Where personal data are processed for direct marketing purposes (including any profiling to the extent that it is related to such marketing) you will need explicit consent from the data subject (see </w:t>
      </w:r>
      <w:r w:rsidRPr="00C7029A">
        <w:rPr>
          <w:rFonts w:eastAsiaTheme="minorHAnsi"/>
          <w:i/>
          <w:iCs/>
          <w:color w:val="FF0000"/>
          <w:lang w:eastAsia="en-US"/>
        </w:rPr>
        <w:t>Advice Note on Direct Marketing for further detail</w:t>
      </w:r>
      <w:r w:rsidRPr="00C7029A">
        <w:rPr>
          <w:rFonts w:eastAsiaTheme="minorHAnsi"/>
          <w:color w:val="FF0000"/>
          <w:lang w:eastAsia="en-US"/>
        </w:rPr>
        <w:t>).   Where the data subject objects to processing for direct marketing purposes, you must promptly stop processing their data for direct marketing purposes.</w:t>
      </w:r>
    </w:p>
    <w:p w:rsidR="00C7029A" w:rsidRPr="00C7029A" w:rsidRDefault="00C7029A" w:rsidP="00C7029A">
      <w:pPr>
        <w:adjustRightInd/>
        <w:spacing w:after="200" w:line="276" w:lineRule="auto"/>
        <w:contextualSpacing/>
        <w:rPr>
          <w:rFonts w:eastAsiaTheme="minorHAnsi"/>
          <w:color w:val="FF0000"/>
          <w:lang w:eastAsia="en-US"/>
        </w:rPr>
      </w:pPr>
    </w:p>
    <w:p w:rsidR="00C7029A" w:rsidRPr="00C7029A" w:rsidRDefault="00C7029A" w:rsidP="00C7029A">
      <w:pPr>
        <w:spacing w:after="200" w:line="276" w:lineRule="auto"/>
        <w:contextualSpacing/>
        <w:rPr>
          <w:color w:val="FF0000"/>
        </w:rPr>
      </w:pPr>
      <w:r w:rsidRPr="00C7029A">
        <w:rPr>
          <w:color w:val="FF0000"/>
        </w:rPr>
        <w:t>Examples of where you may need to obtain consents include; (</w:t>
      </w:r>
      <w:proofErr w:type="spellStart"/>
      <w:r w:rsidRPr="00C7029A">
        <w:rPr>
          <w:color w:val="FF0000"/>
        </w:rPr>
        <w:t>i</w:t>
      </w:r>
      <w:proofErr w:type="spellEnd"/>
      <w:r w:rsidRPr="00C7029A">
        <w:rPr>
          <w:color w:val="FF0000"/>
        </w:rPr>
        <w:t>) sending a member marketing information such as newsletters or information about your commercial partners that is not included within the membership package they signed up to or (ii) carrying out DBS checks on an individual where not required to do by law will require their consent.</w:t>
      </w:r>
    </w:p>
    <w:p w:rsidR="00C7029A" w:rsidRPr="00C7029A" w:rsidRDefault="00C7029A" w:rsidP="00C7029A">
      <w:pPr>
        <w:spacing w:after="200" w:line="276" w:lineRule="auto"/>
        <w:contextualSpacing/>
        <w:rPr>
          <w:color w:val="FF0000"/>
        </w:rPr>
      </w:pPr>
    </w:p>
    <w:p w:rsidR="00C7029A" w:rsidRPr="00C7029A" w:rsidRDefault="00C7029A" w:rsidP="00C7029A">
      <w:pPr>
        <w:rPr>
          <w:color w:val="FF0000"/>
        </w:rPr>
      </w:pPr>
      <w:r w:rsidRPr="00C7029A">
        <w:rPr>
          <w:color w:val="FF0000"/>
        </w:rPr>
        <w:t xml:space="preserve">Once you have determined what consents are required, the privacy notice will also need to be amended to take account of when consent is or is not being relied upon as a basis for processing personal data.  Where any consent is being obtained then the basis for processing that personal data for that reason can be included in the privacy notice as consent.  Where consent is not being used as a basis for processing then the reference to consent should be removed from the privacy notice.  </w:t>
      </w:r>
    </w:p>
    <w:p w:rsidR="00C7029A" w:rsidRPr="00C7029A" w:rsidRDefault="00C7029A" w:rsidP="00C7029A">
      <w:pPr>
        <w:rPr>
          <w:color w:val="FF0000"/>
        </w:rPr>
      </w:pPr>
    </w:p>
    <w:p w:rsidR="00C7029A" w:rsidRPr="00C7029A" w:rsidRDefault="00C7029A" w:rsidP="00C7029A">
      <w:pPr>
        <w:rPr>
          <w:color w:val="FF0000"/>
        </w:rPr>
      </w:pPr>
      <w:r w:rsidRPr="00C7029A">
        <w:rPr>
          <w:color w:val="FF0000"/>
        </w:rPr>
        <w:t>Where the privacy notice refers to the “special category reasons for processing special category data” then to the end can be added “but excluding consent” in these cases.  Also</w:t>
      </w:r>
      <w:r w:rsidR="00FD24D5">
        <w:rPr>
          <w:color w:val="FF0000"/>
        </w:rPr>
        <w:t>,</w:t>
      </w:r>
      <w:r w:rsidRPr="00C7029A">
        <w:rPr>
          <w:color w:val="FF0000"/>
        </w:rPr>
        <w:t xml:space="preserve"> where consent is not being used as basis for processing criminal records history, then again</w:t>
      </w:r>
      <w:r w:rsidR="00CC3D1B">
        <w:rPr>
          <w:color w:val="FF0000"/>
        </w:rPr>
        <w:t>,</w:t>
      </w:r>
      <w:r w:rsidRPr="00C7029A">
        <w:rPr>
          <w:color w:val="FF0000"/>
        </w:rPr>
        <w:t xml:space="preserve"> the reference to consent should be removed from the table in the privacy notice.</w:t>
      </w:r>
    </w:p>
    <w:p w:rsidR="00C7029A" w:rsidRPr="00C7029A" w:rsidRDefault="00C7029A" w:rsidP="00C7029A">
      <w:pPr>
        <w:spacing w:after="200" w:line="276" w:lineRule="auto"/>
        <w:contextualSpacing/>
        <w:rPr>
          <w:b/>
          <w:color w:val="FF0000"/>
        </w:rPr>
      </w:pPr>
    </w:p>
    <w:p w:rsidR="00C7029A" w:rsidRPr="00C7029A" w:rsidRDefault="00C7029A" w:rsidP="00C7029A">
      <w:pPr>
        <w:spacing w:after="200" w:line="276" w:lineRule="auto"/>
        <w:contextualSpacing/>
        <w:rPr>
          <w:b/>
          <w:color w:val="FF0000"/>
        </w:rPr>
      </w:pPr>
      <w:r w:rsidRPr="00C7029A">
        <w:rPr>
          <w:b/>
          <w:color w:val="FF0000"/>
        </w:rPr>
        <w:t>Assessing whether your processing activities are necessary for legitimate interests</w:t>
      </w:r>
    </w:p>
    <w:p w:rsidR="00C7029A" w:rsidRPr="00C7029A" w:rsidRDefault="00C7029A" w:rsidP="00C7029A">
      <w:pPr>
        <w:spacing w:after="200" w:line="276" w:lineRule="auto"/>
        <w:contextualSpacing/>
        <w:rPr>
          <w:color w:val="FF0000"/>
        </w:rPr>
      </w:pPr>
    </w:p>
    <w:p w:rsidR="00C7029A" w:rsidRPr="00C7029A" w:rsidRDefault="00C7029A" w:rsidP="00C7029A">
      <w:pPr>
        <w:spacing w:after="200" w:line="276" w:lineRule="auto"/>
        <w:contextualSpacing/>
        <w:rPr>
          <w:color w:val="FF0000"/>
        </w:rPr>
      </w:pPr>
      <w:r w:rsidRPr="00C7029A">
        <w:rPr>
          <w:color w:val="FF0000"/>
        </w:rPr>
        <w:t>Legitimate interests are most likely to be an appropriate basis for processing where you use data in ways that people would reasonably expect and that have a minimal privacy impact. Where there is an impact on individuals, it may still apply if you can show there is an even more compelling benefit to the processing and the impact is justified.</w:t>
      </w:r>
    </w:p>
    <w:p w:rsidR="00C7029A" w:rsidRPr="00C7029A" w:rsidRDefault="00C7029A" w:rsidP="00C7029A">
      <w:pPr>
        <w:spacing w:after="200" w:line="276" w:lineRule="auto"/>
        <w:contextualSpacing/>
      </w:pPr>
    </w:p>
    <w:p w:rsidR="00C7029A" w:rsidRPr="00C7029A" w:rsidRDefault="00C7029A" w:rsidP="00C7029A">
      <w:pPr>
        <w:spacing w:after="200" w:line="276" w:lineRule="auto"/>
        <w:contextualSpacing/>
        <w:rPr>
          <w:color w:val="FF0000"/>
        </w:rPr>
      </w:pPr>
      <w:r w:rsidRPr="00C7029A">
        <w:rPr>
          <w:color w:val="FF0000"/>
        </w:rPr>
        <w:t>There are three elements to the ‘legitimate interests’ basis for processing and it helps to think of this as a three-part test. You need to:</w:t>
      </w:r>
    </w:p>
    <w:p w:rsidR="00C7029A" w:rsidRPr="00C7029A" w:rsidRDefault="00C7029A" w:rsidP="00C7029A">
      <w:pPr>
        <w:spacing w:after="200" w:line="276" w:lineRule="auto"/>
        <w:contextualSpacing/>
        <w:rPr>
          <w:color w:val="FF0000"/>
        </w:rPr>
      </w:pPr>
    </w:p>
    <w:p w:rsidR="00C7029A" w:rsidRPr="00C7029A" w:rsidRDefault="00C7029A" w:rsidP="00C7029A">
      <w:pPr>
        <w:numPr>
          <w:ilvl w:val="1"/>
          <w:numId w:val="14"/>
        </w:numPr>
        <w:tabs>
          <w:tab w:val="num" w:pos="720"/>
        </w:tabs>
        <w:adjustRightInd/>
        <w:spacing w:after="200" w:line="276" w:lineRule="auto"/>
        <w:contextualSpacing/>
        <w:rPr>
          <w:rFonts w:eastAsiaTheme="minorHAnsi"/>
          <w:color w:val="FF0000"/>
          <w:lang w:eastAsia="en-US"/>
        </w:rPr>
      </w:pPr>
      <w:r w:rsidRPr="00C7029A">
        <w:rPr>
          <w:rFonts w:eastAsiaTheme="minorHAnsi"/>
          <w:color w:val="FF0000"/>
          <w:lang w:eastAsia="en-US"/>
        </w:rPr>
        <w:t>identify a legitimate interest;</w:t>
      </w:r>
    </w:p>
    <w:p w:rsidR="00C7029A" w:rsidRPr="00C7029A" w:rsidRDefault="00C7029A" w:rsidP="00C7029A">
      <w:pPr>
        <w:numPr>
          <w:ilvl w:val="1"/>
          <w:numId w:val="14"/>
        </w:numPr>
        <w:tabs>
          <w:tab w:val="num" w:pos="720"/>
        </w:tabs>
        <w:adjustRightInd/>
        <w:spacing w:after="200" w:line="276" w:lineRule="auto"/>
        <w:contextualSpacing/>
        <w:rPr>
          <w:rFonts w:eastAsiaTheme="minorHAnsi"/>
          <w:color w:val="FF0000"/>
          <w:lang w:eastAsia="en-US"/>
        </w:rPr>
      </w:pPr>
      <w:r w:rsidRPr="00C7029A">
        <w:rPr>
          <w:rFonts w:eastAsiaTheme="minorHAnsi"/>
          <w:color w:val="FF0000"/>
          <w:lang w:eastAsia="en-US"/>
        </w:rPr>
        <w:t>show that the processing is necessary to achieve it; and</w:t>
      </w:r>
    </w:p>
    <w:p w:rsidR="00C7029A" w:rsidRPr="00C7029A" w:rsidRDefault="00C7029A" w:rsidP="00C7029A">
      <w:pPr>
        <w:numPr>
          <w:ilvl w:val="1"/>
          <w:numId w:val="14"/>
        </w:numPr>
        <w:tabs>
          <w:tab w:val="num" w:pos="720"/>
        </w:tabs>
        <w:adjustRightInd/>
        <w:spacing w:after="200" w:line="276" w:lineRule="auto"/>
        <w:contextualSpacing/>
        <w:rPr>
          <w:rFonts w:eastAsiaTheme="minorHAnsi"/>
          <w:color w:val="FF0000"/>
          <w:lang w:eastAsia="en-US"/>
        </w:rPr>
      </w:pPr>
      <w:r w:rsidRPr="00C7029A">
        <w:rPr>
          <w:rFonts w:eastAsiaTheme="minorHAnsi"/>
          <w:color w:val="FF0000"/>
          <w:lang w:eastAsia="en-US"/>
        </w:rPr>
        <w:t>balance it against the individual’s interests, rights and freedoms.</w:t>
      </w:r>
    </w:p>
    <w:p w:rsidR="00C7029A" w:rsidRPr="00C7029A" w:rsidRDefault="00C7029A" w:rsidP="00C7029A">
      <w:pPr>
        <w:spacing w:after="200" w:line="276" w:lineRule="auto"/>
        <w:contextualSpacing/>
        <w:rPr>
          <w:color w:val="FF0000"/>
        </w:rPr>
      </w:pPr>
    </w:p>
    <w:p w:rsidR="00C7029A" w:rsidRPr="00C7029A" w:rsidRDefault="00C7029A" w:rsidP="00C7029A">
      <w:pPr>
        <w:spacing w:after="200" w:line="276" w:lineRule="auto"/>
        <w:contextualSpacing/>
        <w:rPr>
          <w:color w:val="FF0000"/>
        </w:rPr>
      </w:pPr>
      <w:r w:rsidRPr="00C7029A">
        <w:rPr>
          <w:color w:val="FF0000"/>
        </w:rPr>
        <w:t>‘</w:t>
      </w:r>
      <w:r w:rsidRPr="00C7029A">
        <w:rPr>
          <w:i/>
          <w:color w:val="FF0000"/>
        </w:rPr>
        <w:t>Necessary</w:t>
      </w:r>
      <w:r w:rsidRPr="00C7029A">
        <w:rPr>
          <w:color w:val="FF0000"/>
        </w:rPr>
        <w:t xml:space="preserve">’ means that the processing must be a targeted and proportionate way of achieving your purpose. You cannot rely on legitimate interests if there is another reasonable and less intrusive way to achieve the same result.                      </w:t>
      </w:r>
    </w:p>
    <w:p w:rsidR="00C7029A" w:rsidRPr="00C7029A" w:rsidRDefault="00C7029A" w:rsidP="00C7029A">
      <w:pPr>
        <w:spacing w:after="200" w:line="276" w:lineRule="auto"/>
        <w:contextualSpacing/>
        <w:rPr>
          <w:color w:val="FF0000"/>
        </w:rPr>
      </w:pPr>
    </w:p>
    <w:p w:rsidR="00C7029A" w:rsidRPr="00C7029A" w:rsidRDefault="00C7029A" w:rsidP="00C7029A">
      <w:pPr>
        <w:spacing w:after="200" w:line="276" w:lineRule="auto"/>
        <w:contextualSpacing/>
        <w:rPr>
          <w:color w:val="FF0000"/>
        </w:rPr>
      </w:pPr>
      <w:r w:rsidRPr="00C7029A">
        <w:rPr>
          <w:color w:val="FF0000"/>
        </w:rPr>
        <w:t xml:space="preserve">You must balance your interests against the individual’s interests. </w:t>
      </w:r>
      <w:proofErr w:type="gramStart"/>
      <w:r w:rsidRPr="00C7029A">
        <w:rPr>
          <w:color w:val="FF0000"/>
        </w:rPr>
        <w:t>In particular, if</w:t>
      </w:r>
      <w:proofErr w:type="gramEnd"/>
      <w:r w:rsidRPr="00C7029A">
        <w:rPr>
          <w:color w:val="FF0000"/>
        </w:rPr>
        <w:t xml:space="preserve"> they would not reasonably expect you to use data in that way, or it would cause them unwarranted harm, their interests are likely to override </w:t>
      </w:r>
      <w:r w:rsidRPr="00C7029A">
        <w:rPr>
          <w:color w:val="FF0000"/>
        </w:rPr>
        <w:lastRenderedPageBreak/>
        <w:t xml:space="preserve">yours. However, your interests do not always have to align with the individual’s interests. If there is a conflict, your interests can still prevail </w:t>
      </w:r>
      <w:proofErr w:type="gramStart"/>
      <w:r w:rsidRPr="00C7029A">
        <w:rPr>
          <w:color w:val="FF0000"/>
        </w:rPr>
        <w:t>as long as</w:t>
      </w:r>
      <w:proofErr w:type="gramEnd"/>
      <w:r w:rsidRPr="00C7029A">
        <w:rPr>
          <w:color w:val="FF0000"/>
        </w:rPr>
        <w:t xml:space="preserve"> there is a clear justification for the impact on the individual.</w:t>
      </w:r>
    </w:p>
    <w:p w:rsidR="00C7029A" w:rsidRPr="00C7029A" w:rsidRDefault="00C7029A" w:rsidP="00C7029A">
      <w:pPr>
        <w:spacing w:after="200" w:line="276" w:lineRule="auto"/>
        <w:contextualSpacing/>
        <w:rPr>
          <w:color w:val="FF0000"/>
        </w:rPr>
      </w:pPr>
    </w:p>
    <w:p w:rsidR="00C7029A" w:rsidRPr="00C7029A" w:rsidRDefault="00C7029A" w:rsidP="00C7029A">
      <w:pPr>
        <w:spacing w:after="200" w:line="276" w:lineRule="auto"/>
        <w:contextualSpacing/>
        <w:rPr>
          <w:color w:val="FF0000"/>
        </w:rPr>
      </w:pPr>
      <w:r w:rsidRPr="00C7029A">
        <w:rPr>
          <w:color w:val="FF0000"/>
        </w:rPr>
        <w:t>The biggest change under the GDPR is that you now need to document your decisions on legitimate interests so that you can demonstrate compliance under the new GDPR accountability principle. Once you have carried out the three</w:t>
      </w:r>
      <w:r w:rsidR="00FD24D5">
        <w:rPr>
          <w:color w:val="FF0000"/>
        </w:rPr>
        <w:t>-</w:t>
      </w:r>
      <w:r w:rsidRPr="00C7029A">
        <w:rPr>
          <w:color w:val="FF0000"/>
        </w:rPr>
        <w:t xml:space="preserve">part test to assess whether legitimate interests </w:t>
      </w:r>
      <w:proofErr w:type="gramStart"/>
      <w:r w:rsidRPr="00C7029A">
        <w:rPr>
          <w:color w:val="FF0000"/>
        </w:rPr>
        <w:t>applies</w:t>
      </w:r>
      <w:proofErr w:type="gramEnd"/>
      <w:r w:rsidRPr="00C7029A">
        <w:rPr>
          <w:color w:val="FF0000"/>
        </w:rPr>
        <w:t>, you must therefore keep a record of your assessment and the outcome. There is no standard format for this, but it’s important to record your thinking to help demonstrate that you have proper decision-making processes in place and to justify the outcome.</w:t>
      </w:r>
    </w:p>
    <w:p w:rsidR="00C7029A" w:rsidRPr="00C7029A" w:rsidRDefault="00C7029A" w:rsidP="00C7029A">
      <w:pPr>
        <w:spacing w:after="200" w:line="276" w:lineRule="auto"/>
        <w:contextualSpacing/>
        <w:rPr>
          <w:color w:val="FF0000"/>
        </w:rPr>
      </w:pPr>
    </w:p>
    <w:p w:rsidR="00C7029A" w:rsidRDefault="00C7029A" w:rsidP="00C7029A">
      <w:pPr>
        <w:spacing w:after="200" w:line="276" w:lineRule="auto"/>
        <w:contextualSpacing/>
        <w:rPr>
          <w:color w:val="FF0000"/>
        </w:rPr>
      </w:pPr>
      <w:r w:rsidRPr="00C7029A">
        <w:rPr>
          <w:color w:val="FF0000"/>
        </w:rPr>
        <w:t xml:space="preserve">For further guidance please see </w:t>
      </w:r>
      <w:hyperlink r:id="rId11" w:history="1">
        <w:r w:rsidRPr="00C7029A">
          <w:rPr>
            <w:color w:val="0000FF" w:themeColor="hyperlink"/>
            <w:u w:val="single"/>
          </w:rPr>
          <w:t>https://ico.org.uk/for-organisations/guide-to-the-general-data-protection-regulation-gdpr/lawful-basis-for-processing/legitimate-interests/</w:t>
        </w:r>
      </w:hyperlink>
      <w:r w:rsidRPr="00C7029A">
        <w:rPr>
          <w:color w:val="FF0000"/>
        </w:rPr>
        <w:t>.</w:t>
      </w:r>
    </w:p>
    <w:p w:rsidR="00C7029A" w:rsidRDefault="00C7029A" w:rsidP="00C7029A">
      <w:pPr>
        <w:spacing w:after="200" w:line="276" w:lineRule="auto"/>
        <w:contextualSpacing/>
        <w:rPr>
          <w:color w:val="FF0000"/>
        </w:rPr>
      </w:pPr>
    </w:p>
    <w:p w:rsidR="00CC3D1B" w:rsidRPr="00C7029A" w:rsidRDefault="00CC3D1B" w:rsidP="00C7029A">
      <w:pPr>
        <w:spacing w:after="200" w:line="276" w:lineRule="auto"/>
        <w:contextualSpacing/>
        <w:rPr>
          <w:color w:val="FF0000"/>
        </w:rPr>
      </w:pPr>
    </w:p>
    <w:p w:rsidR="00FD24D5" w:rsidRDefault="00FD24D5" w:rsidP="00C7029A">
      <w:pPr>
        <w:spacing w:before="120" w:after="120"/>
        <w:rPr>
          <w:b/>
          <w:color w:val="FF0000"/>
          <w:u w:val="single"/>
        </w:rPr>
      </w:pPr>
    </w:p>
    <w:p w:rsidR="00C7029A" w:rsidRPr="00CC3D1B" w:rsidRDefault="00C7029A" w:rsidP="00C7029A">
      <w:pPr>
        <w:spacing w:before="120" w:after="120"/>
        <w:rPr>
          <w:b/>
          <w:color w:val="FF0000"/>
          <w:sz w:val="22"/>
          <w:u w:val="single"/>
        </w:rPr>
      </w:pPr>
      <w:r w:rsidRPr="00CC3D1B">
        <w:rPr>
          <w:b/>
          <w:color w:val="FF0000"/>
          <w:sz w:val="22"/>
          <w:u w:val="single"/>
        </w:rPr>
        <w:t>REMEMBER</w:t>
      </w:r>
      <w:r w:rsidR="00FD24D5" w:rsidRPr="00CC3D1B">
        <w:rPr>
          <w:b/>
          <w:color w:val="FF0000"/>
          <w:sz w:val="22"/>
          <w:u w:val="single"/>
        </w:rPr>
        <w:t>!</w:t>
      </w:r>
    </w:p>
    <w:p w:rsidR="00C7029A" w:rsidRDefault="00C7029A" w:rsidP="00C7029A">
      <w:pPr>
        <w:spacing w:before="120" w:after="120"/>
        <w:rPr>
          <w:b/>
          <w:color w:val="FF0000"/>
        </w:rPr>
      </w:pPr>
      <w:r w:rsidRPr="00C7029A">
        <w:rPr>
          <w:b/>
          <w:color w:val="FF0000"/>
        </w:rPr>
        <w:t xml:space="preserve">EACH AND EVERY SPORTS ORGANISATION WILL PROCESS AND STORE PERSONAL INFORMATION IN DIFFERENT WAYS, THEREFORE YOU MUST MAKE SURE THAT THE LIST OF PROCESSING ACTIVITIES YOU INCLUDE IN YOUR PRIVACY NOTICE IS A TRUE REFLECTION OF YOUR ORGANISATION'S CURRENT AND FUTURE PROCESSING ACTIVITIES. </w:t>
      </w:r>
    </w:p>
    <w:p w:rsidR="00CC3D1B" w:rsidRPr="00C7029A" w:rsidRDefault="00CC3D1B" w:rsidP="00C7029A">
      <w:pPr>
        <w:spacing w:before="120" w:after="120"/>
        <w:rPr>
          <w:b/>
          <w:color w:val="FF0000"/>
        </w:rPr>
      </w:pPr>
    </w:p>
    <w:p w:rsidR="00C7029A" w:rsidRPr="00C7029A" w:rsidRDefault="00C7029A" w:rsidP="00C7029A">
      <w:pPr>
        <w:spacing w:before="120" w:after="120"/>
        <w:rPr>
          <w:b/>
          <w:color w:val="FF0000"/>
        </w:rPr>
      </w:pPr>
      <w:r w:rsidRPr="00C7029A">
        <w:rPr>
          <w:b/>
          <w:color w:val="FF0000"/>
        </w:rPr>
        <w:t xml:space="preserve">A PRIVACY NOTICE SHOULD GIVE INDIVIDUALS ENOUGH DETAIL TO ALLOW THEM TO UNDERSTAND WHAT YOU DO AND INTEND TO DO WITH THEIR INFORMATION AND CAN ALLOW FOR DEVELOPMENT IN THE WAY YOU USE PERSONAL DATA. HOWEVER, YOU SHOULD NOT DRAW UP A LONG LIST OF POSSIBLE FUTURE USES IF, IN REALITY, YOU DO NOT INTEND TO PROCESS PERSONAL DATA FOR THOSE PURPOSES.  </w:t>
      </w:r>
    </w:p>
    <w:p w:rsidR="00C7029A" w:rsidRPr="00C7029A" w:rsidRDefault="00C7029A">
      <w:pPr>
        <w:adjustRightInd/>
        <w:jc w:val="left"/>
        <w:rPr>
          <w:color w:val="FF0000"/>
        </w:rPr>
      </w:pPr>
      <w:r>
        <w:rPr>
          <w:color w:val="FF0000"/>
        </w:rPr>
        <w:br w:type="page"/>
      </w:r>
    </w:p>
    <w:p w:rsidR="00C7029A" w:rsidRDefault="00C7029A" w:rsidP="009974B2">
      <w:pPr>
        <w:spacing w:before="80" w:after="80"/>
        <w:jc w:val="center"/>
        <w:rPr>
          <w:b/>
          <w:szCs w:val="28"/>
          <w:highlight w:val="yellow"/>
        </w:rPr>
      </w:pPr>
    </w:p>
    <w:p w:rsidR="00C7029A" w:rsidRDefault="00C7029A" w:rsidP="009974B2">
      <w:pPr>
        <w:spacing w:before="80" w:after="80"/>
        <w:jc w:val="center"/>
        <w:rPr>
          <w:b/>
          <w:szCs w:val="28"/>
          <w:highlight w:val="yellow"/>
        </w:rPr>
      </w:pPr>
    </w:p>
    <w:p w:rsidR="003F679D" w:rsidRDefault="003F679D" w:rsidP="009974B2">
      <w:pPr>
        <w:spacing w:before="80" w:after="80"/>
        <w:jc w:val="center"/>
        <w:rPr>
          <w:b/>
          <w:szCs w:val="28"/>
        </w:rPr>
      </w:pPr>
      <w:r w:rsidRPr="003917CC">
        <w:rPr>
          <w:b/>
          <w:szCs w:val="28"/>
          <w:highlight w:val="yellow"/>
        </w:rPr>
        <w:t>[</w:t>
      </w:r>
      <w:r w:rsidR="003917CC" w:rsidRPr="003917CC">
        <w:rPr>
          <w:b/>
          <w:szCs w:val="28"/>
          <w:highlight w:val="yellow"/>
        </w:rPr>
        <w:t>INSERT NAME OF NATIONAL GOVERNING BODY]</w:t>
      </w:r>
    </w:p>
    <w:p w:rsidR="00014ECF" w:rsidRPr="00497800" w:rsidRDefault="00014ECF" w:rsidP="009974B2">
      <w:pPr>
        <w:spacing w:before="80" w:after="80"/>
        <w:jc w:val="center"/>
        <w:rPr>
          <w:b/>
          <w:szCs w:val="28"/>
        </w:rPr>
      </w:pPr>
      <w:r w:rsidRPr="00497800">
        <w:rPr>
          <w:b/>
          <w:szCs w:val="28"/>
        </w:rPr>
        <w:t xml:space="preserve">PRIVACY </w:t>
      </w:r>
      <w:r w:rsidR="00322450">
        <w:rPr>
          <w:b/>
          <w:szCs w:val="28"/>
        </w:rPr>
        <w:t>NOTICE</w:t>
      </w:r>
      <w:r w:rsidR="009974B2">
        <w:rPr>
          <w:b/>
          <w:szCs w:val="28"/>
        </w:rPr>
        <w:t xml:space="preserve"> FOR </w:t>
      </w:r>
      <w:r w:rsidR="003917CC">
        <w:rPr>
          <w:b/>
          <w:szCs w:val="28"/>
        </w:rPr>
        <w:t>OUR MEMBERS</w:t>
      </w:r>
    </w:p>
    <w:p w:rsidR="00616452" w:rsidRDefault="00533902" w:rsidP="00111EE7">
      <w:pPr>
        <w:pStyle w:val="Body"/>
        <w:spacing w:before="80" w:after="80"/>
        <w:rPr>
          <w:szCs w:val="28"/>
        </w:rPr>
      </w:pPr>
      <w:r>
        <w:rPr>
          <w:szCs w:val="28"/>
        </w:rPr>
        <w:t>We are</w:t>
      </w:r>
      <w:r w:rsidR="00322450">
        <w:rPr>
          <w:szCs w:val="28"/>
        </w:rPr>
        <w:t xml:space="preserve"> committed to respecting your</w:t>
      </w:r>
      <w:r w:rsidR="00014ECF" w:rsidRPr="00322450">
        <w:rPr>
          <w:szCs w:val="28"/>
        </w:rPr>
        <w:t xml:space="preserve"> privacy. </w:t>
      </w:r>
      <w:r w:rsidR="00322450">
        <w:rPr>
          <w:szCs w:val="28"/>
        </w:rPr>
        <w:t>This notice is to explain how we may use</w:t>
      </w:r>
      <w:r w:rsidR="005029E3">
        <w:rPr>
          <w:szCs w:val="28"/>
        </w:rPr>
        <w:t xml:space="preserve"> personal information</w:t>
      </w:r>
      <w:r w:rsidR="00322450">
        <w:rPr>
          <w:szCs w:val="28"/>
        </w:rPr>
        <w:t xml:space="preserve"> </w:t>
      </w:r>
      <w:r w:rsidR="009974B2">
        <w:rPr>
          <w:szCs w:val="28"/>
        </w:rPr>
        <w:t xml:space="preserve">we collect </w:t>
      </w:r>
      <w:r w:rsidR="009974B2" w:rsidRPr="0013561F">
        <w:rPr>
          <w:szCs w:val="28"/>
        </w:rPr>
        <w:t>before,</w:t>
      </w:r>
      <w:r w:rsidR="009974B2">
        <w:rPr>
          <w:szCs w:val="28"/>
        </w:rPr>
        <w:t xml:space="preserve"> during and after </w:t>
      </w:r>
      <w:r w:rsidR="00A76F2A">
        <w:rPr>
          <w:szCs w:val="28"/>
        </w:rPr>
        <w:t>[</w:t>
      </w:r>
      <w:r w:rsidR="009974B2">
        <w:rPr>
          <w:szCs w:val="28"/>
        </w:rPr>
        <w:t xml:space="preserve">your </w:t>
      </w:r>
      <w:r w:rsidR="003917CC">
        <w:rPr>
          <w:szCs w:val="28"/>
        </w:rPr>
        <w:t>membership</w:t>
      </w:r>
      <w:r w:rsidR="00A76F2A">
        <w:rPr>
          <w:szCs w:val="28"/>
        </w:rPr>
        <w:t>]</w:t>
      </w:r>
      <w:r w:rsidR="003917CC">
        <w:rPr>
          <w:szCs w:val="28"/>
        </w:rPr>
        <w:t xml:space="preserve"> with us.</w:t>
      </w:r>
      <w:r w:rsidR="0013561F" w:rsidRPr="0013561F">
        <w:t xml:space="preserve"> </w:t>
      </w:r>
      <w:r w:rsidR="0013561F">
        <w:t>This notice explains how we comply with the law on data protection, what your rights are and for the purposes of data protection we will be the controller of any of your personal information.</w:t>
      </w:r>
    </w:p>
    <w:p w:rsidR="00A36811" w:rsidRDefault="00A36811" w:rsidP="009D5005">
      <w:pPr>
        <w:pStyle w:val="Body"/>
        <w:spacing w:before="80" w:after="80"/>
        <w:rPr>
          <w:szCs w:val="28"/>
        </w:rPr>
      </w:pPr>
    </w:p>
    <w:p w:rsidR="003917CC" w:rsidRDefault="00344040" w:rsidP="009D5005">
      <w:pPr>
        <w:pStyle w:val="Body"/>
        <w:spacing w:before="80" w:after="80"/>
        <w:rPr>
          <w:szCs w:val="28"/>
        </w:rPr>
      </w:pPr>
      <w:r w:rsidRPr="00FA33C6">
        <w:rPr>
          <w:szCs w:val="28"/>
        </w:rPr>
        <w:t xml:space="preserve">This notice applies to </w:t>
      </w:r>
      <w:r w:rsidR="003917CC">
        <w:rPr>
          <w:szCs w:val="28"/>
        </w:rPr>
        <w:t>you if you are either:</w:t>
      </w:r>
    </w:p>
    <w:p w:rsidR="00A36811" w:rsidRDefault="00A36811" w:rsidP="009D5005">
      <w:pPr>
        <w:pStyle w:val="Body"/>
        <w:spacing w:before="80" w:after="80"/>
        <w:rPr>
          <w:szCs w:val="28"/>
        </w:rPr>
      </w:pPr>
    </w:p>
    <w:p w:rsidR="003917CC" w:rsidRDefault="00A76F2A" w:rsidP="003917CC">
      <w:pPr>
        <w:pStyle w:val="Body"/>
        <w:numPr>
          <w:ilvl w:val="0"/>
          <w:numId w:val="10"/>
        </w:numPr>
        <w:spacing w:before="80" w:after="80"/>
        <w:rPr>
          <w:szCs w:val="28"/>
        </w:rPr>
      </w:pPr>
      <w:r>
        <w:rPr>
          <w:szCs w:val="28"/>
        </w:rPr>
        <w:t>[</w:t>
      </w:r>
      <w:r w:rsidR="003917CC">
        <w:rPr>
          <w:szCs w:val="28"/>
        </w:rPr>
        <w:t xml:space="preserve">an individual player/participant of </w:t>
      </w:r>
      <w:r w:rsidR="003917CC" w:rsidRPr="00D30C19">
        <w:rPr>
          <w:szCs w:val="28"/>
          <w:highlight w:val="yellow"/>
        </w:rPr>
        <w:t>[insert details of sport]</w:t>
      </w:r>
      <w:r w:rsidR="008B47B4">
        <w:rPr>
          <w:szCs w:val="28"/>
        </w:rPr>
        <w:t xml:space="preserve"> who </w:t>
      </w:r>
      <w:r w:rsidR="00717E14">
        <w:rPr>
          <w:szCs w:val="28"/>
        </w:rPr>
        <w:t>has registered his/her interest in participating in the sport competitively and/or whose details we have collected from one of our affiliated clubs, schools</w:t>
      </w:r>
      <w:r w:rsidR="007E6639">
        <w:rPr>
          <w:szCs w:val="28"/>
        </w:rPr>
        <w:t>,</w:t>
      </w:r>
      <w:r w:rsidR="00717E14">
        <w:rPr>
          <w:szCs w:val="28"/>
        </w:rPr>
        <w:t xml:space="preserve"> universities</w:t>
      </w:r>
      <w:r w:rsidR="00866F39">
        <w:rPr>
          <w:szCs w:val="28"/>
        </w:rPr>
        <w:t xml:space="preserve"> or other third-</w:t>
      </w:r>
      <w:r w:rsidR="007E6639">
        <w:rPr>
          <w:szCs w:val="28"/>
        </w:rPr>
        <w:t>party referra</w:t>
      </w:r>
      <w:r>
        <w:rPr>
          <w:szCs w:val="28"/>
        </w:rPr>
        <w:t>l]</w:t>
      </w:r>
      <w:r w:rsidR="007E6639">
        <w:rPr>
          <w:szCs w:val="28"/>
        </w:rPr>
        <w:t>;</w:t>
      </w:r>
    </w:p>
    <w:p w:rsidR="003917CC" w:rsidRDefault="00A76F2A" w:rsidP="003917CC">
      <w:pPr>
        <w:pStyle w:val="Body"/>
        <w:numPr>
          <w:ilvl w:val="0"/>
          <w:numId w:val="10"/>
        </w:numPr>
        <w:spacing w:before="80" w:after="80"/>
        <w:rPr>
          <w:szCs w:val="28"/>
        </w:rPr>
      </w:pPr>
      <w:r>
        <w:rPr>
          <w:szCs w:val="28"/>
        </w:rPr>
        <w:t>[</w:t>
      </w:r>
      <w:r w:rsidR="003917CC">
        <w:rPr>
          <w:szCs w:val="28"/>
        </w:rPr>
        <w:t>a coach, techni</w:t>
      </w:r>
      <w:r w:rsidR="008B47B4">
        <w:rPr>
          <w:szCs w:val="28"/>
        </w:rPr>
        <w:t xml:space="preserve">cal official or </w:t>
      </w:r>
      <w:r w:rsidR="00717E14" w:rsidRPr="00D30C19">
        <w:rPr>
          <w:szCs w:val="28"/>
        </w:rPr>
        <w:t>[</w:t>
      </w:r>
      <w:r w:rsidR="008B47B4" w:rsidRPr="00D30C19">
        <w:rPr>
          <w:szCs w:val="28"/>
        </w:rPr>
        <w:t>referee</w:t>
      </w:r>
      <w:r w:rsidR="00717E14" w:rsidRPr="00D30C19">
        <w:rPr>
          <w:szCs w:val="28"/>
        </w:rPr>
        <w:t>/umpire]</w:t>
      </w:r>
      <w:r w:rsidR="008B47B4" w:rsidRPr="00293B3A">
        <w:rPr>
          <w:b/>
          <w:i/>
          <w:szCs w:val="28"/>
        </w:rPr>
        <w:t xml:space="preserve"> </w:t>
      </w:r>
      <w:r w:rsidR="008B47B4">
        <w:rPr>
          <w:szCs w:val="28"/>
        </w:rPr>
        <w:t>who has registered for membership to find out more</w:t>
      </w:r>
      <w:r w:rsidR="003917CC">
        <w:rPr>
          <w:szCs w:val="28"/>
        </w:rPr>
        <w:t xml:space="preserve"> about the training courses and accreditation services we offer</w:t>
      </w:r>
      <w:r>
        <w:rPr>
          <w:szCs w:val="28"/>
        </w:rPr>
        <w:t>]</w:t>
      </w:r>
      <w:r w:rsidR="003917CC">
        <w:rPr>
          <w:szCs w:val="28"/>
        </w:rPr>
        <w:t>; or</w:t>
      </w:r>
    </w:p>
    <w:p w:rsidR="00344040" w:rsidRPr="008B47B4" w:rsidRDefault="00A76F2A" w:rsidP="003917CC">
      <w:pPr>
        <w:pStyle w:val="Body"/>
        <w:numPr>
          <w:ilvl w:val="0"/>
          <w:numId w:val="10"/>
        </w:numPr>
        <w:spacing w:before="80" w:after="80"/>
        <w:rPr>
          <w:szCs w:val="28"/>
        </w:rPr>
      </w:pPr>
      <w:r>
        <w:rPr>
          <w:szCs w:val="28"/>
        </w:rPr>
        <w:t>[</w:t>
      </w:r>
      <w:r w:rsidR="003917CC">
        <w:rPr>
          <w:szCs w:val="28"/>
        </w:rPr>
        <w:t>a</w:t>
      </w:r>
      <w:r w:rsidR="008B47B4">
        <w:rPr>
          <w:szCs w:val="28"/>
        </w:rPr>
        <w:t xml:space="preserve"> fan</w:t>
      </w:r>
      <w:r w:rsidR="007E6639">
        <w:rPr>
          <w:szCs w:val="28"/>
        </w:rPr>
        <w:t>, participant</w:t>
      </w:r>
      <w:r w:rsidR="008B47B4">
        <w:rPr>
          <w:szCs w:val="28"/>
        </w:rPr>
        <w:t xml:space="preserve"> </w:t>
      </w:r>
      <w:r w:rsidR="007B2C99">
        <w:rPr>
          <w:szCs w:val="28"/>
        </w:rPr>
        <w:t xml:space="preserve">or supporter </w:t>
      </w:r>
      <w:r w:rsidR="008B47B4">
        <w:rPr>
          <w:szCs w:val="28"/>
        </w:rPr>
        <w:t>of the [insert details of sport] who has</w:t>
      </w:r>
      <w:r w:rsidR="007B36D5">
        <w:rPr>
          <w:szCs w:val="28"/>
        </w:rPr>
        <w:t xml:space="preserve"> [contacted us to purchase any of our online merchandise</w:t>
      </w:r>
      <w:r w:rsidR="007B36D5" w:rsidRPr="009D5005">
        <w:rPr>
          <w:szCs w:val="28"/>
        </w:rPr>
        <w:t xml:space="preserve"> </w:t>
      </w:r>
      <w:r w:rsidR="007B36D5">
        <w:rPr>
          <w:szCs w:val="28"/>
        </w:rPr>
        <w:t xml:space="preserve">and/or] </w:t>
      </w:r>
      <w:r w:rsidR="008B47B4">
        <w:rPr>
          <w:szCs w:val="28"/>
        </w:rPr>
        <w:t>signed up to receive updates ab</w:t>
      </w:r>
      <w:r w:rsidR="008B47B4" w:rsidRPr="008B47B4">
        <w:rPr>
          <w:szCs w:val="28"/>
        </w:rPr>
        <w:t xml:space="preserve">out upcoming events, offers and ways </w:t>
      </w:r>
      <w:r w:rsidR="008B47B4">
        <w:rPr>
          <w:szCs w:val="28"/>
        </w:rPr>
        <w:t xml:space="preserve">to get involved </w:t>
      </w:r>
      <w:r w:rsidR="00717E14">
        <w:rPr>
          <w:szCs w:val="28"/>
        </w:rPr>
        <w:t xml:space="preserve">further </w:t>
      </w:r>
      <w:r w:rsidR="008B47B4">
        <w:rPr>
          <w:szCs w:val="28"/>
        </w:rPr>
        <w:t>with [insert details of the sport].</w:t>
      </w:r>
    </w:p>
    <w:p w:rsidR="00A36811" w:rsidRDefault="00A36811" w:rsidP="00305A69">
      <w:pPr>
        <w:pStyle w:val="Body"/>
        <w:spacing w:before="80" w:after="80"/>
        <w:rPr>
          <w:szCs w:val="28"/>
        </w:rPr>
      </w:pPr>
    </w:p>
    <w:p w:rsidR="00587BD7" w:rsidRDefault="007933A9" w:rsidP="00305A69">
      <w:pPr>
        <w:pStyle w:val="Body"/>
        <w:spacing w:before="80" w:after="80"/>
        <w:rPr>
          <w:b/>
          <w:szCs w:val="28"/>
        </w:rPr>
      </w:pPr>
      <w:r w:rsidRPr="00322450">
        <w:rPr>
          <w:szCs w:val="28"/>
        </w:rPr>
        <w:t xml:space="preserve">References to </w:t>
      </w:r>
      <w:r w:rsidRPr="00322450">
        <w:rPr>
          <w:b/>
          <w:szCs w:val="28"/>
        </w:rPr>
        <w:t>we</w:t>
      </w:r>
      <w:r w:rsidRPr="00322450">
        <w:rPr>
          <w:szCs w:val="28"/>
        </w:rPr>
        <w:t xml:space="preserve">, </w:t>
      </w:r>
      <w:r w:rsidRPr="00322450">
        <w:rPr>
          <w:b/>
          <w:szCs w:val="28"/>
        </w:rPr>
        <w:t xml:space="preserve">our </w:t>
      </w:r>
      <w:r w:rsidRPr="00322450">
        <w:rPr>
          <w:szCs w:val="28"/>
        </w:rPr>
        <w:t xml:space="preserve">or </w:t>
      </w:r>
      <w:r w:rsidRPr="00322450">
        <w:rPr>
          <w:b/>
          <w:szCs w:val="28"/>
        </w:rPr>
        <w:t>us</w:t>
      </w:r>
      <w:r w:rsidRPr="00322450">
        <w:rPr>
          <w:szCs w:val="28"/>
        </w:rPr>
        <w:t xml:space="preserve"> in this privacy </w:t>
      </w:r>
      <w:r>
        <w:rPr>
          <w:szCs w:val="28"/>
        </w:rPr>
        <w:t>notice</w:t>
      </w:r>
      <w:r w:rsidRPr="00322450">
        <w:rPr>
          <w:szCs w:val="28"/>
        </w:rPr>
        <w:t xml:space="preserve"> are to </w:t>
      </w:r>
      <w:r w:rsidR="007B415D">
        <w:rPr>
          <w:szCs w:val="28"/>
        </w:rPr>
        <w:t xml:space="preserve">the </w:t>
      </w:r>
      <w:r w:rsidR="00305A69" w:rsidRPr="00305A69">
        <w:rPr>
          <w:b/>
          <w:szCs w:val="28"/>
          <w:highlight w:val="yellow"/>
        </w:rPr>
        <w:t xml:space="preserve">[insert full details of National Governing Body </w:t>
      </w:r>
      <w:r>
        <w:rPr>
          <w:b/>
          <w:szCs w:val="28"/>
          <w:highlight w:val="yellow"/>
        </w:rPr>
        <w:t xml:space="preserve">including any registered </w:t>
      </w:r>
      <w:r w:rsidR="00A76F2A">
        <w:rPr>
          <w:b/>
          <w:szCs w:val="28"/>
          <w:highlight w:val="yellow"/>
        </w:rPr>
        <w:t xml:space="preserve">company/charity </w:t>
      </w:r>
      <w:r>
        <w:rPr>
          <w:b/>
          <w:szCs w:val="28"/>
          <w:highlight w:val="yellow"/>
        </w:rPr>
        <w:t>number</w:t>
      </w:r>
      <w:r w:rsidR="00A76F2A">
        <w:rPr>
          <w:b/>
          <w:szCs w:val="28"/>
          <w:highlight w:val="yellow"/>
        </w:rPr>
        <w:t>, address</w:t>
      </w:r>
      <w:r>
        <w:rPr>
          <w:b/>
          <w:szCs w:val="28"/>
          <w:highlight w:val="yellow"/>
        </w:rPr>
        <w:t xml:space="preserve"> and details of any subsidiaries</w:t>
      </w:r>
      <w:r w:rsidR="00A76F2A">
        <w:rPr>
          <w:b/>
          <w:szCs w:val="28"/>
          <w:highlight w:val="yellow"/>
        </w:rPr>
        <w:t xml:space="preserve"> as applicable</w:t>
      </w:r>
      <w:r>
        <w:rPr>
          <w:b/>
          <w:szCs w:val="28"/>
          <w:highlight w:val="yellow"/>
        </w:rPr>
        <w:t>]</w:t>
      </w:r>
      <w:r w:rsidR="00305A69" w:rsidRPr="00305A69">
        <w:rPr>
          <w:b/>
          <w:szCs w:val="28"/>
          <w:highlight w:val="yellow"/>
        </w:rPr>
        <w:t>.</w:t>
      </w:r>
    </w:p>
    <w:p w:rsidR="00A36811" w:rsidRDefault="00A36811" w:rsidP="0013561F">
      <w:pPr>
        <w:pStyle w:val="Body"/>
        <w:spacing w:before="80" w:after="80"/>
      </w:pPr>
    </w:p>
    <w:p w:rsidR="00A36811" w:rsidRDefault="0013561F" w:rsidP="0013561F">
      <w:pPr>
        <w:pStyle w:val="Body"/>
        <w:spacing w:before="80" w:after="80"/>
      </w:pPr>
      <w:r>
        <w:t xml:space="preserve">We have </w:t>
      </w:r>
      <w:r w:rsidRPr="00C45D7B">
        <w:rPr>
          <w:highlight w:val="yellow"/>
        </w:rPr>
        <w:t>[not</w:t>
      </w:r>
      <w:r>
        <w:t>] appointed a Data Protection Officer to oversee our compliance with data protect</w:t>
      </w:r>
      <w:r w:rsidR="004071F3">
        <w:t xml:space="preserve">ion laws [as we </w:t>
      </w:r>
      <w:r w:rsidR="00C45D7B">
        <w:t xml:space="preserve">are </w:t>
      </w:r>
      <w:r w:rsidR="004071F3">
        <w:t xml:space="preserve">not required to </w:t>
      </w:r>
      <w:r>
        <w:t>do so</w:t>
      </w:r>
      <w:r w:rsidR="00443504">
        <w:t>]</w:t>
      </w:r>
      <w:r>
        <w:t>, but our [</w:t>
      </w:r>
      <w:r w:rsidRPr="00C45D7B">
        <w:rPr>
          <w:highlight w:val="yellow"/>
        </w:rPr>
        <w:t>Data Protection Compliance Manager</w:t>
      </w:r>
      <w:r>
        <w:t xml:space="preserve">] has overall responsibility for data protection compliance in our organisation.  </w:t>
      </w:r>
    </w:p>
    <w:p w:rsidR="00A36811" w:rsidRDefault="00A36811" w:rsidP="0013561F">
      <w:pPr>
        <w:pStyle w:val="Body"/>
        <w:spacing w:before="80" w:after="80"/>
      </w:pPr>
    </w:p>
    <w:p w:rsidR="0013561F" w:rsidRDefault="0013561F" w:rsidP="0013561F">
      <w:pPr>
        <w:pStyle w:val="Body"/>
        <w:spacing w:before="80" w:after="80"/>
      </w:pPr>
      <w:r>
        <w:t>Contact details are set out in the "</w:t>
      </w:r>
      <w:r w:rsidRPr="00443504">
        <w:rPr>
          <w:b/>
        </w:rPr>
        <w:t>Contacting us</w:t>
      </w:r>
      <w:r>
        <w:t>" section at the end of this privacy notice.</w:t>
      </w:r>
    </w:p>
    <w:p w:rsidR="00A36811" w:rsidRPr="00C0038D" w:rsidRDefault="00A36811" w:rsidP="0013561F">
      <w:pPr>
        <w:pStyle w:val="Body"/>
        <w:spacing w:before="80" w:after="80"/>
      </w:pPr>
    </w:p>
    <w:p w:rsidR="00014ECF" w:rsidRPr="00A36811" w:rsidRDefault="00014ECF" w:rsidP="0075758D">
      <w:pPr>
        <w:pStyle w:val="Level1"/>
        <w:keepNext/>
        <w:numPr>
          <w:ilvl w:val="0"/>
          <w:numId w:val="3"/>
        </w:numPr>
        <w:spacing w:before="80" w:after="80"/>
        <w:ind w:left="567" w:hanging="567"/>
        <w:rPr>
          <w:rStyle w:val="Level1asheadingtext0"/>
          <w:b w:val="0"/>
          <w:bCs w:val="0"/>
          <w:caps w:val="0"/>
        </w:rPr>
      </w:pPr>
      <w:bookmarkStart w:id="1" w:name="_Ref504555778"/>
      <w:r w:rsidRPr="005403D7">
        <w:rPr>
          <w:rStyle w:val="Level1asheadingtext0"/>
        </w:rPr>
        <w:t>Personal Information</w:t>
      </w:r>
      <w:bookmarkEnd w:id="1"/>
      <w:r w:rsidR="00305A69">
        <w:rPr>
          <w:rStyle w:val="Level1asheadingtext0"/>
        </w:rPr>
        <w:t xml:space="preserve"> we may collect from you</w:t>
      </w:r>
    </w:p>
    <w:p w:rsidR="00A36811" w:rsidRPr="005227DC" w:rsidRDefault="00A36811" w:rsidP="00A36811">
      <w:pPr>
        <w:pStyle w:val="Level1"/>
        <w:keepNext/>
        <w:numPr>
          <w:ilvl w:val="0"/>
          <w:numId w:val="0"/>
        </w:numPr>
        <w:spacing w:before="80" w:after="80"/>
        <w:ind w:left="567"/>
        <w:rPr>
          <w:rStyle w:val="Level1asheadingtext0"/>
          <w:b w:val="0"/>
          <w:bCs w:val="0"/>
          <w:caps w:val="0"/>
        </w:rPr>
      </w:pPr>
    </w:p>
    <w:p w:rsidR="000D3A17" w:rsidRDefault="005227DC" w:rsidP="00836070">
      <w:pPr>
        <w:pStyle w:val="Body"/>
        <w:spacing w:before="80" w:after="80"/>
        <w:ind w:left="567"/>
      </w:pPr>
      <w:r>
        <w:t xml:space="preserve">When you sign </w:t>
      </w:r>
      <w:r w:rsidR="007B415D">
        <w:t xml:space="preserve">up </w:t>
      </w:r>
      <w:r>
        <w:t xml:space="preserve">for membership with us, </w:t>
      </w:r>
      <w:r w:rsidR="0071083B">
        <w:t>you may provide us with</w:t>
      </w:r>
      <w:r w:rsidR="00C82B3E">
        <w:t xml:space="preserve"> o</w:t>
      </w:r>
      <w:r w:rsidR="00344040">
        <w:t>r we may obtain</w:t>
      </w:r>
      <w:r w:rsidR="0071083B">
        <w:t xml:space="preserve"> </w:t>
      </w:r>
      <w:r w:rsidR="0071083B">
        <w:rPr>
          <w:b/>
        </w:rPr>
        <w:t xml:space="preserve">personal information </w:t>
      </w:r>
      <w:r w:rsidR="0071083B">
        <w:t>about you, such as</w:t>
      </w:r>
      <w:r w:rsidR="00344040">
        <w:t xml:space="preserve"> information </w:t>
      </w:r>
      <w:r w:rsidR="008F34B8">
        <w:t>regarding</w:t>
      </w:r>
      <w:r w:rsidR="00344040">
        <w:t xml:space="preserve"> your</w:t>
      </w:r>
      <w:r w:rsidR="00443504">
        <w:t xml:space="preserve"> </w:t>
      </w:r>
      <w:r w:rsidR="00A76F2A" w:rsidRPr="00D900ED">
        <w:rPr>
          <w:b/>
          <w:i/>
          <w:highlight w:val="yellow"/>
        </w:rPr>
        <w:t>[Delete</w:t>
      </w:r>
      <w:r w:rsidR="00A76F2A">
        <w:rPr>
          <w:b/>
          <w:i/>
          <w:highlight w:val="yellow"/>
        </w:rPr>
        <w:t>/Amend</w:t>
      </w:r>
      <w:r w:rsidR="00A76F2A" w:rsidRPr="00D900ED">
        <w:rPr>
          <w:b/>
          <w:i/>
          <w:highlight w:val="yellow"/>
        </w:rPr>
        <w:t xml:space="preserve"> as appropriate]</w:t>
      </w:r>
      <w:r w:rsidR="00344040">
        <w:t>:</w:t>
      </w:r>
      <w:r w:rsidR="0071083B">
        <w:t xml:space="preserve"> </w:t>
      </w:r>
    </w:p>
    <w:p w:rsidR="00A36811" w:rsidRDefault="00A36811" w:rsidP="00836070">
      <w:pPr>
        <w:pStyle w:val="Body"/>
        <w:spacing w:before="80" w:after="80"/>
        <w:ind w:left="567"/>
      </w:pPr>
    </w:p>
    <w:p w:rsidR="00317C49" w:rsidRPr="002C6C53" w:rsidRDefault="00344040" w:rsidP="00836070">
      <w:pPr>
        <w:pStyle w:val="ListParagraph"/>
        <w:numPr>
          <w:ilvl w:val="1"/>
          <w:numId w:val="14"/>
        </w:numPr>
        <w:adjustRightInd/>
        <w:spacing w:after="200" w:line="276" w:lineRule="auto"/>
        <w:ind w:left="993"/>
      </w:pPr>
      <w:r w:rsidRPr="002C6C53">
        <w:t xml:space="preserve">personal contact details </w:t>
      </w:r>
      <w:r w:rsidR="005F0F15" w:rsidRPr="002C6C53">
        <w:t>that allows us to contact you directly such as name, title, email addresses and telephone numbers</w:t>
      </w:r>
      <w:r w:rsidRPr="002C6C53">
        <w:t>;</w:t>
      </w:r>
    </w:p>
    <w:p w:rsidR="00AF317F" w:rsidRPr="00866F39" w:rsidRDefault="00AF317F" w:rsidP="00836070">
      <w:pPr>
        <w:pStyle w:val="ListParagraph"/>
        <w:numPr>
          <w:ilvl w:val="1"/>
          <w:numId w:val="14"/>
        </w:numPr>
        <w:adjustRightInd/>
        <w:spacing w:after="200" w:line="276" w:lineRule="auto"/>
        <w:ind w:left="993"/>
      </w:pPr>
      <w:r w:rsidRPr="002C6C53">
        <w:t>date of birth;</w:t>
      </w:r>
    </w:p>
    <w:p w:rsidR="00AF317F" w:rsidRPr="00866F39" w:rsidRDefault="00AF317F" w:rsidP="00836070">
      <w:pPr>
        <w:pStyle w:val="ListParagraph"/>
        <w:numPr>
          <w:ilvl w:val="1"/>
          <w:numId w:val="14"/>
        </w:numPr>
        <w:adjustRightInd/>
        <w:spacing w:after="200" w:line="276" w:lineRule="auto"/>
        <w:ind w:left="993"/>
      </w:pPr>
      <w:r w:rsidRPr="00866F39">
        <w:t>gender;</w:t>
      </w:r>
    </w:p>
    <w:p w:rsidR="00E6294A" w:rsidRPr="00866F39" w:rsidRDefault="00E6294A" w:rsidP="00836070">
      <w:pPr>
        <w:pStyle w:val="ListParagraph"/>
        <w:numPr>
          <w:ilvl w:val="1"/>
          <w:numId w:val="14"/>
        </w:numPr>
        <w:adjustRightInd/>
        <w:spacing w:after="200" w:line="276" w:lineRule="auto"/>
        <w:ind w:left="993"/>
      </w:pPr>
      <w:r w:rsidRPr="00866F39">
        <w:t xml:space="preserve">membership </w:t>
      </w:r>
      <w:r w:rsidR="000A3F7A" w:rsidRPr="00866F39">
        <w:t xml:space="preserve">details including </w:t>
      </w:r>
      <w:r w:rsidRPr="00866F39">
        <w:t>start and end date;</w:t>
      </w:r>
    </w:p>
    <w:p w:rsidR="003C7773" w:rsidRPr="00866F39" w:rsidRDefault="003C7773" w:rsidP="00836070">
      <w:pPr>
        <w:pStyle w:val="ListParagraph"/>
        <w:numPr>
          <w:ilvl w:val="1"/>
          <w:numId w:val="14"/>
        </w:numPr>
        <w:adjustRightInd/>
        <w:spacing w:after="200" w:line="276" w:lineRule="auto"/>
        <w:ind w:left="993"/>
      </w:pPr>
      <w:r w:rsidRPr="00866F39">
        <w:t xml:space="preserve">records of your interactions with us </w:t>
      </w:r>
      <w:r w:rsidR="00BF6319" w:rsidRPr="00866F39">
        <w:t xml:space="preserve">such as telephone conversations, emails and other </w:t>
      </w:r>
      <w:r w:rsidRPr="00866F39">
        <w:t>correspondence</w:t>
      </w:r>
      <w:r w:rsidR="009932AC" w:rsidRPr="00866F39">
        <w:t xml:space="preserve"> </w:t>
      </w:r>
      <w:r w:rsidR="00A936D3" w:rsidRPr="00866F39">
        <w:t>and your instructions to us</w:t>
      </w:r>
      <w:r w:rsidRPr="00866F39">
        <w:t>;</w:t>
      </w:r>
    </w:p>
    <w:p w:rsidR="00CA2283" w:rsidRPr="00866F39" w:rsidRDefault="00CA2283" w:rsidP="00836070">
      <w:pPr>
        <w:pStyle w:val="ListParagraph"/>
        <w:numPr>
          <w:ilvl w:val="1"/>
          <w:numId w:val="14"/>
        </w:numPr>
        <w:adjustRightInd/>
        <w:spacing w:after="200" w:line="276" w:lineRule="auto"/>
        <w:ind w:left="993"/>
      </w:pPr>
      <w:r w:rsidRPr="00866F39">
        <w:t>any credit/debit card and other payment details you provide so that we can receive payments from you and details of the financial transactions with you;</w:t>
      </w:r>
      <w:r w:rsidR="005227DC" w:rsidRPr="00866F39">
        <w:t xml:space="preserve"> </w:t>
      </w:r>
    </w:p>
    <w:p w:rsidR="00945F23" w:rsidRPr="00866F39" w:rsidRDefault="00023420" w:rsidP="00836070">
      <w:pPr>
        <w:pStyle w:val="ListParagraph"/>
        <w:numPr>
          <w:ilvl w:val="1"/>
          <w:numId w:val="14"/>
        </w:numPr>
        <w:adjustRightInd/>
        <w:spacing w:after="200" w:line="276" w:lineRule="auto"/>
        <w:ind w:left="993"/>
      </w:pPr>
      <w:r w:rsidRPr="00866F39">
        <w:t xml:space="preserve">[use of and movements through our online portal, passwords, personal identification numbers, IP addresses, user names and other IT system identifying information;] </w:t>
      </w:r>
    </w:p>
    <w:p w:rsidR="008A1362" w:rsidRPr="00866F39" w:rsidRDefault="008A1362" w:rsidP="00836070">
      <w:pPr>
        <w:pStyle w:val="ListParagraph"/>
        <w:numPr>
          <w:ilvl w:val="1"/>
          <w:numId w:val="14"/>
        </w:numPr>
        <w:adjustRightInd/>
        <w:spacing w:after="200" w:line="276" w:lineRule="auto"/>
        <w:ind w:left="993"/>
      </w:pPr>
      <w:r w:rsidRPr="00866F39">
        <w:t xml:space="preserve">CCTV footage and other information obtained through electronic means such as </w:t>
      </w:r>
      <w:proofErr w:type="spellStart"/>
      <w:r w:rsidRPr="00866F39">
        <w:t>swipecard</w:t>
      </w:r>
      <w:proofErr w:type="spellEnd"/>
      <w:r w:rsidRPr="00866F39">
        <w:t xml:space="preserve"> and key fob records;</w:t>
      </w:r>
    </w:p>
    <w:p w:rsidR="00945F23" w:rsidRPr="00866F39" w:rsidRDefault="00945F23" w:rsidP="00836070">
      <w:pPr>
        <w:pStyle w:val="ListParagraph"/>
        <w:numPr>
          <w:ilvl w:val="1"/>
          <w:numId w:val="14"/>
        </w:numPr>
        <w:adjustRightInd/>
        <w:spacing w:after="200" w:line="276" w:lineRule="auto"/>
        <w:ind w:left="993"/>
      </w:pPr>
      <w:r w:rsidRPr="00866F39">
        <w:t xml:space="preserve">records of your attendance at any events or competitions hosted by us; </w:t>
      </w:r>
    </w:p>
    <w:p w:rsidR="00945F23" w:rsidRPr="00866F39" w:rsidRDefault="00945F23" w:rsidP="00836070">
      <w:pPr>
        <w:pStyle w:val="ListParagraph"/>
        <w:numPr>
          <w:ilvl w:val="1"/>
          <w:numId w:val="14"/>
        </w:numPr>
        <w:adjustRightInd/>
        <w:spacing w:after="200" w:line="276" w:lineRule="auto"/>
        <w:ind w:left="993"/>
      </w:pPr>
      <w:r w:rsidRPr="00866F39">
        <w:t>images in video and/or photographic form and voice recordings;</w:t>
      </w:r>
      <w:r w:rsidR="004071F3" w:rsidRPr="00866F39">
        <w:t xml:space="preserve"> and</w:t>
      </w:r>
    </w:p>
    <w:p w:rsidR="003C7773" w:rsidRPr="002C6C53" w:rsidRDefault="003C7773" w:rsidP="00836070">
      <w:pPr>
        <w:pStyle w:val="ListParagraph"/>
        <w:numPr>
          <w:ilvl w:val="1"/>
          <w:numId w:val="14"/>
        </w:numPr>
        <w:adjustRightInd/>
        <w:spacing w:after="200" w:line="276" w:lineRule="auto"/>
        <w:ind w:left="993"/>
      </w:pPr>
      <w:r w:rsidRPr="00866F39">
        <w:t xml:space="preserve">your marketing preferences </w:t>
      </w:r>
      <w:r w:rsidRPr="002C6C53">
        <w:t>so that we know whethe</w:t>
      </w:r>
      <w:r w:rsidR="007B2C99" w:rsidRPr="002C6C53">
        <w:t>r and how we should contact you.</w:t>
      </w:r>
    </w:p>
    <w:p w:rsidR="00A36811" w:rsidRDefault="00A36811" w:rsidP="00836070">
      <w:pPr>
        <w:pStyle w:val="Body"/>
        <w:spacing w:before="80" w:after="80"/>
        <w:ind w:left="567"/>
        <w:rPr>
          <w:b/>
        </w:rPr>
      </w:pPr>
    </w:p>
    <w:p w:rsidR="00A36811" w:rsidRDefault="00A36811" w:rsidP="00836070">
      <w:pPr>
        <w:pStyle w:val="Body"/>
        <w:spacing w:before="80" w:after="80"/>
        <w:ind w:left="567"/>
        <w:rPr>
          <w:b/>
        </w:rPr>
      </w:pPr>
    </w:p>
    <w:p w:rsidR="00A36811" w:rsidRDefault="00A36811" w:rsidP="00836070">
      <w:pPr>
        <w:pStyle w:val="Body"/>
        <w:spacing w:before="80" w:after="80"/>
        <w:ind w:left="567"/>
        <w:rPr>
          <w:b/>
        </w:rPr>
      </w:pPr>
    </w:p>
    <w:p w:rsidR="007B2C99" w:rsidRPr="00836070" w:rsidRDefault="007E6639" w:rsidP="00836070">
      <w:pPr>
        <w:pStyle w:val="Body"/>
        <w:spacing w:before="80" w:after="80"/>
        <w:ind w:left="567"/>
        <w:rPr>
          <w:b/>
        </w:rPr>
      </w:pPr>
      <w:r w:rsidRPr="00836070">
        <w:rPr>
          <w:b/>
        </w:rPr>
        <w:lastRenderedPageBreak/>
        <w:t>Players</w:t>
      </w:r>
      <w:r w:rsidR="008A1362">
        <w:rPr>
          <w:b/>
        </w:rPr>
        <w:t>/Participants</w:t>
      </w:r>
    </w:p>
    <w:p w:rsidR="007B2C99" w:rsidRDefault="007B2C99" w:rsidP="008A1362">
      <w:pPr>
        <w:pStyle w:val="Body"/>
        <w:spacing w:before="80" w:after="80"/>
        <w:ind w:left="567"/>
      </w:pPr>
      <w:r>
        <w:t xml:space="preserve">If you are a player/participant </w:t>
      </w:r>
      <w:r w:rsidR="007E6639">
        <w:t xml:space="preserve">who has </w:t>
      </w:r>
      <w:r w:rsidR="007E6639">
        <w:rPr>
          <w:szCs w:val="28"/>
        </w:rPr>
        <w:t>registered his/her interest in participating in the sport competitively</w:t>
      </w:r>
      <w:r>
        <w:t xml:space="preserve">, you may also provide us with or we may obtain the following additional </w:t>
      </w:r>
      <w:r w:rsidRPr="007B2C99">
        <w:rPr>
          <w:b/>
        </w:rPr>
        <w:t>personal information</w:t>
      </w:r>
      <w:r>
        <w:t xml:space="preserve"> from you</w:t>
      </w:r>
      <w:r w:rsidR="00023420">
        <w:t xml:space="preserve"> </w:t>
      </w:r>
      <w:r w:rsidR="00023420" w:rsidRPr="00D900ED">
        <w:rPr>
          <w:b/>
          <w:i/>
          <w:highlight w:val="yellow"/>
        </w:rPr>
        <w:t>[Delete</w:t>
      </w:r>
      <w:r w:rsidR="00A76F2A">
        <w:rPr>
          <w:b/>
          <w:i/>
          <w:highlight w:val="yellow"/>
        </w:rPr>
        <w:t>/Amend</w:t>
      </w:r>
      <w:r w:rsidR="00023420" w:rsidRPr="00D900ED">
        <w:rPr>
          <w:b/>
          <w:i/>
          <w:highlight w:val="yellow"/>
        </w:rPr>
        <w:t xml:space="preserve"> as appropriate]</w:t>
      </w:r>
      <w:r w:rsidRPr="00D900ED">
        <w:rPr>
          <w:b/>
          <w:i/>
        </w:rPr>
        <w:t>:</w:t>
      </w:r>
    </w:p>
    <w:p w:rsidR="008D4530" w:rsidRDefault="008D4530" w:rsidP="00836070">
      <w:pPr>
        <w:pStyle w:val="ListParagraph"/>
        <w:numPr>
          <w:ilvl w:val="1"/>
          <w:numId w:val="14"/>
        </w:numPr>
        <w:adjustRightInd/>
        <w:spacing w:after="200" w:line="276" w:lineRule="auto"/>
        <w:ind w:left="993"/>
      </w:pPr>
      <w:r>
        <w:t>identification documents such as passport and identity cards;</w:t>
      </w:r>
    </w:p>
    <w:p w:rsidR="007B2C99" w:rsidRPr="00866F39" w:rsidRDefault="007B2C99" w:rsidP="00836070">
      <w:pPr>
        <w:pStyle w:val="ListParagraph"/>
        <w:numPr>
          <w:ilvl w:val="1"/>
          <w:numId w:val="14"/>
        </w:numPr>
        <w:adjustRightInd/>
        <w:spacing w:after="200" w:line="276" w:lineRule="auto"/>
        <w:ind w:left="993"/>
      </w:pPr>
      <w:r>
        <w:t xml:space="preserve">details of any club and/or county membership; </w:t>
      </w:r>
    </w:p>
    <w:p w:rsidR="007514F0" w:rsidRPr="00866F39" w:rsidRDefault="007514F0" w:rsidP="00836070">
      <w:pPr>
        <w:pStyle w:val="ListParagraph"/>
        <w:numPr>
          <w:ilvl w:val="1"/>
          <w:numId w:val="14"/>
        </w:numPr>
        <w:adjustRightInd/>
        <w:spacing w:after="200" w:line="276" w:lineRule="auto"/>
        <w:ind w:left="993"/>
      </w:pPr>
      <w:r w:rsidRPr="00866F39">
        <w:t>details of next of kin, family members</w:t>
      </w:r>
      <w:r w:rsidR="007B67BF" w:rsidRPr="00866F39">
        <w:t>, coaches</w:t>
      </w:r>
      <w:r w:rsidRPr="00866F39">
        <w:t xml:space="preserve"> and emergency contacts;</w:t>
      </w:r>
    </w:p>
    <w:p w:rsidR="008A1362" w:rsidRPr="00866F39" w:rsidRDefault="008A1362" w:rsidP="008A1362">
      <w:pPr>
        <w:pStyle w:val="ListParagraph"/>
        <w:numPr>
          <w:ilvl w:val="1"/>
          <w:numId w:val="14"/>
        </w:numPr>
        <w:adjustRightInd/>
        <w:spacing w:after="200" w:line="276" w:lineRule="auto"/>
        <w:ind w:left="993"/>
      </w:pPr>
      <w:r w:rsidRPr="00866F39">
        <w:t>records and assessment of any player rankings, grading</w:t>
      </w:r>
      <w:r w:rsidR="00227C07" w:rsidRPr="00866F39">
        <w:t>s</w:t>
      </w:r>
      <w:r w:rsidRPr="00866F39">
        <w:t xml:space="preserve"> or ratings, competition results, details regarding [events/matches/games] attended and performance (including that generated through player pathway programme);</w:t>
      </w:r>
    </w:p>
    <w:p w:rsidR="007514F0" w:rsidRDefault="007514F0" w:rsidP="00836070">
      <w:pPr>
        <w:pStyle w:val="ListParagraph"/>
        <w:numPr>
          <w:ilvl w:val="1"/>
          <w:numId w:val="14"/>
        </w:numPr>
        <w:adjustRightInd/>
        <w:spacing w:after="200" w:line="276" w:lineRule="auto"/>
        <w:ind w:left="993"/>
      </w:pPr>
      <w:r>
        <w:t>any disciplinary and grievance information;</w:t>
      </w:r>
    </w:p>
    <w:p w:rsidR="00023420" w:rsidRDefault="00023420" w:rsidP="00836070">
      <w:pPr>
        <w:pStyle w:val="ListParagraph"/>
        <w:numPr>
          <w:ilvl w:val="1"/>
          <w:numId w:val="14"/>
        </w:numPr>
        <w:adjustRightInd/>
        <w:spacing w:after="200" w:line="276" w:lineRule="auto"/>
        <w:ind w:left="993"/>
      </w:pPr>
      <w:r>
        <w:t>any details required for the purposes of awarding scholarship funding or grants</w:t>
      </w:r>
      <w:r w:rsidR="00827076">
        <w:t xml:space="preserve"> (including any means testing</w:t>
      </w:r>
      <w:r>
        <w:t xml:space="preserve">; </w:t>
      </w:r>
    </w:p>
    <w:p w:rsidR="008A1362" w:rsidRPr="00227C07" w:rsidRDefault="007B2C99" w:rsidP="00227C07">
      <w:pPr>
        <w:pStyle w:val="ListParagraph"/>
        <w:numPr>
          <w:ilvl w:val="1"/>
          <w:numId w:val="14"/>
        </w:numPr>
        <w:adjustRightInd/>
        <w:spacing w:after="200" w:line="276" w:lineRule="auto"/>
        <w:ind w:left="993"/>
        <w:rPr>
          <w:highlight w:val="yellow"/>
        </w:rPr>
      </w:pPr>
      <w:r w:rsidRPr="008A1362">
        <w:rPr>
          <w:highlight w:val="yellow"/>
        </w:rPr>
        <w:t>[</w:t>
      </w:r>
      <w:r w:rsidR="00023420" w:rsidRPr="008A1362">
        <w:rPr>
          <w:highlight w:val="yellow"/>
        </w:rPr>
        <w:t xml:space="preserve">any </w:t>
      </w:r>
      <w:r w:rsidRPr="008A1362">
        <w:rPr>
          <w:highlight w:val="yellow"/>
        </w:rPr>
        <w:t>others</w:t>
      </w:r>
      <w:r w:rsidR="00023420" w:rsidRPr="008A1362">
        <w:rPr>
          <w:highlight w:val="yellow"/>
        </w:rPr>
        <w:t>?]</w:t>
      </w:r>
    </w:p>
    <w:p w:rsidR="00A36811" w:rsidRDefault="00A36811" w:rsidP="00836070">
      <w:pPr>
        <w:pStyle w:val="Body"/>
        <w:spacing w:before="80" w:after="80"/>
        <w:ind w:left="567"/>
        <w:rPr>
          <w:b/>
        </w:rPr>
      </w:pPr>
    </w:p>
    <w:p w:rsidR="00A10BBF" w:rsidRPr="00175DD6" w:rsidRDefault="00A10BBF" w:rsidP="00836070">
      <w:pPr>
        <w:pStyle w:val="Body"/>
        <w:spacing w:before="80" w:after="80"/>
        <w:ind w:left="567"/>
        <w:rPr>
          <w:b/>
        </w:rPr>
      </w:pPr>
      <w:r w:rsidRPr="00175DD6">
        <w:rPr>
          <w:b/>
        </w:rPr>
        <w:t>Coaches</w:t>
      </w:r>
      <w:r w:rsidR="00293B3A" w:rsidRPr="00175DD6">
        <w:rPr>
          <w:b/>
        </w:rPr>
        <w:t xml:space="preserve"> and officials</w:t>
      </w:r>
      <w:r w:rsidR="00023420" w:rsidRPr="00175DD6">
        <w:rPr>
          <w:b/>
        </w:rPr>
        <w:t xml:space="preserve"> </w:t>
      </w:r>
    </w:p>
    <w:p w:rsidR="00A10BBF" w:rsidRPr="00175DD6" w:rsidRDefault="00A10BBF" w:rsidP="00836070">
      <w:pPr>
        <w:pStyle w:val="Body"/>
        <w:spacing w:before="80" w:after="80"/>
        <w:ind w:left="567"/>
        <w:rPr>
          <w:b/>
        </w:rPr>
      </w:pPr>
      <w:r w:rsidRPr="00175DD6">
        <w:t xml:space="preserve">If you have registered with us to receive more information about </w:t>
      </w:r>
      <w:r w:rsidR="00601598" w:rsidRPr="00A76F2A">
        <w:rPr>
          <w:b/>
          <w:i/>
        </w:rPr>
        <w:t>[</w:t>
      </w:r>
      <w:r w:rsidRPr="00A76F2A">
        <w:rPr>
          <w:b/>
          <w:i/>
        </w:rPr>
        <w:t>our coaching</w:t>
      </w:r>
      <w:r w:rsidR="00A76F2A">
        <w:rPr>
          <w:b/>
          <w:i/>
        </w:rPr>
        <w:t>/teaching</w:t>
      </w:r>
      <w:r w:rsidRPr="00A76F2A">
        <w:rPr>
          <w:b/>
          <w:i/>
        </w:rPr>
        <w:t xml:space="preserve"> accreditation</w:t>
      </w:r>
      <w:r w:rsidR="00A76F2A" w:rsidRPr="00A76F2A">
        <w:rPr>
          <w:b/>
          <w:i/>
        </w:rPr>
        <w:t>/qualification</w:t>
      </w:r>
      <w:r w:rsidRPr="00A76F2A">
        <w:rPr>
          <w:b/>
          <w:i/>
        </w:rPr>
        <w:t xml:space="preserve"> scheme and/or any of our education and teaching programmes</w:t>
      </w:r>
      <w:r w:rsidR="00601598" w:rsidRPr="00A76F2A">
        <w:rPr>
          <w:b/>
          <w:i/>
        </w:rPr>
        <w:t>]</w:t>
      </w:r>
      <w:r w:rsidRPr="00175DD6">
        <w:t xml:space="preserve"> you may also provide us with or we may obtain the following additional </w:t>
      </w:r>
      <w:r w:rsidRPr="00175DD6">
        <w:rPr>
          <w:b/>
        </w:rPr>
        <w:t>personal information</w:t>
      </w:r>
      <w:r w:rsidRPr="00175DD6">
        <w:t xml:space="preserve"> from you:</w:t>
      </w:r>
    </w:p>
    <w:p w:rsidR="00A10BBF" w:rsidRPr="00175DD6" w:rsidRDefault="00A76F2A" w:rsidP="00836070">
      <w:pPr>
        <w:pStyle w:val="ListParagraph"/>
        <w:numPr>
          <w:ilvl w:val="1"/>
          <w:numId w:val="14"/>
        </w:numPr>
        <w:adjustRightInd/>
        <w:spacing w:after="200" w:line="276" w:lineRule="auto"/>
        <w:ind w:left="993"/>
      </w:pPr>
      <w:r>
        <w:t xml:space="preserve">any </w:t>
      </w:r>
      <w:r w:rsidR="00601598" w:rsidRPr="00175DD6">
        <w:t>coach</w:t>
      </w:r>
      <w:r w:rsidR="00A46B52" w:rsidRPr="00175DD6">
        <w:t>ing</w:t>
      </w:r>
      <w:r w:rsidR="00601598" w:rsidRPr="00175DD6">
        <w:t xml:space="preserve"> code or official number;</w:t>
      </w:r>
    </w:p>
    <w:p w:rsidR="00155EB0" w:rsidRPr="00175DD6" w:rsidRDefault="00A46B52" w:rsidP="00836070">
      <w:pPr>
        <w:pStyle w:val="ListParagraph"/>
        <w:numPr>
          <w:ilvl w:val="1"/>
          <w:numId w:val="14"/>
        </w:numPr>
        <w:adjustRightInd/>
        <w:spacing w:after="200" w:line="276" w:lineRule="auto"/>
        <w:ind w:left="993"/>
      </w:pPr>
      <w:r w:rsidRPr="00175DD6">
        <w:t xml:space="preserve">your </w:t>
      </w:r>
      <w:r w:rsidR="00155EB0" w:rsidRPr="00175DD6">
        <w:t>current affiliated club or other organisation</w:t>
      </w:r>
      <w:r w:rsidR="00293B3A" w:rsidRPr="00175DD6">
        <w:t xml:space="preserve"> (if applicable)</w:t>
      </w:r>
      <w:r w:rsidR="00155EB0" w:rsidRPr="00175DD6">
        <w:t>;</w:t>
      </w:r>
    </w:p>
    <w:p w:rsidR="00FB528F" w:rsidRPr="00175DD6" w:rsidRDefault="00FB528F" w:rsidP="00836070">
      <w:pPr>
        <w:pStyle w:val="ListParagraph"/>
        <w:numPr>
          <w:ilvl w:val="1"/>
          <w:numId w:val="14"/>
        </w:numPr>
        <w:adjustRightInd/>
        <w:spacing w:after="200" w:line="276" w:lineRule="auto"/>
        <w:ind w:left="993"/>
      </w:pPr>
      <w:r w:rsidRPr="00175DD6">
        <w:t>coaching</w:t>
      </w:r>
      <w:r w:rsidR="00A76F2A">
        <w:t>/teaching</w:t>
      </w:r>
      <w:r w:rsidRPr="00175DD6">
        <w:t xml:space="preserve"> </w:t>
      </w:r>
      <w:r w:rsidR="00293B3A" w:rsidRPr="00175DD6">
        <w:t xml:space="preserve">qualification and/or officiating </w:t>
      </w:r>
      <w:r w:rsidR="0017382D" w:rsidRPr="00175DD6">
        <w:t>history and</w:t>
      </w:r>
      <w:r w:rsidR="00A76F2A">
        <w:t xml:space="preserve"> any</w:t>
      </w:r>
      <w:r w:rsidR="0017382D" w:rsidRPr="00175DD6">
        <w:t xml:space="preserve"> player rating</w:t>
      </w:r>
      <w:r w:rsidR="00A46B52" w:rsidRPr="00175DD6">
        <w:t xml:space="preserve"> (if any)</w:t>
      </w:r>
      <w:r w:rsidRPr="00175DD6">
        <w:t>;</w:t>
      </w:r>
    </w:p>
    <w:p w:rsidR="001A1402" w:rsidRPr="00175DD6" w:rsidRDefault="00FB528F" w:rsidP="00836070">
      <w:pPr>
        <w:pStyle w:val="ListParagraph"/>
        <w:numPr>
          <w:ilvl w:val="1"/>
          <w:numId w:val="14"/>
        </w:numPr>
        <w:adjustRightInd/>
        <w:spacing w:after="200" w:line="276" w:lineRule="auto"/>
        <w:ind w:left="993"/>
      </w:pPr>
      <w:r w:rsidRPr="00175DD6">
        <w:t>accreditation</w:t>
      </w:r>
      <w:r w:rsidR="00A76F2A">
        <w:t>/qualification</w:t>
      </w:r>
      <w:r w:rsidRPr="00175DD6">
        <w:t xml:space="preserve"> start and end date; </w:t>
      </w:r>
    </w:p>
    <w:p w:rsidR="00601598" w:rsidRPr="00175DD6" w:rsidRDefault="00601598" w:rsidP="00836070">
      <w:pPr>
        <w:pStyle w:val="ListParagraph"/>
        <w:numPr>
          <w:ilvl w:val="1"/>
          <w:numId w:val="14"/>
        </w:numPr>
        <w:adjustRightInd/>
        <w:spacing w:after="200" w:line="276" w:lineRule="auto"/>
        <w:ind w:left="993"/>
      </w:pPr>
      <w:r w:rsidRPr="00175DD6">
        <w:t xml:space="preserve">identification documents such as passport, utility bills, identity cards, </w:t>
      </w:r>
      <w:r w:rsidR="00A46B52" w:rsidRPr="00175DD6">
        <w:t>etc.</w:t>
      </w:r>
      <w:r w:rsidRPr="00175DD6">
        <w:t>;</w:t>
      </w:r>
      <w:r w:rsidR="00293B3A" w:rsidRPr="00175DD6">
        <w:t xml:space="preserve"> and</w:t>
      </w:r>
    </w:p>
    <w:p w:rsidR="001A1402" w:rsidRDefault="00293B3A" w:rsidP="00836070">
      <w:pPr>
        <w:pStyle w:val="ListParagraph"/>
        <w:numPr>
          <w:ilvl w:val="1"/>
          <w:numId w:val="14"/>
        </w:numPr>
        <w:adjustRightInd/>
        <w:spacing w:after="200" w:line="276" w:lineRule="auto"/>
        <w:ind w:left="993"/>
        <w:rPr>
          <w:highlight w:val="yellow"/>
        </w:rPr>
      </w:pPr>
      <w:r w:rsidRPr="008A1362">
        <w:rPr>
          <w:highlight w:val="yellow"/>
        </w:rPr>
        <w:t>[any others?]</w:t>
      </w:r>
    </w:p>
    <w:p w:rsidR="00A36811" w:rsidRPr="008A1362" w:rsidRDefault="00A36811" w:rsidP="00A36811">
      <w:pPr>
        <w:pStyle w:val="ListParagraph"/>
        <w:adjustRightInd/>
        <w:spacing w:after="200" w:line="276" w:lineRule="auto"/>
        <w:ind w:left="993"/>
        <w:rPr>
          <w:highlight w:val="yellow"/>
        </w:rPr>
      </w:pPr>
    </w:p>
    <w:p w:rsidR="009E38B7" w:rsidRPr="009E38B7" w:rsidRDefault="009E38B7" w:rsidP="009E38B7">
      <w:pPr>
        <w:pStyle w:val="Level1"/>
        <w:keepNext/>
        <w:numPr>
          <w:ilvl w:val="0"/>
          <w:numId w:val="3"/>
        </w:numPr>
        <w:spacing w:before="80" w:after="80"/>
        <w:ind w:left="567" w:hanging="567"/>
        <w:rPr>
          <w:b/>
        </w:rPr>
      </w:pPr>
      <w:r w:rsidRPr="009E38B7">
        <w:rPr>
          <w:b/>
        </w:rPr>
        <w:t>SPECIAL CATEGORIES OF PERSONAL INFORMATION</w:t>
      </w:r>
    </w:p>
    <w:p w:rsidR="0013561F" w:rsidRPr="00567B34" w:rsidRDefault="0013561F" w:rsidP="00836070">
      <w:pPr>
        <w:pStyle w:val="Body"/>
        <w:spacing w:before="80" w:after="80"/>
        <w:ind w:left="567"/>
      </w:pPr>
      <w:r w:rsidRPr="00567B34">
        <w:t>We may also collect, store and use the following “</w:t>
      </w:r>
      <w:r w:rsidRPr="00D96283">
        <w:rPr>
          <w:b/>
        </w:rPr>
        <w:t>special categories</w:t>
      </w:r>
      <w:r w:rsidRPr="00567B34">
        <w:t>” of more sensitive personal information regarding you:</w:t>
      </w:r>
    </w:p>
    <w:p w:rsidR="0013561F" w:rsidRPr="00567B34" w:rsidRDefault="0013561F" w:rsidP="00836070">
      <w:pPr>
        <w:pStyle w:val="ListParagraph"/>
        <w:numPr>
          <w:ilvl w:val="1"/>
          <w:numId w:val="14"/>
        </w:numPr>
        <w:adjustRightInd/>
        <w:spacing w:after="200" w:line="276" w:lineRule="auto"/>
        <w:ind w:left="993"/>
      </w:pPr>
      <w:r w:rsidRPr="00567B34">
        <w:t>information about your race o</w:t>
      </w:r>
      <w:r w:rsidR="008A1362">
        <w:t xml:space="preserve">r ethnicity, religious beliefs and </w:t>
      </w:r>
      <w:r w:rsidRPr="00567B34">
        <w:t>sexual orientation;</w:t>
      </w:r>
    </w:p>
    <w:p w:rsidR="0013561F" w:rsidRPr="00567B34" w:rsidRDefault="0013561F" w:rsidP="00836070">
      <w:pPr>
        <w:pStyle w:val="ListParagraph"/>
        <w:numPr>
          <w:ilvl w:val="1"/>
          <w:numId w:val="14"/>
        </w:numPr>
        <w:adjustRightInd/>
        <w:spacing w:after="200" w:line="276" w:lineRule="auto"/>
        <w:ind w:left="993"/>
      </w:pPr>
      <w:r w:rsidRPr="00567B34">
        <w:t xml:space="preserve">information about your health, including any medical condition, health and sickness records, medical records and health professional information; </w:t>
      </w:r>
      <w:r>
        <w:t>and</w:t>
      </w:r>
    </w:p>
    <w:p w:rsidR="0013561F" w:rsidRPr="00567B34" w:rsidRDefault="0013561F" w:rsidP="00836070">
      <w:pPr>
        <w:pStyle w:val="ListParagraph"/>
        <w:numPr>
          <w:ilvl w:val="1"/>
          <w:numId w:val="14"/>
        </w:numPr>
        <w:adjustRightInd/>
        <w:spacing w:after="200" w:line="276" w:lineRule="auto"/>
        <w:ind w:left="993"/>
      </w:pPr>
      <w:r w:rsidRPr="00567B34">
        <w:t>biometric information about you, for example</w:t>
      </w:r>
      <w:r>
        <w:t xml:space="preserve"> fingerprints, retina scans.</w:t>
      </w:r>
    </w:p>
    <w:p w:rsidR="0013561F" w:rsidRDefault="0013561F" w:rsidP="00836070">
      <w:pPr>
        <w:pStyle w:val="Body"/>
        <w:spacing w:before="80" w:after="80"/>
        <w:ind w:left="567"/>
      </w:pPr>
      <w:r>
        <w:t xml:space="preserve">We may not collect </w:t>
      </w:r>
      <w:proofErr w:type="gramStart"/>
      <w:r>
        <w:t>all of</w:t>
      </w:r>
      <w:proofErr w:type="gramEnd"/>
      <w:r>
        <w:t xml:space="preserve"> the above types of special category personal information </w:t>
      </w:r>
      <w:r w:rsidRPr="00655188">
        <w:t>about</w:t>
      </w:r>
      <w:r>
        <w:t xml:space="preserve"> you.</w:t>
      </w:r>
      <w:r w:rsidRPr="00860108">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rsidR="0013561F" w:rsidRPr="00B0025D" w:rsidRDefault="0013561F" w:rsidP="00836070">
      <w:pPr>
        <w:pStyle w:val="ListParagraph"/>
        <w:numPr>
          <w:ilvl w:val="1"/>
          <w:numId w:val="14"/>
        </w:numPr>
        <w:adjustRightInd/>
        <w:spacing w:after="200" w:line="276" w:lineRule="auto"/>
        <w:ind w:left="993"/>
      </w:pPr>
      <w:r w:rsidRPr="00B0025D">
        <w:t>the processing is necessary for reasons of substantial public</w:t>
      </w:r>
      <w:r>
        <w:t xml:space="preserve"> interest, on a lawful basis; </w:t>
      </w:r>
    </w:p>
    <w:p w:rsidR="0013561F" w:rsidRPr="00B0025D" w:rsidRDefault="0013561F" w:rsidP="00836070">
      <w:pPr>
        <w:pStyle w:val="ListParagraph"/>
        <w:numPr>
          <w:ilvl w:val="1"/>
          <w:numId w:val="14"/>
        </w:numPr>
        <w:adjustRightInd/>
        <w:spacing w:after="200" w:line="276" w:lineRule="auto"/>
        <w:ind w:left="993"/>
      </w:pPr>
      <w:r w:rsidRPr="00B0025D">
        <w:t xml:space="preserve">it is necessary for the establishment, exercise or defence of legal claims; </w:t>
      </w:r>
    </w:p>
    <w:p w:rsidR="0013561F" w:rsidRPr="00B0025D" w:rsidRDefault="0013561F" w:rsidP="00836070">
      <w:pPr>
        <w:pStyle w:val="ListParagraph"/>
        <w:numPr>
          <w:ilvl w:val="1"/>
          <w:numId w:val="14"/>
        </w:numPr>
        <w:adjustRightInd/>
        <w:spacing w:after="200" w:line="276" w:lineRule="auto"/>
        <w:ind w:left="993"/>
      </w:pPr>
      <w:r w:rsidRPr="00B0025D">
        <w:t>it is necessary for the purposes of carrying out the obligations and exercising our or your rights in the field of employment and social security and social protection law;</w:t>
      </w:r>
      <w:r w:rsidRPr="002719D9">
        <w:t xml:space="preserve"> </w:t>
      </w:r>
      <w:r w:rsidRPr="00B0025D">
        <w:t>or</w:t>
      </w:r>
    </w:p>
    <w:p w:rsidR="0013561F" w:rsidRDefault="0013561F" w:rsidP="00836070">
      <w:pPr>
        <w:pStyle w:val="ListParagraph"/>
        <w:numPr>
          <w:ilvl w:val="1"/>
          <w:numId w:val="14"/>
        </w:numPr>
        <w:adjustRightInd/>
        <w:spacing w:after="200" w:line="276" w:lineRule="auto"/>
        <w:ind w:left="993"/>
      </w:pPr>
      <w:r w:rsidRPr="00B0025D">
        <w:t>based on your explicit consent.</w:t>
      </w:r>
    </w:p>
    <w:p w:rsidR="0013561F" w:rsidRPr="00373E12" w:rsidRDefault="0013561F" w:rsidP="00836070">
      <w:pPr>
        <w:pStyle w:val="Body"/>
        <w:spacing w:before="80" w:after="80"/>
        <w:ind w:left="567"/>
      </w:pPr>
      <w:r>
        <w:t>In the table below</w:t>
      </w:r>
      <w:r w:rsidR="00866F39">
        <w:t>,</w:t>
      </w:r>
      <w:r>
        <w:t xml:space="preserve"> we refer to these as the “special category reasons for processing of your personal data”.</w:t>
      </w:r>
    </w:p>
    <w:p w:rsidR="0013561F" w:rsidRDefault="008C0321" w:rsidP="00836070">
      <w:pPr>
        <w:pStyle w:val="Body"/>
        <w:spacing w:before="80" w:after="80"/>
        <w:ind w:left="567"/>
      </w:pPr>
      <w:r>
        <w:t xml:space="preserve">We may also collect criminal records information from you. </w:t>
      </w:r>
      <w:r w:rsidR="0013561F" w:rsidRPr="00655188">
        <w:t>For criminal records history</w:t>
      </w:r>
      <w:r>
        <w:t>,</w:t>
      </w:r>
      <w:r w:rsidR="0013561F" w:rsidRPr="00655188">
        <w:t xml:space="preserve"> we process it </w:t>
      </w:r>
      <w:proofErr w:type="gramStart"/>
      <w:r w:rsidR="0013561F" w:rsidRPr="00655188">
        <w:t>on the basis of</w:t>
      </w:r>
      <w:proofErr w:type="gramEnd"/>
      <w:r w:rsidR="0013561F" w:rsidRPr="00655188">
        <w:t xml:space="preserve"> legal obligations or based on your explicit consent.</w:t>
      </w:r>
    </w:p>
    <w:p w:rsidR="00866F39" w:rsidRPr="002B5459" w:rsidRDefault="00866F39" w:rsidP="00836070">
      <w:pPr>
        <w:pStyle w:val="Body"/>
        <w:spacing w:before="80" w:after="80"/>
        <w:ind w:left="567"/>
      </w:pPr>
    </w:p>
    <w:p w:rsidR="00D657DE" w:rsidRPr="009E38B7" w:rsidRDefault="00D657DE" w:rsidP="0075758D">
      <w:pPr>
        <w:pStyle w:val="Level1"/>
        <w:keepNext/>
        <w:numPr>
          <w:ilvl w:val="0"/>
          <w:numId w:val="3"/>
        </w:numPr>
        <w:spacing w:before="80" w:after="80"/>
        <w:ind w:left="567" w:hanging="567"/>
        <w:rPr>
          <w:b/>
        </w:rPr>
      </w:pPr>
      <w:r w:rsidRPr="009E38B7">
        <w:rPr>
          <w:b/>
        </w:rPr>
        <w:t>WHERE WE COLLECT YOUR INFORMATION</w:t>
      </w:r>
    </w:p>
    <w:p w:rsidR="00D657DE" w:rsidRPr="009E38B7" w:rsidRDefault="00D657DE" w:rsidP="00836070">
      <w:pPr>
        <w:pStyle w:val="Body"/>
        <w:spacing w:before="80" w:after="80"/>
        <w:ind w:left="567"/>
      </w:pPr>
      <w:r w:rsidRPr="009E38B7">
        <w:t>We typically coll</w:t>
      </w:r>
      <w:r w:rsidR="00F63E3D" w:rsidRPr="009E38B7">
        <w:t xml:space="preserve">ect personal information about our </w:t>
      </w:r>
      <w:r w:rsidR="009E38B7">
        <w:t>members</w:t>
      </w:r>
      <w:r w:rsidRPr="009E38B7">
        <w:t xml:space="preserve"> when you </w:t>
      </w:r>
      <w:r w:rsidR="00F63E3D" w:rsidRPr="009E38B7">
        <w:t>c</w:t>
      </w:r>
      <w:r w:rsidR="0024764A" w:rsidRPr="009E38B7">
        <w:t xml:space="preserve">reate an account </w:t>
      </w:r>
      <w:r w:rsidR="009932AC" w:rsidRPr="009E38B7">
        <w:t xml:space="preserve">on our site at </w:t>
      </w:r>
      <w:r w:rsidR="009932AC" w:rsidRPr="008A1362">
        <w:rPr>
          <w:highlight w:val="yellow"/>
        </w:rPr>
        <w:t>[insert domain address]</w:t>
      </w:r>
      <w:r w:rsidR="009932AC" w:rsidRPr="009E38B7">
        <w:t xml:space="preserve"> </w:t>
      </w:r>
      <w:r w:rsidR="00F63E3D" w:rsidRPr="009E38B7">
        <w:t>to</w:t>
      </w:r>
      <w:r w:rsidR="001D43B7" w:rsidRPr="009E38B7">
        <w:t xml:space="preserve"> become a me</w:t>
      </w:r>
      <w:r w:rsidR="003B5127" w:rsidRPr="009E38B7">
        <w:t xml:space="preserve">mber of </w:t>
      </w:r>
      <w:r w:rsidR="003B5127" w:rsidRPr="008A1362">
        <w:rPr>
          <w:highlight w:val="yellow"/>
        </w:rPr>
        <w:t>[insert name of NGB]</w:t>
      </w:r>
      <w:r w:rsidR="009932AC" w:rsidRPr="008A1362">
        <w:rPr>
          <w:highlight w:val="yellow"/>
        </w:rPr>
        <w:t>,</w:t>
      </w:r>
      <w:r w:rsidR="00F63E3D" w:rsidRPr="009E38B7">
        <w:t xml:space="preserve"> </w:t>
      </w:r>
      <w:r w:rsidR="00ED2558" w:rsidRPr="009E38B7">
        <w:t xml:space="preserve">to purchase any services or products we offer online </w:t>
      </w:r>
      <w:r w:rsidR="00ED2558" w:rsidRPr="00836070">
        <w:t>[</w:t>
      </w:r>
      <w:r w:rsidR="009E38B7" w:rsidRPr="008A1362">
        <w:rPr>
          <w:i/>
        </w:rPr>
        <w:t xml:space="preserve">e.g. </w:t>
      </w:r>
      <w:r w:rsidR="00ED2558" w:rsidRPr="008A1362">
        <w:rPr>
          <w:i/>
        </w:rPr>
        <w:t>where you are selling any merchandise],</w:t>
      </w:r>
      <w:r w:rsidR="00ED2558" w:rsidRPr="009E38B7">
        <w:t xml:space="preserve"> </w:t>
      </w:r>
      <w:r w:rsidR="00780903" w:rsidRPr="009E38B7">
        <w:t xml:space="preserve">when you make a </w:t>
      </w:r>
      <w:r w:rsidR="009932AC" w:rsidRPr="009E38B7">
        <w:t xml:space="preserve">query and/or </w:t>
      </w:r>
      <w:r w:rsidR="00780903" w:rsidRPr="009E38B7">
        <w:t>complaint</w:t>
      </w:r>
      <w:r w:rsidRPr="009E38B7">
        <w:t xml:space="preserve"> or when you correspond with us by phone, e-mail or </w:t>
      </w:r>
      <w:r w:rsidR="00780903" w:rsidRPr="009E38B7">
        <w:t>in some other way</w:t>
      </w:r>
      <w:r w:rsidRPr="009E38B7">
        <w:t>.</w:t>
      </w:r>
    </w:p>
    <w:p w:rsidR="005F7484" w:rsidRDefault="001D43B7" w:rsidP="00836070">
      <w:pPr>
        <w:pStyle w:val="Body"/>
        <w:spacing w:before="80" w:after="80"/>
        <w:ind w:left="567"/>
      </w:pPr>
      <w:r w:rsidRPr="009E38B7">
        <w:t xml:space="preserve">If you are a player/participant of </w:t>
      </w:r>
      <w:r w:rsidRPr="008A1362">
        <w:rPr>
          <w:highlight w:val="yellow"/>
        </w:rPr>
        <w:t>[insert details of sport]</w:t>
      </w:r>
      <w:r w:rsidRPr="009E38B7">
        <w:t xml:space="preserve"> w</w:t>
      </w:r>
      <w:r w:rsidR="005F7484" w:rsidRPr="009E38B7">
        <w:t xml:space="preserve">e also may collect personal information about </w:t>
      </w:r>
      <w:r w:rsidRPr="009E38B7">
        <w:t xml:space="preserve">you from any club, school or other organisation you are affiliated </w:t>
      </w:r>
      <w:r w:rsidR="00ED2558" w:rsidRPr="009E38B7">
        <w:t xml:space="preserve">with or </w:t>
      </w:r>
      <w:r w:rsidR="009E38B7">
        <w:t xml:space="preserve">from </w:t>
      </w:r>
      <w:r w:rsidR="005F7484" w:rsidRPr="009E38B7">
        <w:t xml:space="preserve">other </w:t>
      </w:r>
      <w:r w:rsidR="009E38B7">
        <w:t>referrals</w:t>
      </w:r>
      <w:r w:rsidR="005F7484" w:rsidRPr="009E38B7">
        <w:t xml:space="preserve"> such as </w:t>
      </w:r>
      <w:r w:rsidR="00780903" w:rsidRPr="009E38B7">
        <w:t>from</w:t>
      </w:r>
      <w:r w:rsidR="00A540C9">
        <w:t xml:space="preserve"> coaches or </w:t>
      </w:r>
      <w:r w:rsidR="002D7166" w:rsidRPr="009E38B7">
        <w:t>talent scouts</w:t>
      </w:r>
      <w:r w:rsidR="005F7484" w:rsidRPr="009E38B7">
        <w:t xml:space="preserve">. </w:t>
      </w:r>
    </w:p>
    <w:p w:rsidR="00836070" w:rsidRDefault="00836070" w:rsidP="00836070">
      <w:pPr>
        <w:pStyle w:val="Body"/>
        <w:spacing w:before="80" w:after="80"/>
        <w:ind w:left="567"/>
      </w:pPr>
      <w:r>
        <w:lastRenderedPageBreak/>
        <w:t xml:space="preserve">If you are providing us with details of </w:t>
      </w:r>
      <w:r w:rsidRPr="002B5459">
        <w:t>referee</w:t>
      </w:r>
      <w:r>
        <w:t>s</w:t>
      </w:r>
      <w:r w:rsidRPr="002B5459">
        <w:t>, next o</w:t>
      </w:r>
      <w:r>
        <w:t>f kin, beneficiaries,</w:t>
      </w:r>
      <w:r w:rsidRPr="002B5459">
        <w:t xml:space="preserve"> family members and emergency contacts</w:t>
      </w:r>
      <w:r>
        <w:t xml:space="preserve">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Pr>
          <w:b/>
        </w:rPr>
        <w:t>Your r</w:t>
      </w:r>
      <w:r w:rsidRPr="00F22537">
        <w:rPr>
          <w:b/>
        </w:rPr>
        <w:t>ights in relation to personal information</w:t>
      </w:r>
      <w:r>
        <w:t>” section below.</w:t>
      </w:r>
    </w:p>
    <w:p w:rsidR="00A540C9" w:rsidRDefault="00A540C9" w:rsidP="00836070">
      <w:pPr>
        <w:pStyle w:val="Body"/>
        <w:spacing w:before="80" w:after="80"/>
        <w:ind w:left="567"/>
      </w:pPr>
      <w:r w:rsidRPr="008A1362">
        <w:rPr>
          <w:highlight w:val="yellow"/>
        </w:rPr>
        <w:t>[Insert any additional third</w:t>
      </w:r>
      <w:r w:rsidR="008C0321">
        <w:rPr>
          <w:highlight w:val="yellow"/>
        </w:rPr>
        <w:t>-</w:t>
      </w:r>
      <w:r w:rsidRPr="008A1362">
        <w:rPr>
          <w:highlight w:val="yellow"/>
        </w:rPr>
        <w:t>party sources</w:t>
      </w:r>
      <w:r w:rsidR="00866F39">
        <w:rPr>
          <w:highlight w:val="yellow"/>
        </w:rPr>
        <w:t xml:space="preserve"> of information</w:t>
      </w:r>
      <w:r w:rsidRPr="008A1362">
        <w:rPr>
          <w:highlight w:val="yellow"/>
        </w:rPr>
        <w:t>]</w:t>
      </w:r>
    </w:p>
    <w:p w:rsidR="00866F39" w:rsidRPr="00836070" w:rsidRDefault="00866F39" w:rsidP="00836070">
      <w:pPr>
        <w:pStyle w:val="Body"/>
        <w:spacing w:before="80" w:after="80"/>
        <w:ind w:left="567"/>
      </w:pPr>
    </w:p>
    <w:p w:rsidR="00F74AB4" w:rsidRPr="0013561F" w:rsidRDefault="00014ECF" w:rsidP="00531DB5">
      <w:pPr>
        <w:pStyle w:val="Level1"/>
        <w:keepNext/>
        <w:numPr>
          <w:ilvl w:val="0"/>
          <w:numId w:val="3"/>
        </w:numPr>
        <w:spacing w:before="80" w:after="80"/>
        <w:ind w:left="567" w:hanging="567"/>
        <w:rPr>
          <w:rStyle w:val="Level1asheadingtext0"/>
          <w:b w:val="0"/>
          <w:bCs w:val="0"/>
          <w:caps w:val="0"/>
        </w:rPr>
      </w:pPr>
      <w:r w:rsidRPr="00C43A1E">
        <w:rPr>
          <w:rStyle w:val="Level1asheadingtext0"/>
        </w:rPr>
        <w:t>Uses made of the information</w:t>
      </w:r>
    </w:p>
    <w:p w:rsidR="0013561F" w:rsidRPr="002B5459" w:rsidRDefault="0013561F" w:rsidP="00836070">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tbl>
      <w:tblPr>
        <w:tblStyle w:val="TableGrid"/>
        <w:tblW w:w="10312" w:type="dxa"/>
        <w:jc w:val="center"/>
        <w:tblLook w:val="04A0" w:firstRow="1" w:lastRow="0" w:firstColumn="1" w:lastColumn="0" w:noHBand="0" w:noVBand="1"/>
      </w:tblPr>
      <w:tblGrid>
        <w:gridCol w:w="3275"/>
        <w:gridCol w:w="3060"/>
        <w:gridCol w:w="3977"/>
      </w:tblGrid>
      <w:tr w:rsidR="00F74AB4" w:rsidRPr="00C43A1E" w:rsidTr="0013561F">
        <w:trPr>
          <w:jc w:val="center"/>
        </w:trPr>
        <w:tc>
          <w:tcPr>
            <w:tcW w:w="3275"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Purpose</w:t>
            </w:r>
          </w:p>
        </w:tc>
        <w:tc>
          <w:tcPr>
            <w:tcW w:w="3060"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Personal information used</w:t>
            </w:r>
          </w:p>
        </w:tc>
        <w:tc>
          <w:tcPr>
            <w:tcW w:w="3977" w:type="dxa"/>
            <w:shd w:val="clear" w:color="auto" w:fill="D9D9D9" w:themeFill="background1" w:themeFillShade="D9"/>
          </w:tcPr>
          <w:p w:rsidR="00F74AB4" w:rsidRPr="00C43A1E" w:rsidRDefault="00F74AB4" w:rsidP="00F74AB4">
            <w:pPr>
              <w:adjustRightInd/>
              <w:spacing w:after="200" w:line="276" w:lineRule="auto"/>
              <w:jc w:val="left"/>
              <w:rPr>
                <w:rFonts w:eastAsiaTheme="minorHAnsi"/>
                <w:b/>
                <w:sz w:val="20"/>
                <w:szCs w:val="20"/>
              </w:rPr>
            </w:pPr>
            <w:r w:rsidRPr="00C43A1E">
              <w:rPr>
                <w:rFonts w:eastAsiaTheme="minorHAnsi"/>
                <w:b/>
                <w:sz w:val="20"/>
                <w:szCs w:val="20"/>
              </w:rPr>
              <w:t>Lawful basis</w:t>
            </w:r>
          </w:p>
        </w:tc>
      </w:tr>
      <w:tr w:rsidR="00F74AB4" w:rsidRPr="00C43A1E" w:rsidTr="0013561F">
        <w:trPr>
          <w:jc w:val="center"/>
        </w:trPr>
        <w:tc>
          <w:tcPr>
            <w:tcW w:w="10312" w:type="dxa"/>
            <w:gridSpan w:val="3"/>
            <w:shd w:val="clear" w:color="auto" w:fill="D9D9D9" w:themeFill="background1" w:themeFillShade="D9"/>
          </w:tcPr>
          <w:p w:rsidR="00F74AB4" w:rsidRPr="000F780E" w:rsidRDefault="00F74AB4" w:rsidP="00F74AB4">
            <w:pPr>
              <w:adjustRightInd/>
              <w:spacing w:after="200" w:line="276" w:lineRule="auto"/>
              <w:jc w:val="left"/>
              <w:rPr>
                <w:rFonts w:eastAsiaTheme="minorHAnsi"/>
                <w:b/>
                <w:sz w:val="20"/>
                <w:szCs w:val="20"/>
                <w:u w:val="single"/>
              </w:rPr>
            </w:pPr>
            <w:r w:rsidRPr="000F780E">
              <w:rPr>
                <w:rFonts w:eastAsiaTheme="minorHAnsi"/>
                <w:b/>
                <w:sz w:val="20"/>
                <w:szCs w:val="20"/>
                <w:u w:val="single"/>
              </w:rPr>
              <w:t>All Members</w:t>
            </w:r>
          </w:p>
        </w:tc>
      </w:tr>
      <w:tr w:rsidR="00F74AB4" w:rsidRPr="00C43A1E" w:rsidTr="0013561F">
        <w:trPr>
          <w:jc w:val="center"/>
        </w:trPr>
        <w:tc>
          <w:tcPr>
            <w:tcW w:w="3275" w:type="dxa"/>
            <w:shd w:val="clear" w:color="auto" w:fill="F2F2F2" w:themeFill="background1" w:themeFillShade="F2"/>
          </w:tcPr>
          <w:p w:rsidR="00F74AB4" w:rsidRPr="00C43A1E" w:rsidRDefault="00F74AB4" w:rsidP="00600189">
            <w:pPr>
              <w:adjustRightInd/>
              <w:spacing w:after="200" w:line="276" w:lineRule="auto"/>
              <w:jc w:val="left"/>
              <w:rPr>
                <w:rFonts w:eastAsiaTheme="minorHAnsi"/>
                <w:b/>
                <w:sz w:val="20"/>
                <w:szCs w:val="20"/>
              </w:rPr>
            </w:pPr>
            <w:r w:rsidRPr="00C43A1E">
              <w:rPr>
                <w:rFonts w:eastAsiaTheme="minorHAnsi"/>
                <w:b/>
                <w:sz w:val="20"/>
                <w:szCs w:val="20"/>
              </w:rPr>
              <w:t xml:space="preserve">To administer any </w:t>
            </w:r>
            <w:r w:rsidR="005D08F3" w:rsidRPr="00C43A1E">
              <w:rPr>
                <w:rFonts w:eastAsiaTheme="minorHAnsi"/>
                <w:b/>
                <w:sz w:val="20"/>
                <w:szCs w:val="20"/>
              </w:rPr>
              <w:t xml:space="preserve">membership </w:t>
            </w:r>
            <w:r w:rsidRPr="00C43A1E">
              <w:rPr>
                <w:rFonts w:eastAsiaTheme="minorHAnsi"/>
                <w:b/>
                <w:sz w:val="20"/>
                <w:szCs w:val="20"/>
              </w:rPr>
              <w:t>account(s) you have with us and managing our relationship with you</w:t>
            </w:r>
            <w:r w:rsidR="005C21D5" w:rsidRPr="00C43A1E">
              <w:rPr>
                <w:rFonts w:eastAsiaTheme="minorHAnsi"/>
                <w:b/>
                <w:sz w:val="20"/>
                <w:szCs w:val="20"/>
              </w:rPr>
              <w:t xml:space="preserve">, </w:t>
            </w:r>
            <w:r w:rsidR="00A540C9">
              <w:rPr>
                <w:rFonts w:eastAsiaTheme="minorHAnsi"/>
                <w:b/>
                <w:sz w:val="20"/>
                <w:szCs w:val="20"/>
              </w:rPr>
              <w:t>[</w:t>
            </w:r>
            <w:r w:rsidRPr="00C43A1E">
              <w:rPr>
                <w:rFonts w:eastAsiaTheme="minorHAnsi"/>
                <w:b/>
                <w:sz w:val="20"/>
                <w:szCs w:val="20"/>
              </w:rPr>
              <w:t xml:space="preserve">including </w:t>
            </w:r>
            <w:r w:rsidR="00600189" w:rsidRPr="00C43A1E">
              <w:rPr>
                <w:rFonts w:eastAsiaTheme="minorHAnsi"/>
                <w:b/>
                <w:sz w:val="20"/>
                <w:szCs w:val="20"/>
              </w:rPr>
              <w:t xml:space="preserve">arranging for </w:t>
            </w:r>
            <w:r w:rsidR="00E96F70" w:rsidRPr="00C43A1E">
              <w:rPr>
                <w:rFonts w:eastAsiaTheme="minorHAnsi"/>
                <w:b/>
                <w:sz w:val="20"/>
                <w:szCs w:val="20"/>
              </w:rPr>
              <w:t xml:space="preserve">any </w:t>
            </w:r>
            <w:r w:rsidR="00600189" w:rsidRPr="00C43A1E">
              <w:rPr>
                <w:rFonts w:eastAsiaTheme="minorHAnsi"/>
                <w:b/>
                <w:sz w:val="20"/>
                <w:szCs w:val="20"/>
              </w:rPr>
              <w:t>insurance</w:t>
            </w:r>
            <w:r w:rsidR="00A540C9">
              <w:rPr>
                <w:rFonts w:eastAsiaTheme="minorHAnsi"/>
                <w:b/>
                <w:sz w:val="20"/>
                <w:szCs w:val="20"/>
              </w:rPr>
              <w:t>]</w:t>
            </w:r>
            <w:r w:rsidR="00600189" w:rsidRPr="00C43A1E">
              <w:rPr>
                <w:rFonts w:eastAsiaTheme="minorHAnsi"/>
                <w:b/>
                <w:sz w:val="20"/>
                <w:szCs w:val="20"/>
              </w:rPr>
              <w:t xml:space="preserve"> and </w:t>
            </w:r>
            <w:r w:rsidRPr="00C43A1E">
              <w:rPr>
                <w:rFonts w:eastAsiaTheme="minorHAnsi"/>
                <w:b/>
                <w:sz w:val="20"/>
                <w:szCs w:val="20"/>
              </w:rPr>
              <w:t>dealing with</w:t>
            </w:r>
            <w:r w:rsidR="005C21D5" w:rsidRPr="00C43A1E">
              <w:rPr>
                <w:rFonts w:eastAsiaTheme="minorHAnsi"/>
                <w:b/>
                <w:sz w:val="20"/>
                <w:szCs w:val="20"/>
              </w:rPr>
              <w:t xml:space="preserve"> payments</w:t>
            </w:r>
            <w:r w:rsidR="00600189" w:rsidRPr="00C43A1E">
              <w:rPr>
                <w:rFonts w:eastAsiaTheme="minorHAnsi"/>
                <w:b/>
                <w:sz w:val="20"/>
                <w:szCs w:val="20"/>
              </w:rPr>
              <w:t xml:space="preserve"> </w:t>
            </w:r>
            <w:r w:rsidR="005C21D5" w:rsidRPr="00C43A1E">
              <w:rPr>
                <w:rFonts w:eastAsiaTheme="minorHAnsi"/>
                <w:b/>
                <w:sz w:val="20"/>
                <w:szCs w:val="20"/>
              </w:rPr>
              <w:t>and</w:t>
            </w:r>
            <w:r w:rsidRPr="00C43A1E">
              <w:rPr>
                <w:rFonts w:eastAsiaTheme="minorHAnsi"/>
                <w:b/>
                <w:sz w:val="20"/>
                <w:szCs w:val="20"/>
              </w:rPr>
              <w:t xml:space="preserve"> any support, service or product enquiries made by you</w:t>
            </w:r>
          </w:p>
        </w:tc>
        <w:tc>
          <w:tcPr>
            <w:tcW w:w="3060" w:type="dxa"/>
          </w:tcPr>
          <w:p w:rsidR="007B415D" w:rsidRPr="0013561F" w:rsidRDefault="00D871D1" w:rsidP="00B3304A">
            <w:pPr>
              <w:adjustRightInd/>
              <w:spacing w:after="200" w:line="276" w:lineRule="auto"/>
              <w:contextualSpacing/>
              <w:jc w:val="left"/>
              <w:rPr>
                <w:rFonts w:eastAsiaTheme="minorHAnsi"/>
                <w:sz w:val="20"/>
                <w:szCs w:val="20"/>
              </w:rPr>
            </w:pPr>
            <w:r w:rsidRPr="0013561F">
              <w:rPr>
                <w:rFonts w:eastAsiaTheme="minorHAnsi"/>
                <w:sz w:val="20"/>
                <w:szCs w:val="20"/>
              </w:rPr>
              <w:t>All c</w:t>
            </w:r>
            <w:r w:rsidR="007B415D" w:rsidRPr="0013561F">
              <w:rPr>
                <w:rFonts w:eastAsiaTheme="minorHAnsi"/>
                <w:sz w:val="20"/>
                <w:szCs w:val="20"/>
              </w:rPr>
              <w:t xml:space="preserve">ontact </w:t>
            </w:r>
            <w:r w:rsidRPr="0013561F">
              <w:rPr>
                <w:rFonts w:eastAsiaTheme="minorHAnsi"/>
                <w:sz w:val="20"/>
                <w:szCs w:val="20"/>
              </w:rPr>
              <w:t xml:space="preserve">and membership </w:t>
            </w:r>
            <w:r w:rsidR="007B415D" w:rsidRPr="0013561F">
              <w:rPr>
                <w:rFonts w:eastAsiaTheme="minorHAnsi"/>
                <w:sz w:val="20"/>
                <w:szCs w:val="20"/>
              </w:rPr>
              <w:t>details</w:t>
            </w:r>
            <w:r w:rsidR="00B3304A">
              <w:rPr>
                <w:rFonts w:eastAsiaTheme="minorHAnsi"/>
                <w:sz w:val="20"/>
                <w:szCs w:val="20"/>
              </w:rPr>
              <w:t>, t</w:t>
            </w:r>
            <w:r w:rsidR="007B415D" w:rsidRPr="0013561F">
              <w:rPr>
                <w:rFonts w:eastAsiaTheme="minorHAnsi"/>
                <w:sz w:val="20"/>
                <w:szCs w:val="20"/>
              </w:rPr>
              <w:t>ransaction and payment information</w:t>
            </w:r>
            <w:r w:rsidR="00B3304A">
              <w:rPr>
                <w:rFonts w:eastAsiaTheme="minorHAnsi"/>
                <w:sz w:val="20"/>
                <w:szCs w:val="20"/>
              </w:rPr>
              <w:t>, r</w:t>
            </w:r>
            <w:r w:rsidR="007B415D" w:rsidRPr="0013561F">
              <w:rPr>
                <w:rFonts w:eastAsiaTheme="minorHAnsi"/>
                <w:sz w:val="20"/>
                <w:szCs w:val="20"/>
              </w:rPr>
              <w:t>ecor</w:t>
            </w:r>
            <w:r w:rsidR="00B3304A">
              <w:rPr>
                <w:rFonts w:eastAsiaTheme="minorHAnsi"/>
                <w:sz w:val="20"/>
                <w:szCs w:val="20"/>
              </w:rPr>
              <w:t>ds of your interactions with us, and m</w:t>
            </w:r>
            <w:r w:rsidR="007B415D" w:rsidRPr="0013561F">
              <w:rPr>
                <w:rFonts w:eastAsiaTheme="minorHAnsi"/>
                <w:sz w:val="20"/>
                <w:szCs w:val="20"/>
              </w:rPr>
              <w:t>arketing preferences</w:t>
            </w:r>
            <w:r w:rsidR="004071F3">
              <w:rPr>
                <w:rFonts w:eastAsiaTheme="minorHAnsi"/>
                <w:sz w:val="20"/>
                <w:szCs w:val="20"/>
              </w:rPr>
              <w:t>.</w:t>
            </w:r>
          </w:p>
          <w:p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rsidR="00F74AB4" w:rsidRPr="00C43A1E" w:rsidRDefault="00F74AB4" w:rsidP="00D86AF6">
            <w:pPr>
              <w:adjustRightInd/>
              <w:spacing w:after="200" w:line="276" w:lineRule="auto"/>
              <w:jc w:val="left"/>
              <w:rPr>
                <w:rFonts w:eastAsiaTheme="minorHAnsi"/>
                <w:sz w:val="20"/>
                <w:szCs w:val="20"/>
              </w:rPr>
            </w:pPr>
            <w:r w:rsidRPr="00C43A1E">
              <w:rPr>
                <w:rFonts w:eastAsiaTheme="minorHAnsi"/>
                <w:sz w:val="20"/>
                <w:szCs w:val="20"/>
              </w:rPr>
              <w:t xml:space="preserve">This is necessary to enable us to </w:t>
            </w:r>
            <w:r w:rsidR="00D86AF6" w:rsidRPr="00C43A1E">
              <w:rPr>
                <w:rFonts w:eastAsiaTheme="minorHAnsi"/>
                <w:sz w:val="20"/>
                <w:szCs w:val="20"/>
              </w:rPr>
              <w:t>properly manage and administer your membership contract with us.</w:t>
            </w:r>
            <w:r w:rsidRPr="00C43A1E">
              <w:rPr>
                <w:rFonts w:eastAsiaTheme="minorHAnsi"/>
                <w:sz w:val="20"/>
                <w:szCs w:val="20"/>
              </w:rPr>
              <w:t xml:space="preserve"> </w:t>
            </w:r>
          </w:p>
          <w:p w:rsidR="00F74AB4" w:rsidRPr="00C43A1E" w:rsidRDefault="00F74AB4" w:rsidP="00F74AB4">
            <w:pPr>
              <w:adjustRightInd/>
              <w:spacing w:after="200" w:line="276" w:lineRule="auto"/>
              <w:jc w:val="left"/>
              <w:rPr>
                <w:rFonts w:eastAsiaTheme="minorHAnsi"/>
                <w:sz w:val="20"/>
                <w:szCs w:val="20"/>
              </w:rPr>
            </w:pPr>
          </w:p>
          <w:p w:rsidR="00F74AB4" w:rsidRPr="00C43A1E" w:rsidRDefault="00F74AB4" w:rsidP="00F74AB4">
            <w:pPr>
              <w:adjustRightInd/>
              <w:spacing w:after="200" w:line="276" w:lineRule="auto"/>
              <w:jc w:val="left"/>
              <w:rPr>
                <w:rFonts w:eastAsiaTheme="minorHAnsi"/>
                <w:sz w:val="20"/>
                <w:szCs w:val="20"/>
              </w:rPr>
            </w:pPr>
          </w:p>
        </w:tc>
      </w:tr>
      <w:tr w:rsidR="00D86AF6" w:rsidRPr="00F74AB4" w:rsidTr="0013561F">
        <w:trPr>
          <w:jc w:val="center"/>
        </w:trPr>
        <w:tc>
          <w:tcPr>
            <w:tcW w:w="3275" w:type="dxa"/>
            <w:shd w:val="clear" w:color="auto" w:fill="F2F2F2" w:themeFill="background1" w:themeFillShade="F2"/>
          </w:tcPr>
          <w:p w:rsidR="00D86AF6" w:rsidRPr="00D86AF6" w:rsidRDefault="00D86AF6" w:rsidP="00D86AF6">
            <w:pPr>
              <w:adjustRightInd/>
              <w:spacing w:after="200" w:line="276" w:lineRule="auto"/>
              <w:jc w:val="left"/>
              <w:rPr>
                <w:rFonts w:eastAsiaTheme="minorHAnsi"/>
                <w:b/>
                <w:sz w:val="20"/>
                <w:szCs w:val="20"/>
              </w:rPr>
            </w:pPr>
            <w:r w:rsidRPr="00D86AF6">
              <w:rPr>
                <w:b/>
                <w:sz w:val="20"/>
                <w:szCs w:val="20"/>
              </w:rPr>
              <w:t>To arrange and manage any contracts for the provision of any merchandise</w:t>
            </w:r>
            <w:r w:rsidR="004071F3">
              <w:rPr>
                <w:b/>
                <w:sz w:val="20"/>
                <w:szCs w:val="20"/>
              </w:rPr>
              <w:t>, products and/or services.</w:t>
            </w:r>
          </w:p>
        </w:tc>
        <w:tc>
          <w:tcPr>
            <w:tcW w:w="3060" w:type="dxa"/>
          </w:tcPr>
          <w:p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4071F3">
              <w:rPr>
                <w:rFonts w:eastAsiaTheme="minorHAnsi"/>
                <w:sz w:val="20"/>
                <w:szCs w:val="20"/>
              </w:rPr>
              <w:t>.</w:t>
            </w:r>
          </w:p>
          <w:p w:rsidR="00D86AF6" w:rsidRPr="0013561F" w:rsidRDefault="007B415D" w:rsidP="0013561F">
            <w:pPr>
              <w:adjustRightInd/>
              <w:spacing w:after="200" w:line="276" w:lineRule="auto"/>
              <w:contextualSpacing/>
              <w:jc w:val="left"/>
              <w:rPr>
                <w:rFonts w:eastAsiaTheme="minorHAnsi"/>
                <w:sz w:val="20"/>
                <w:szCs w:val="20"/>
              </w:rPr>
            </w:pPr>
            <w:r w:rsidRPr="0013561F">
              <w:rPr>
                <w:rFonts w:eastAsiaTheme="minorHAnsi"/>
                <w:sz w:val="20"/>
                <w:szCs w:val="20"/>
              </w:rPr>
              <w:t>Transaction and payment information</w:t>
            </w:r>
            <w:r w:rsidR="004071F3">
              <w:rPr>
                <w:rFonts w:eastAsiaTheme="minorHAnsi"/>
                <w:sz w:val="20"/>
                <w:szCs w:val="20"/>
              </w:rPr>
              <w:t>.</w:t>
            </w:r>
          </w:p>
        </w:tc>
        <w:tc>
          <w:tcPr>
            <w:tcW w:w="3977" w:type="dxa"/>
          </w:tcPr>
          <w:p w:rsidR="00D86AF6" w:rsidRPr="00F74AB4" w:rsidRDefault="00D86AF6" w:rsidP="00D86AF6">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to properly administer and perform any contract for the provision of </w:t>
            </w:r>
            <w:r w:rsidR="00A540C9">
              <w:rPr>
                <w:rFonts w:eastAsiaTheme="minorHAnsi"/>
                <w:sz w:val="20"/>
                <w:szCs w:val="20"/>
              </w:rPr>
              <w:t>[</w:t>
            </w:r>
            <w:r w:rsidRPr="00D86AF6">
              <w:rPr>
                <w:rFonts w:eastAsiaTheme="minorHAnsi"/>
                <w:sz w:val="20"/>
                <w:szCs w:val="20"/>
              </w:rPr>
              <w:t>merchandise</w:t>
            </w:r>
            <w:r w:rsidR="00A540C9">
              <w:rPr>
                <w:rFonts w:eastAsiaTheme="minorHAnsi"/>
                <w:sz w:val="20"/>
                <w:szCs w:val="20"/>
              </w:rPr>
              <w:t>/products/services]</w:t>
            </w:r>
            <w:r w:rsidRPr="00D86AF6">
              <w:rPr>
                <w:rFonts w:eastAsiaTheme="minorHAnsi"/>
                <w:sz w:val="20"/>
                <w:szCs w:val="20"/>
              </w:rPr>
              <w:t>.</w:t>
            </w:r>
          </w:p>
          <w:p w:rsidR="00D86AF6" w:rsidRPr="00D86AF6" w:rsidRDefault="00D86AF6" w:rsidP="00D86AF6">
            <w:pPr>
              <w:adjustRightInd/>
              <w:spacing w:after="200" w:line="276" w:lineRule="auto"/>
              <w:jc w:val="left"/>
              <w:rPr>
                <w:rFonts w:eastAsiaTheme="minorHAnsi"/>
                <w:sz w:val="20"/>
                <w:szCs w:val="20"/>
              </w:rPr>
            </w:pPr>
          </w:p>
        </w:tc>
      </w:tr>
      <w:tr w:rsidR="00F74AB4" w:rsidRPr="00F74AB4" w:rsidTr="0013561F">
        <w:trPr>
          <w:jc w:val="center"/>
        </w:trPr>
        <w:tc>
          <w:tcPr>
            <w:tcW w:w="3275" w:type="dxa"/>
            <w:shd w:val="clear" w:color="auto" w:fill="F2F2F2" w:themeFill="background1" w:themeFillShade="F2"/>
          </w:tcPr>
          <w:p w:rsidR="00F74AB4" w:rsidRPr="00F74AB4" w:rsidRDefault="007468E3" w:rsidP="00A540C9">
            <w:pPr>
              <w:adjustRightInd/>
              <w:spacing w:after="200" w:line="276" w:lineRule="auto"/>
              <w:jc w:val="left"/>
              <w:rPr>
                <w:rFonts w:eastAsiaTheme="minorHAnsi"/>
                <w:b/>
                <w:sz w:val="20"/>
                <w:szCs w:val="20"/>
              </w:rPr>
            </w:pPr>
            <w:r>
              <w:rPr>
                <w:rFonts w:eastAsiaTheme="minorHAnsi"/>
                <w:b/>
                <w:sz w:val="20"/>
                <w:szCs w:val="20"/>
              </w:rPr>
              <w:t>To</w:t>
            </w:r>
            <w:r w:rsidRPr="007468E3">
              <w:rPr>
                <w:rFonts w:eastAsiaTheme="minorHAnsi"/>
                <w:b/>
                <w:sz w:val="20"/>
                <w:szCs w:val="20"/>
              </w:rPr>
              <w:t xml:space="preserve"> send you information </w:t>
            </w:r>
            <w:r w:rsidR="001B660E">
              <w:rPr>
                <w:rFonts w:eastAsiaTheme="minorHAnsi"/>
                <w:b/>
                <w:sz w:val="20"/>
                <w:szCs w:val="20"/>
              </w:rPr>
              <w:t>which is included within your membership benefits package</w:t>
            </w:r>
            <w:r w:rsidR="00D701E8">
              <w:rPr>
                <w:rFonts w:eastAsiaTheme="minorHAnsi"/>
                <w:b/>
                <w:sz w:val="20"/>
                <w:szCs w:val="20"/>
              </w:rPr>
              <w:t xml:space="preserve">, including </w:t>
            </w:r>
            <w:r w:rsidR="001B660E">
              <w:rPr>
                <w:rFonts w:eastAsiaTheme="minorHAnsi"/>
                <w:b/>
                <w:sz w:val="20"/>
                <w:szCs w:val="20"/>
              </w:rPr>
              <w:t>details about</w:t>
            </w:r>
            <w:r w:rsidR="00600189">
              <w:rPr>
                <w:rFonts w:eastAsiaTheme="minorHAnsi"/>
                <w:b/>
                <w:sz w:val="20"/>
                <w:szCs w:val="20"/>
              </w:rPr>
              <w:t xml:space="preserve"> </w:t>
            </w:r>
            <w:r w:rsidR="00D701E8">
              <w:rPr>
                <w:rFonts w:eastAsiaTheme="minorHAnsi"/>
                <w:b/>
                <w:sz w:val="20"/>
                <w:szCs w:val="20"/>
              </w:rPr>
              <w:t xml:space="preserve">advanced ticket information, </w:t>
            </w:r>
            <w:r w:rsidR="00A540C9">
              <w:rPr>
                <w:rFonts w:eastAsiaTheme="minorHAnsi"/>
                <w:b/>
                <w:sz w:val="20"/>
                <w:szCs w:val="20"/>
              </w:rPr>
              <w:t>[your insurance</w:t>
            </w:r>
            <w:r w:rsidR="00A540C9" w:rsidRPr="00A540C9">
              <w:rPr>
                <w:rFonts w:eastAsiaTheme="minorHAnsi"/>
                <w:b/>
                <w:i/>
                <w:sz w:val="20"/>
                <w:szCs w:val="20"/>
              </w:rPr>
              <w:t>]</w:t>
            </w:r>
            <w:r w:rsidR="00A540C9">
              <w:rPr>
                <w:rFonts w:eastAsiaTheme="minorHAnsi"/>
                <w:b/>
                <w:i/>
                <w:sz w:val="20"/>
                <w:szCs w:val="20"/>
              </w:rPr>
              <w:t>,</w:t>
            </w:r>
            <w:r w:rsidR="00A540C9">
              <w:rPr>
                <w:rFonts w:eastAsiaTheme="minorHAnsi"/>
                <w:b/>
                <w:sz w:val="20"/>
                <w:szCs w:val="20"/>
              </w:rPr>
              <w:t xml:space="preserve"> </w:t>
            </w:r>
            <w:r w:rsidR="00D701E8">
              <w:rPr>
                <w:rFonts w:eastAsiaTheme="minorHAnsi"/>
                <w:b/>
                <w:sz w:val="20"/>
                <w:szCs w:val="20"/>
              </w:rPr>
              <w:t>competitions and events</w:t>
            </w:r>
            <w:r w:rsidRPr="007468E3">
              <w:rPr>
                <w:rFonts w:eastAsiaTheme="minorHAnsi"/>
                <w:b/>
                <w:sz w:val="20"/>
                <w:szCs w:val="20"/>
              </w:rPr>
              <w:t>,</w:t>
            </w:r>
            <w:r w:rsidR="001B660E">
              <w:rPr>
                <w:rFonts w:eastAsiaTheme="minorHAnsi"/>
                <w:b/>
                <w:sz w:val="20"/>
                <w:szCs w:val="20"/>
              </w:rPr>
              <w:t xml:space="preserve"> partner offers and discounts and any updates on </w:t>
            </w:r>
            <w:r w:rsidR="001B660E" w:rsidRPr="007B415D">
              <w:rPr>
                <w:rFonts w:eastAsiaTheme="minorHAnsi"/>
                <w:b/>
                <w:i/>
                <w:sz w:val="20"/>
                <w:szCs w:val="20"/>
                <w:highlight w:val="yellow"/>
              </w:rPr>
              <w:t>[insert details of sport]</w:t>
            </w:r>
          </w:p>
        </w:tc>
        <w:tc>
          <w:tcPr>
            <w:tcW w:w="3060" w:type="dxa"/>
          </w:tcPr>
          <w:p w:rsidR="00A540C9" w:rsidRPr="0013561F" w:rsidRDefault="00A540C9" w:rsidP="0013561F">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p>
          <w:p w:rsidR="00F74AB4" w:rsidRPr="0013561F" w:rsidRDefault="00F74AB4" w:rsidP="0013561F">
            <w:pPr>
              <w:adjustRightInd/>
              <w:spacing w:after="200" w:line="276" w:lineRule="auto"/>
              <w:contextualSpacing/>
              <w:jc w:val="left"/>
              <w:rPr>
                <w:rFonts w:eastAsiaTheme="minorHAnsi"/>
                <w:sz w:val="20"/>
                <w:szCs w:val="20"/>
              </w:rPr>
            </w:pPr>
          </w:p>
        </w:tc>
        <w:tc>
          <w:tcPr>
            <w:tcW w:w="3977" w:type="dxa"/>
          </w:tcPr>
          <w:p w:rsidR="001B660E" w:rsidRPr="00F74AB4" w:rsidRDefault="001B660E" w:rsidP="001B660E">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membership contract with us. </w:t>
            </w:r>
          </w:p>
          <w:p w:rsidR="00F74AB4" w:rsidRPr="00F74AB4" w:rsidRDefault="00F74AB4" w:rsidP="00F74AB4">
            <w:pPr>
              <w:adjustRightInd/>
              <w:spacing w:after="200" w:line="276" w:lineRule="auto"/>
              <w:jc w:val="left"/>
              <w:rPr>
                <w:rFonts w:eastAsiaTheme="minorHAnsi"/>
                <w:sz w:val="20"/>
                <w:szCs w:val="20"/>
              </w:rPr>
            </w:pPr>
          </w:p>
        </w:tc>
      </w:tr>
      <w:tr w:rsidR="00F74AB4" w:rsidRPr="00F74AB4" w:rsidTr="0013561F">
        <w:trPr>
          <w:jc w:val="center"/>
        </w:trPr>
        <w:tc>
          <w:tcPr>
            <w:tcW w:w="3275" w:type="dxa"/>
            <w:shd w:val="clear" w:color="auto" w:fill="F2F2F2" w:themeFill="background1" w:themeFillShade="F2"/>
          </w:tcPr>
          <w:p w:rsidR="00F74AB4" w:rsidRPr="00F74AB4" w:rsidRDefault="001B660E" w:rsidP="00B3304A">
            <w:pPr>
              <w:adjustRightInd/>
              <w:spacing w:after="200" w:line="276" w:lineRule="auto"/>
              <w:jc w:val="left"/>
              <w:rPr>
                <w:rFonts w:eastAsiaTheme="minorHAnsi"/>
                <w:b/>
                <w:sz w:val="20"/>
                <w:szCs w:val="20"/>
              </w:rPr>
            </w:pPr>
            <w:r>
              <w:rPr>
                <w:rFonts w:eastAsiaTheme="minorHAnsi"/>
                <w:b/>
                <w:sz w:val="20"/>
                <w:szCs w:val="20"/>
              </w:rPr>
              <w:t>To send you other</w:t>
            </w:r>
            <w:r w:rsidRPr="001B660E">
              <w:rPr>
                <w:rFonts w:eastAsiaTheme="minorHAnsi"/>
                <w:b/>
                <w:sz w:val="20"/>
                <w:szCs w:val="20"/>
              </w:rPr>
              <w:t xml:space="preserve"> marketing information we think you might find useful or which you have requested from us, including</w:t>
            </w:r>
            <w:r>
              <w:rPr>
                <w:rFonts w:eastAsiaTheme="minorHAnsi"/>
                <w:b/>
                <w:sz w:val="20"/>
                <w:szCs w:val="20"/>
              </w:rPr>
              <w:t xml:space="preserve"> our newsletters, </w:t>
            </w:r>
            <w:r w:rsidRPr="001B660E">
              <w:rPr>
                <w:rFonts w:eastAsiaTheme="minorHAnsi"/>
                <w:b/>
                <w:sz w:val="20"/>
                <w:szCs w:val="20"/>
              </w:rPr>
              <w:t>information about Membership, events, participation products and informatio</w:t>
            </w:r>
            <w:r w:rsidR="00B3304A">
              <w:rPr>
                <w:rFonts w:eastAsiaTheme="minorHAnsi"/>
                <w:b/>
                <w:sz w:val="20"/>
                <w:szCs w:val="20"/>
              </w:rPr>
              <w:t>n about our commercial partners</w:t>
            </w:r>
          </w:p>
        </w:tc>
        <w:tc>
          <w:tcPr>
            <w:tcW w:w="3060" w:type="dxa"/>
          </w:tcPr>
          <w:p w:rsidR="007B415D" w:rsidRPr="0013561F" w:rsidRDefault="00A540C9" w:rsidP="00B3304A">
            <w:pPr>
              <w:adjustRightInd/>
              <w:spacing w:after="200" w:line="276" w:lineRule="auto"/>
              <w:contextualSpacing/>
              <w:jc w:val="left"/>
              <w:rPr>
                <w:rFonts w:eastAsiaTheme="minorHAnsi"/>
                <w:i/>
                <w:sz w:val="20"/>
                <w:szCs w:val="20"/>
              </w:rPr>
            </w:pPr>
            <w:r w:rsidRPr="0013561F">
              <w:rPr>
                <w:rFonts w:eastAsiaTheme="minorHAnsi"/>
                <w:sz w:val="20"/>
                <w:szCs w:val="20"/>
              </w:rPr>
              <w:t>All contact and membership details</w:t>
            </w:r>
            <w:r w:rsidR="00B3304A">
              <w:rPr>
                <w:rFonts w:eastAsiaTheme="minorHAnsi"/>
                <w:sz w:val="20"/>
                <w:szCs w:val="20"/>
              </w:rPr>
              <w:t xml:space="preserve"> and m</w:t>
            </w:r>
            <w:r w:rsidR="007B415D" w:rsidRPr="0013561F">
              <w:rPr>
                <w:rFonts w:eastAsiaTheme="minorHAnsi"/>
                <w:sz w:val="20"/>
                <w:szCs w:val="20"/>
              </w:rPr>
              <w:t>arketing preferences</w:t>
            </w:r>
          </w:p>
        </w:tc>
        <w:tc>
          <w:tcPr>
            <w:tcW w:w="3977" w:type="dxa"/>
          </w:tcPr>
          <w:p w:rsidR="00F74AB4" w:rsidRPr="00F74AB4" w:rsidRDefault="005D08F3" w:rsidP="00F74AB4">
            <w:pPr>
              <w:adjustRightInd/>
              <w:spacing w:after="200" w:line="276" w:lineRule="auto"/>
              <w:jc w:val="left"/>
              <w:rPr>
                <w:rFonts w:eastAsiaTheme="minorHAnsi"/>
                <w:sz w:val="20"/>
                <w:szCs w:val="20"/>
              </w:rPr>
            </w:pPr>
            <w:r>
              <w:rPr>
                <w:rFonts w:eastAsiaTheme="minorHAnsi"/>
                <w:sz w:val="20"/>
                <w:szCs w:val="20"/>
              </w:rPr>
              <w:t>Where you have given us your explicit consent to do so</w:t>
            </w:r>
            <w:r w:rsidRPr="007B415D">
              <w:rPr>
                <w:rFonts w:eastAsiaTheme="minorHAnsi"/>
                <w:sz w:val="20"/>
                <w:szCs w:val="20"/>
                <w:highlight w:val="yellow"/>
              </w:rPr>
              <w:t xml:space="preserve">. </w:t>
            </w:r>
            <w:r w:rsidR="007B415D" w:rsidRPr="007B415D">
              <w:rPr>
                <w:rFonts w:eastAsiaTheme="minorHAnsi"/>
                <w:sz w:val="20"/>
                <w:szCs w:val="20"/>
                <w:highlight w:val="yellow"/>
              </w:rPr>
              <w:t>[NB. Need for consent</w:t>
            </w:r>
            <w:r w:rsidR="007B415D">
              <w:rPr>
                <w:rFonts w:eastAsiaTheme="minorHAnsi"/>
                <w:sz w:val="20"/>
                <w:szCs w:val="20"/>
                <w:highlight w:val="yellow"/>
              </w:rPr>
              <w:t xml:space="preserve"> for any direct marketing that is not included as part of any membership package</w:t>
            </w:r>
            <w:r w:rsidR="007B415D" w:rsidRPr="007B415D">
              <w:rPr>
                <w:rFonts w:eastAsiaTheme="minorHAnsi"/>
                <w:sz w:val="20"/>
                <w:szCs w:val="20"/>
                <w:highlight w:val="yellow"/>
              </w:rPr>
              <w:t>.]</w:t>
            </w:r>
          </w:p>
        </w:tc>
      </w:tr>
      <w:tr w:rsidR="00F74AB4" w:rsidRPr="00F74AB4" w:rsidTr="0013561F">
        <w:trPr>
          <w:jc w:val="center"/>
        </w:trPr>
        <w:tc>
          <w:tcPr>
            <w:tcW w:w="3275" w:type="dxa"/>
            <w:shd w:val="clear" w:color="auto" w:fill="F2F2F2" w:themeFill="background1" w:themeFillShade="F2"/>
          </w:tcPr>
          <w:p w:rsidR="00F74AB4" w:rsidRPr="00F74AB4" w:rsidRDefault="005C21D5" w:rsidP="00F74AB4">
            <w:pPr>
              <w:adjustRightInd/>
              <w:spacing w:after="200" w:line="276" w:lineRule="auto"/>
              <w:jc w:val="left"/>
              <w:rPr>
                <w:rFonts w:eastAsiaTheme="minorHAnsi"/>
                <w:b/>
                <w:sz w:val="20"/>
                <w:szCs w:val="20"/>
              </w:rPr>
            </w:pPr>
            <w:r>
              <w:rPr>
                <w:rFonts w:eastAsiaTheme="minorHAnsi"/>
                <w:b/>
                <w:sz w:val="20"/>
                <w:szCs w:val="20"/>
              </w:rPr>
              <w:t>To a</w:t>
            </w:r>
            <w:r w:rsidR="00F74AB4" w:rsidRPr="00F74AB4">
              <w:rPr>
                <w:rFonts w:eastAsiaTheme="minorHAnsi"/>
                <w:b/>
                <w:sz w:val="20"/>
                <w:szCs w:val="20"/>
              </w:rPr>
              <w:t>nswer your queries or complaints</w:t>
            </w:r>
          </w:p>
        </w:tc>
        <w:tc>
          <w:tcPr>
            <w:tcW w:w="3060" w:type="dxa"/>
          </w:tcPr>
          <w:p w:rsidR="007B415D" w:rsidRPr="0013561F" w:rsidRDefault="007B415D" w:rsidP="00B3304A">
            <w:pPr>
              <w:adjustRightInd/>
              <w:spacing w:after="200" w:line="276" w:lineRule="auto"/>
              <w:contextualSpacing/>
              <w:jc w:val="left"/>
              <w:rPr>
                <w:rFonts w:eastAsiaTheme="minorHAnsi"/>
                <w:sz w:val="20"/>
                <w:szCs w:val="20"/>
              </w:rPr>
            </w:pPr>
            <w:r w:rsidRPr="0013561F">
              <w:rPr>
                <w:rFonts w:eastAsiaTheme="minorHAnsi"/>
                <w:sz w:val="20"/>
                <w:szCs w:val="20"/>
              </w:rPr>
              <w:t>Contact details</w:t>
            </w:r>
            <w:r w:rsidR="00B3304A">
              <w:rPr>
                <w:rFonts w:eastAsiaTheme="minorHAnsi"/>
                <w:sz w:val="20"/>
                <w:szCs w:val="20"/>
              </w:rPr>
              <w:t xml:space="preserve"> and r</w:t>
            </w:r>
            <w:r w:rsidRPr="0013561F">
              <w:rPr>
                <w:rFonts w:eastAsiaTheme="minorHAnsi"/>
                <w:sz w:val="20"/>
                <w:szCs w:val="20"/>
              </w:rPr>
              <w:t xml:space="preserve">ecords of your interactions with us </w:t>
            </w:r>
          </w:p>
          <w:p w:rsidR="007B415D" w:rsidRPr="0013561F" w:rsidRDefault="007B415D" w:rsidP="0013561F">
            <w:pPr>
              <w:adjustRightInd/>
              <w:spacing w:after="200" w:line="276" w:lineRule="auto"/>
              <w:contextualSpacing/>
              <w:jc w:val="left"/>
              <w:rPr>
                <w:rFonts w:eastAsiaTheme="minorHAnsi"/>
                <w:sz w:val="20"/>
                <w:szCs w:val="20"/>
              </w:rPr>
            </w:pPr>
          </w:p>
        </w:tc>
        <w:tc>
          <w:tcPr>
            <w:tcW w:w="3977" w:type="dxa"/>
          </w:tcPr>
          <w:p w:rsidR="00F74AB4" w:rsidRPr="00F74AB4" w:rsidRDefault="00F74AB4" w:rsidP="00F74AB4">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to provide complaint handling services to you in case there are </w:t>
            </w:r>
            <w:r w:rsidR="007A3D68">
              <w:rPr>
                <w:rFonts w:eastAsiaTheme="minorHAnsi"/>
                <w:sz w:val="20"/>
                <w:szCs w:val="20"/>
              </w:rPr>
              <w:t>any issues with your membership.</w:t>
            </w:r>
          </w:p>
          <w:p w:rsidR="00F74AB4" w:rsidRPr="00F74AB4" w:rsidRDefault="00F74AB4" w:rsidP="00F74AB4">
            <w:pPr>
              <w:adjustRightInd/>
              <w:spacing w:after="200" w:line="276" w:lineRule="auto"/>
              <w:jc w:val="left"/>
              <w:rPr>
                <w:rFonts w:eastAsiaTheme="minorHAnsi"/>
                <w:sz w:val="20"/>
                <w:szCs w:val="20"/>
              </w:rPr>
            </w:pPr>
          </w:p>
        </w:tc>
      </w:tr>
      <w:tr w:rsidR="00F74AB4" w:rsidRPr="00F74AB4" w:rsidTr="0013561F">
        <w:trPr>
          <w:jc w:val="center"/>
        </w:trPr>
        <w:tc>
          <w:tcPr>
            <w:tcW w:w="3275" w:type="dxa"/>
            <w:shd w:val="clear" w:color="auto" w:fill="F2F2F2" w:themeFill="background1" w:themeFillShade="F2"/>
          </w:tcPr>
          <w:p w:rsidR="00F74AB4" w:rsidRPr="00F74AB4" w:rsidRDefault="007A3D68" w:rsidP="00C52965">
            <w:pPr>
              <w:adjustRightInd/>
              <w:spacing w:after="200" w:line="276" w:lineRule="auto"/>
              <w:jc w:val="left"/>
              <w:rPr>
                <w:rFonts w:eastAsiaTheme="minorHAnsi"/>
                <w:b/>
                <w:sz w:val="20"/>
                <w:szCs w:val="20"/>
              </w:rPr>
            </w:pPr>
            <w:r>
              <w:rPr>
                <w:rFonts w:eastAsiaTheme="minorHAnsi"/>
                <w:b/>
                <w:sz w:val="20"/>
                <w:szCs w:val="20"/>
              </w:rPr>
              <w:lastRenderedPageBreak/>
              <w:t>Retention of</w:t>
            </w:r>
            <w:r w:rsidRPr="007A3D68">
              <w:rPr>
                <w:rFonts w:eastAsiaTheme="minorHAnsi"/>
                <w:b/>
                <w:sz w:val="20"/>
                <w:szCs w:val="20"/>
              </w:rPr>
              <w:t xml:space="preserve"> records</w:t>
            </w:r>
          </w:p>
        </w:tc>
        <w:tc>
          <w:tcPr>
            <w:tcW w:w="3060" w:type="dxa"/>
          </w:tcPr>
          <w:p w:rsidR="00F74AB4" w:rsidRPr="0013561F" w:rsidRDefault="007A3D68"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p>
        </w:tc>
        <w:tc>
          <w:tcPr>
            <w:tcW w:w="3977" w:type="dxa"/>
          </w:tcPr>
          <w:p w:rsidR="007A3D68" w:rsidRDefault="007A3D68" w:rsidP="007A3D68">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in retaining records whilst they may be required in relation to complaints or claims. We need to retain records </w:t>
            </w:r>
            <w:proofErr w:type="gramStart"/>
            <w:r w:rsidRPr="00F74AB4">
              <w:rPr>
                <w:rFonts w:eastAsiaTheme="minorHAnsi"/>
                <w:sz w:val="20"/>
                <w:szCs w:val="20"/>
              </w:rPr>
              <w:t>in order to</w:t>
            </w:r>
            <w:proofErr w:type="gramEnd"/>
            <w:r w:rsidRPr="00F74AB4">
              <w:rPr>
                <w:rFonts w:eastAsiaTheme="minorHAnsi"/>
                <w:sz w:val="20"/>
                <w:szCs w:val="20"/>
              </w:rPr>
              <w:t xml:space="preserve"> properly administer and manage your </w:t>
            </w:r>
            <w:r>
              <w:rPr>
                <w:rFonts w:eastAsiaTheme="minorHAnsi"/>
                <w:sz w:val="20"/>
                <w:szCs w:val="20"/>
              </w:rPr>
              <w:t>membership</w:t>
            </w:r>
            <w:r w:rsidRPr="00F74AB4">
              <w:rPr>
                <w:rFonts w:eastAsiaTheme="minorHAnsi"/>
                <w:sz w:val="20"/>
                <w:szCs w:val="20"/>
              </w:rPr>
              <w:t xml:space="preserve"> and in some case</w:t>
            </w:r>
            <w:r>
              <w:rPr>
                <w:rFonts w:eastAsiaTheme="minorHAnsi"/>
                <w:sz w:val="20"/>
                <w:szCs w:val="20"/>
              </w:rPr>
              <w:t>s</w:t>
            </w:r>
            <w:r w:rsidR="00866F39">
              <w:rPr>
                <w:rFonts w:eastAsiaTheme="minorHAnsi"/>
                <w:sz w:val="20"/>
                <w:szCs w:val="20"/>
              </w:rPr>
              <w:t>,</w:t>
            </w:r>
            <w:r w:rsidRPr="00F74AB4">
              <w:rPr>
                <w:rFonts w:eastAsiaTheme="minorHAnsi"/>
                <w:sz w:val="20"/>
                <w:szCs w:val="20"/>
              </w:rPr>
              <w:t xml:space="preserve"> we may have legal or regulatory obligations to retain records.</w:t>
            </w:r>
          </w:p>
          <w:p w:rsidR="00B3304A" w:rsidRPr="00323B5A" w:rsidRDefault="00B3304A" w:rsidP="00B3304A">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p w:rsidR="00F74AB4" w:rsidRPr="00F74AB4" w:rsidRDefault="00B3304A" w:rsidP="00B3304A">
            <w:pPr>
              <w:adjustRightInd/>
              <w:spacing w:after="200" w:line="276" w:lineRule="auto"/>
              <w:jc w:val="left"/>
              <w:rPr>
                <w:rFonts w:eastAsiaTheme="minorHAnsi"/>
                <w:sz w:val="20"/>
                <w:szCs w:val="20"/>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w:t>
            </w:r>
            <w:r w:rsidR="00EC6E94">
              <w:rPr>
                <w:rFonts w:eastAsiaTheme="minorHAnsi"/>
                <w:sz w:val="20"/>
                <w:szCs w:val="20"/>
              </w:rPr>
              <w:t xml:space="preserve"> </w:t>
            </w:r>
            <w:r w:rsidR="00EC6E94" w:rsidRPr="008943E8">
              <w:rPr>
                <w:rFonts w:eastAsiaTheme="minorHAnsi"/>
                <w:b/>
                <w:i/>
                <w:sz w:val="20"/>
                <w:szCs w:val="20"/>
                <w:highlight w:val="yellow"/>
              </w:rPr>
              <w:t>Note the</w:t>
            </w:r>
            <w:r w:rsidR="00EC6E94">
              <w:rPr>
                <w:rFonts w:eastAsiaTheme="minorHAnsi"/>
                <w:b/>
                <w:i/>
                <w:sz w:val="20"/>
                <w:szCs w:val="20"/>
                <w:highlight w:val="yellow"/>
              </w:rPr>
              <w:t xml:space="preserve"> potential</w:t>
            </w:r>
            <w:r w:rsidR="00EC6E94" w:rsidRPr="008943E8">
              <w:rPr>
                <w:rFonts w:eastAsiaTheme="minorHAnsi"/>
                <w:b/>
                <w:i/>
                <w:sz w:val="20"/>
                <w:szCs w:val="20"/>
                <w:highlight w:val="yellow"/>
              </w:rPr>
              <w:t xml:space="preserve"> need to obtain consent</w:t>
            </w:r>
          </w:p>
        </w:tc>
      </w:tr>
      <w:tr w:rsidR="007A3D68" w:rsidRPr="00F74AB4" w:rsidTr="0013561F">
        <w:trPr>
          <w:cantSplit/>
          <w:jc w:val="center"/>
        </w:trPr>
        <w:tc>
          <w:tcPr>
            <w:tcW w:w="3275" w:type="dxa"/>
            <w:shd w:val="clear" w:color="auto" w:fill="F2F2F2" w:themeFill="background1" w:themeFillShade="F2"/>
          </w:tcPr>
          <w:p w:rsidR="007A3D68" w:rsidRPr="00F74AB4" w:rsidRDefault="007A3D68" w:rsidP="006D2979">
            <w:pPr>
              <w:adjustRightInd/>
              <w:spacing w:after="200" w:line="276" w:lineRule="auto"/>
              <w:jc w:val="left"/>
              <w:rPr>
                <w:rFonts w:eastAsiaTheme="minorHAnsi"/>
                <w:b/>
                <w:sz w:val="20"/>
                <w:szCs w:val="20"/>
              </w:rPr>
            </w:pPr>
            <w:r w:rsidRPr="00F74AB4">
              <w:rPr>
                <w:rFonts w:eastAsiaTheme="minorHAnsi"/>
                <w:b/>
                <w:sz w:val="20"/>
                <w:szCs w:val="20"/>
              </w:rPr>
              <w:t>The security of our IT systems</w:t>
            </w:r>
          </w:p>
        </w:tc>
        <w:tc>
          <w:tcPr>
            <w:tcW w:w="3060" w:type="dxa"/>
          </w:tcPr>
          <w:p w:rsidR="007A3D68" w:rsidRPr="0013561F" w:rsidRDefault="00570A8C" w:rsidP="0013561F">
            <w:pPr>
              <w:adjustRightInd/>
              <w:spacing w:after="200" w:line="276" w:lineRule="auto"/>
              <w:contextualSpacing/>
              <w:jc w:val="left"/>
              <w:rPr>
                <w:rFonts w:eastAsiaTheme="minorHAnsi"/>
                <w:sz w:val="20"/>
                <w:szCs w:val="20"/>
              </w:rPr>
            </w:pPr>
            <w:r w:rsidRPr="0013561F">
              <w:rPr>
                <w:rFonts w:eastAsiaTheme="minorHAnsi"/>
                <w:sz w:val="20"/>
                <w:szCs w:val="20"/>
              </w:rPr>
              <w:t>Your usage of our IT systems and online portals</w:t>
            </w:r>
            <w:r w:rsidR="007A3D68" w:rsidRPr="0013561F">
              <w:rPr>
                <w:rFonts w:eastAsiaTheme="minorHAnsi"/>
                <w:sz w:val="20"/>
                <w:szCs w:val="20"/>
              </w:rPr>
              <w:t>.</w:t>
            </w:r>
          </w:p>
          <w:p w:rsidR="007A3D68" w:rsidRPr="0013561F" w:rsidRDefault="007A3D68" w:rsidP="0013561F">
            <w:pPr>
              <w:adjustRightInd/>
              <w:spacing w:after="200" w:line="276" w:lineRule="auto"/>
              <w:jc w:val="left"/>
              <w:rPr>
                <w:rFonts w:eastAsiaTheme="minorHAnsi"/>
                <w:sz w:val="20"/>
                <w:szCs w:val="20"/>
              </w:rPr>
            </w:pPr>
          </w:p>
        </w:tc>
        <w:tc>
          <w:tcPr>
            <w:tcW w:w="3977" w:type="dxa"/>
          </w:tcPr>
          <w:p w:rsidR="007A3D68" w:rsidRPr="00F74AB4" w:rsidRDefault="007A3D68" w:rsidP="00C52965">
            <w:pPr>
              <w:adjustRightInd/>
              <w:spacing w:after="200" w:line="276" w:lineRule="auto"/>
              <w:jc w:val="left"/>
              <w:rPr>
                <w:rFonts w:eastAsiaTheme="minorHAnsi"/>
                <w:sz w:val="20"/>
                <w:szCs w:val="20"/>
              </w:rPr>
            </w:pPr>
            <w:r w:rsidRPr="00F74AB4">
              <w:rPr>
                <w:rFonts w:eastAsiaTheme="minorHAnsi"/>
                <w:sz w:val="20"/>
                <w:szCs w:val="20"/>
              </w:rPr>
              <w:t xml:space="preserve">We have a legitimate interest </w:t>
            </w:r>
            <w:r w:rsidR="00C52965">
              <w:rPr>
                <w:rFonts w:eastAsiaTheme="minorHAnsi"/>
                <w:sz w:val="20"/>
                <w:szCs w:val="20"/>
              </w:rPr>
              <w:t>to ensure that our IT systems are secure.</w:t>
            </w:r>
          </w:p>
        </w:tc>
      </w:tr>
      <w:tr w:rsidR="007A3D68" w:rsidRPr="00F74AB4" w:rsidTr="0013561F">
        <w:trPr>
          <w:cantSplit/>
          <w:jc w:val="center"/>
        </w:trPr>
        <w:tc>
          <w:tcPr>
            <w:tcW w:w="3275" w:type="dxa"/>
            <w:tcBorders>
              <w:bottom w:val="single" w:sz="4" w:space="0" w:color="auto"/>
            </w:tcBorders>
            <w:shd w:val="clear" w:color="auto" w:fill="F2F2F2" w:themeFill="background1" w:themeFillShade="F2"/>
          </w:tcPr>
          <w:p w:rsidR="007A3D68" w:rsidRPr="0016615E" w:rsidRDefault="00494FFD" w:rsidP="00F11113">
            <w:pPr>
              <w:adjustRightInd/>
              <w:spacing w:after="200" w:line="276" w:lineRule="auto"/>
              <w:jc w:val="left"/>
              <w:rPr>
                <w:rFonts w:eastAsiaTheme="minorHAnsi"/>
                <w:b/>
                <w:sz w:val="20"/>
                <w:szCs w:val="20"/>
              </w:rPr>
            </w:pPr>
            <w:r w:rsidRPr="0016615E">
              <w:rPr>
                <w:rFonts w:eastAsiaTheme="minorHAnsi"/>
                <w:b/>
                <w:sz w:val="20"/>
                <w:szCs w:val="20"/>
              </w:rPr>
              <w:t>To conduct data ana</w:t>
            </w:r>
            <w:r w:rsidR="00216260" w:rsidRPr="0016615E">
              <w:rPr>
                <w:rFonts w:eastAsiaTheme="minorHAnsi"/>
                <w:b/>
                <w:sz w:val="20"/>
                <w:szCs w:val="20"/>
              </w:rPr>
              <w:t xml:space="preserve">lytics studies </w:t>
            </w:r>
            <w:r w:rsidR="00F11113" w:rsidRPr="0016615E">
              <w:rPr>
                <w:rFonts w:eastAsiaTheme="minorHAnsi"/>
                <w:b/>
                <w:sz w:val="20"/>
                <w:szCs w:val="20"/>
              </w:rPr>
              <w:t xml:space="preserve">to better understand event attendance and trends within the sport </w:t>
            </w:r>
          </w:p>
        </w:tc>
        <w:tc>
          <w:tcPr>
            <w:tcW w:w="3060" w:type="dxa"/>
            <w:tcBorders>
              <w:bottom w:val="single" w:sz="4" w:space="0" w:color="auto"/>
            </w:tcBorders>
          </w:tcPr>
          <w:p w:rsidR="007A3D68" w:rsidRPr="0013561F" w:rsidRDefault="0016615E" w:rsidP="0013561F">
            <w:pPr>
              <w:rPr>
                <w:rFonts w:eastAsiaTheme="minorHAnsi"/>
                <w:sz w:val="20"/>
                <w:szCs w:val="20"/>
              </w:rPr>
            </w:pPr>
            <w:r w:rsidRPr="0013561F">
              <w:rPr>
                <w:rFonts w:eastAsiaTheme="minorHAnsi"/>
                <w:sz w:val="20"/>
                <w:szCs w:val="20"/>
              </w:rPr>
              <w:t xml:space="preserve">Records of your attendance at any events or competitions hosted by us. </w:t>
            </w:r>
          </w:p>
        </w:tc>
        <w:tc>
          <w:tcPr>
            <w:tcW w:w="3977" w:type="dxa"/>
            <w:tcBorders>
              <w:bottom w:val="single" w:sz="4" w:space="0" w:color="auto"/>
            </w:tcBorders>
          </w:tcPr>
          <w:p w:rsidR="007A3D68" w:rsidRPr="00F74AB4" w:rsidRDefault="00447946" w:rsidP="00C52965">
            <w:pPr>
              <w:adjustRightInd/>
              <w:spacing w:after="200" w:line="276" w:lineRule="auto"/>
              <w:jc w:val="left"/>
              <w:rPr>
                <w:rFonts w:eastAsiaTheme="minorHAnsi"/>
                <w:sz w:val="20"/>
                <w:szCs w:val="20"/>
              </w:rPr>
            </w:pPr>
            <w:r w:rsidRPr="00F74AB4">
              <w:rPr>
                <w:rFonts w:eastAsiaTheme="minorHAnsi"/>
                <w:sz w:val="20"/>
                <w:szCs w:val="20"/>
              </w:rPr>
              <w:t>We have a legitimate interest in doing so</w:t>
            </w:r>
            <w:r>
              <w:rPr>
                <w:rFonts w:eastAsiaTheme="minorHAnsi"/>
                <w:sz w:val="20"/>
                <w:szCs w:val="20"/>
              </w:rPr>
              <w:t xml:space="preserve"> to ensure that our membership</w:t>
            </w:r>
            <w:r w:rsidR="00C52965">
              <w:rPr>
                <w:rFonts w:eastAsiaTheme="minorHAnsi"/>
                <w:sz w:val="20"/>
                <w:szCs w:val="20"/>
              </w:rPr>
              <w:t xml:space="preserve"> is</w:t>
            </w:r>
            <w:r>
              <w:rPr>
                <w:rFonts w:eastAsiaTheme="minorHAnsi"/>
                <w:sz w:val="20"/>
                <w:szCs w:val="20"/>
              </w:rPr>
              <w:t xml:space="preserve"> targeted and relevant. </w:t>
            </w:r>
          </w:p>
        </w:tc>
      </w:tr>
      <w:tr w:rsidR="00945F23" w:rsidRPr="00F74AB4" w:rsidTr="0013561F">
        <w:trPr>
          <w:cantSplit/>
          <w:jc w:val="center"/>
        </w:trPr>
        <w:tc>
          <w:tcPr>
            <w:tcW w:w="3275" w:type="dxa"/>
            <w:tcBorders>
              <w:bottom w:val="single" w:sz="4" w:space="0" w:color="auto"/>
            </w:tcBorders>
            <w:shd w:val="clear" w:color="auto" w:fill="F2F2F2" w:themeFill="background1" w:themeFillShade="F2"/>
          </w:tcPr>
          <w:p w:rsidR="00945F23" w:rsidRPr="0016615E" w:rsidRDefault="0016615E" w:rsidP="0016615E">
            <w:pPr>
              <w:adjustRightInd/>
              <w:spacing w:after="200" w:line="276" w:lineRule="auto"/>
              <w:jc w:val="left"/>
              <w:rPr>
                <w:rFonts w:eastAsiaTheme="minorHAnsi"/>
                <w:b/>
                <w:sz w:val="20"/>
                <w:szCs w:val="20"/>
              </w:rPr>
            </w:pPr>
            <w:r w:rsidRPr="0016615E">
              <w:rPr>
                <w:rFonts w:eastAsiaTheme="minorHAnsi"/>
                <w:b/>
                <w:sz w:val="20"/>
                <w:szCs w:val="20"/>
              </w:rPr>
              <w:t xml:space="preserve">For the purposes of promoting the sport, </w:t>
            </w:r>
            <w:r>
              <w:rPr>
                <w:rFonts w:eastAsiaTheme="minorHAnsi"/>
                <w:b/>
                <w:sz w:val="20"/>
                <w:szCs w:val="20"/>
              </w:rPr>
              <w:t xml:space="preserve">our </w:t>
            </w:r>
            <w:r w:rsidRPr="0016615E">
              <w:rPr>
                <w:rFonts w:eastAsiaTheme="minorHAnsi"/>
                <w:b/>
                <w:sz w:val="20"/>
                <w:szCs w:val="20"/>
              </w:rPr>
              <w:t xml:space="preserve">events and membership </w:t>
            </w:r>
            <w:r>
              <w:rPr>
                <w:rFonts w:eastAsiaTheme="minorHAnsi"/>
                <w:b/>
                <w:sz w:val="20"/>
                <w:szCs w:val="20"/>
              </w:rPr>
              <w:t>packages.</w:t>
            </w:r>
          </w:p>
        </w:tc>
        <w:tc>
          <w:tcPr>
            <w:tcW w:w="3060" w:type="dxa"/>
            <w:tcBorders>
              <w:bottom w:val="single" w:sz="4" w:space="0" w:color="auto"/>
            </w:tcBorders>
          </w:tcPr>
          <w:p w:rsidR="00945F23" w:rsidRPr="0013561F" w:rsidRDefault="0016615E" w:rsidP="0013561F">
            <w:pPr>
              <w:rPr>
                <w:rFonts w:eastAsiaTheme="minorHAnsi"/>
                <w:sz w:val="20"/>
                <w:szCs w:val="20"/>
              </w:rPr>
            </w:pPr>
            <w:r w:rsidRPr="0013561F">
              <w:rPr>
                <w:rFonts w:eastAsiaTheme="minorHAnsi"/>
                <w:sz w:val="20"/>
                <w:szCs w:val="20"/>
              </w:rPr>
              <w:t>Images in video and/or photographic form.</w:t>
            </w:r>
          </w:p>
        </w:tc>
        <w:tc>
          <w:tcPr>
            <w:tcW w:w="3977" w:type="dxa"/>
            <w:tcBorders>
              <w:bottom w:val="single" w:sz="4" w:space="0" w:color="auto"/>
            </w:tcBorders>
          </w:tcPr>
          <w:p w:rsidR="0016615E" w:rsidRPr="00D670BF" w:rsidRDefault="0016615E" w:rsidP="00447946">
            <w:pPr>
              <w:adjustRightInd/>
              <w:spacing w:after="200" w:line="276" w:lineRule="auto"/>
              <w:jc w:val="left"/>
              <w:rPr>
                <w:rFonts w:eastAsiaTheme="minorHAnsi"/>
                <w:i/>
                <w:sz w:val="20"/>
                <w:szCs w:val="20"/>
              </w:rPr>
            </w:pPr>
            <w:r w:rsidRPr="00D670BF">
              <w:rPr>
                <w:rFonts w:eastAsiaTheme="minorHAnsi"/>
                <w:sz w:val="20"/>
                <w:szCs w:val="20"/>
              </w:rPr>
              <w:t xml:space="preserve">Where you have given us your explicit consent to do so. </w:t>
            </w:r>
            <w:r w:rsidR="00C52965" w:rsidRPr="00D670BF">
              <w:rPr>
                <w:rFonts w:eastAsiaTheme="minorHAnsi"/>
                <w:sz w:val="20"/>
                <w:szCs w:val="20"/>
                <w:highlight w:val="yellow"/>
              </w:rPr>
              <w:t>[</w:t>
            </w:r>
            <w:r w:rsidR="00901802" w:rsidRPr="00D670BF">
              <w:rPr>
                <w:rFonts w:eastAsiaTheme="minorHAnsi"/>
                <w:b/>
                <w:sz w:val="20"/>
                <w:szCs w:val="20"/>
                <w:highlight w:val="yellow"/>
              </w:rPr>
              <w:t>[</w:t>
            </w:r>
            <w:r w:rsidR="00901802" w:rsidRPr="00D26CC7">
              <w:rPr>
                <w:rFonts w:eastAsiaTheme="minorHAnsi"/>
                <w:b/>
                <w:i/>
                <w:sz w:val="20"/>
                <w:szCs w:val="20"/>
                <w:highlight w:val="yellow"/>
              </w:rPr>
              <w:t>N</w:t>
            </w:r>
            <w:r w:rsidR="00901802">
              <w:rPr>
                <w:rFonts w:eastAsiaTheme="minorHAnsi"/>
                <w:b/>
                <w:i/>
                <w:sz w:val="20"/>
                <w:szCs w:val="20"/>
                <w:highlight w:val="yellow"/>
              </w:rPr>
              <w:t>ote:  Best practice would be to obtain consents where you intend to use any images or footage of members in any promotional campaigns, particularly where there are children involved</w:t>
            </w:r>
            <w:r w:rsidR="00901802" w:rsidRPr="00D26CC7">
              <w:rPr>
                <w:rFonts w:eastAsiaTheme="minorHAnsi"/>
                <w:b/>
                <w:i/>
                <w:sz w:val="20"/>
                <w:szCs w:val="20"/>
                <w:highlight w:val="yellow"/>
              </w:rPr>
              <w:t>.]</w:t>
            </w:r>
          </w:p>
        </w:tc>
      </w:tr>
      <w:tr w:rsidR="00930C36" w:rsidRPr="00F74AB4" w:rsidTr="0013561F">
        <w:trPr>
          <w:cantSplit/>
          <w:jc w:val="center"/>
        </w:trPr>
        <w:tc>
          <w:tcPr>
            <w:tcW w:w="3275" w:type="dxa"/>
            <w:tcBorders>
              <w:bottom w:val="single" w:sz="4" w:space="0" w:color="auto"/>
            </w:tcBorders>
            <w:shd w:val="clear" w:color="auto" w:fill="F2F2F2" w:themeFill="background1" w:themeFillShade="F2"/>
          </w:tcPr>
          <w:p w:rsidR="00930C36" w:rsidRPr="006E4A38" w:rsidRDefault="00930C36" w:rsidP="00C1360E">
            <w:pPr>
              <w:adjustRightInd/>
              <w:spacing w:after="200" w:line="276" w:lineRule="auto"/>
              <w:jc w:val="left"/>
              <w:rPr>
                <w:b/>
                <w:sz w:val="20"/>
                <w:szCs w:val="20"/>
              </w:rPr>
            </w:pPr>
            <w:r w:rsidRPr="006E4A38">
              <w:rPr>
                <w:b/>
                <w:sz w:val="20"/>
                <w:szCs w:val="20"/>
              </w:rPr>
              <w:t>To comply with health and safety requirements</w:t>
            </w:r>
          </w:p>
        </w:tc>
        <w:tc>
          <w:tcPr>
            <w:tcW w:w="3060" w:type="dxa"/>
            <w:tcBorders>
              <w:bottom w:val="single" w:sz="4" w:space="0" w:color="auto"/>
            </w:tcBorders>
          </w:tcPr>
          <w:p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 xml:space="preserve">Records of attendance </w:t>
            </w:r>
          </w:p>
        </w:tc>
        <w:tc>
          <w:tcPr>
            <w:tcW w:w="3977" w:type="dxa"/>
            <w:tcBorders>
              <w:bottom w:val="single" w:sz="4" w:space="0" w:color="auto"/>
            </w:tcBorders>
          </w:tcPr>
          <w:p w:rsidR="00930C36" w:rsidRPr="003654E1" w:rsidRDefault="00930C36" w:rsidP="00C1360E">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e you and other members of our organisation with a safe environment in which to participate in sport.</w:t>
            </w:r>
          </w:p>
        </w:tc>
      </w:tr>
      <w:tr w:rsidR="00930C36" w:rsidRPr="00F74AB4" w:rsidTr="0013561F">
        <w:trPr>
          <w:cantSplit/>
          <w:jc w:val="center"/>
        </w:trPr>
        <w:tc>
          <w:tcPr>
            <w:tcW w:w="3275" w:type="dxa"/>
            <w:tcBorders>
              <w:bottom w:val="single" w:sz="4" w:space="0" w:color="auto"/>
            </w:tcBorders>
            <w:shd w:val="clear" w:color="auto" w:fill="F2F2F2" w:themeFill="background1" w:themeFillShade="F2"/>
          </w:tcPr>
          <w:p w:rsidR="00930C36" w:rsidRPr="0016615E" w:rsidRDefault="00930C36" w:rsidP="00F11113">
            <w:pPr>
              <w:adjustRightInd/>
              <w:spacing w:after="200" w:line="276" w:lineRule="auto"/>
              <w:jc w:val="left"/>
              <w:rPr>
                <w:rFonts w:eastAsiaTheme="minorHAnsi"/>
                <w:b/>
                <w:sz w:val="20"/>
                <w:szCs w:val="20"/>
                <w:highlight w:val="yellow"/>
              </w:rPr>
            </w:pPr>
            <w:r w:rsidRPr="0016615E">
              <w:rPr>
                <w:rFonts w:eastAsiaTheme="minorHAnsi"/>
                <w:b/>
                <w:sz w:val="20"/>
                <w:szCs w:val="20"/>
                <w:highlight w:val="yellow"/>
              </w:rPr>
              <w:t>Any other processing activities?</w:t>
            </w:r>
          </w:p>
        </w:tc>
        <w:tc>
          <w:tcPr>
            <w:tcW w:w="3060" w:type="dxa"/>
            <w:tcBorders>
              <w:bottom w:val="single" w:sz="4" w:space="0" w:color="auto"/>
            </w:tcBorders>
          </w:tcPr>
          <w:p w:rsidR="00930C36" w:rsidRPr="0013561F" w:rsidRDefault="00930C36" w:rsidP="0013561F">
            <w:pPr>
              <w:adjustRightInd/>
              <w:spacing w:after="200" w:line="276" w:lineRule="auto"/>
              <w:contextualSpacing/>
              <w:jc w:val="left"/>
              <w:rPr>
                <w:rFonts w:eastAsiaTheme="minorHAnsi"/>
                <w:sz w:val="20"/>
                <w:szCs w:val="20"/>
                <w:highlight w:val="yellow"/>
              </w:rPr>
            </w:pPr>
          </w:p>
        </w:tc>
        <w:tc>
          <w:tcPr>
            <w:tcW w:w="3977" w:type="dxa"/>
            <w:tcBorders>
              <w:bottom w:val="single" w:sz="4" w:space="0" w:color="auto"/>
            </w:tcBorders>
          </w:tcPr>
          <w:p w:rsidR="00930C36" w:rsidRPr="0016615E" w:rsidRDefault="00930C36" w:rsidP="00447946">
            <w:pPr>
              <w:adjustRightInd/>
              <w:spacing w:after="200" w:line="276" w:lineRule="auto"/>
              <w:jc w:val="left"/>
              <w:rPr>
                <w:rFonts w:eastAsiaTheme="minorHAnsi"/>
                <w:highlight w:val="yellow"/>
              </w:rPr>
            </w:pPr>
          </w:p>
        </w:tc>
      </w:tr>
      <w:tr w:rsidR="00930C36" w:rsidRPr="00F74AB4" w:rsidTr="0013561F">
        <w:trPr>
          <w:jc w:val="center"/>
        </w:trPr>
        <w:tc>
          <w:tcPr>
            <w:tcW w:w="10312" w:type="dxa"/>
            <w:gridSpan w:val="3"/>
            <w:shd w:val="clear" w:color="auto" w:fill="BFBFBF" w:themeFill="background1" w:themeFillShade="BF"/>
          </w:tcPr>
          <w:p w:rsidR="00930C36" w:rsidRPr="0013561F" w:rsidRDefault="00930C36" w:rsidP="0013561F">
            <w:pPr>
              <w:adjustRightInd/>
              <w:spacing w:after="200" w:line="276" w:lineRule="auto"/>
              <w:jc w:val="left"/>
              <w:rPr>
                <w:rFonts w:eastAsiaTheme="minorHAnsi"/>
                <w:b/>
                <w:sz w:val="20"/>
                <w:szCs w:val="20"/>
                <w:u w:val="single"/>
              </w:rPr>
            </w:pPr>
            <w:r w:rsidRPr="0013561F">
              <w:rPr>
                <w:rFonts w:eastAsiaTheme="minorHAnsi"/>
                <w:b/>
                <w:sz w:val="20"/>
                <w:szCs w:val="20"/>
                <w:u w:val="single"/>
              </w:rPr>
              <w:t>Players</w:t>
            </w:r>
            <w:r w:rsidR="00C45D7B">
              <w:rPr>
                <w:rFonts w:eastAsiaTheme="minorHAnsi"/>
                <w:b/>
                <w:sz w:val="20"/>
                <w:szCs w:val="20"/>
                <w:u w:val="single"/>
              </w:rPr>
              <w:t>/participants</w:t>
            </w:r>
          </w:p>
        </w:tc>
      </w:tr>
      <w:tr w:rsidR="00930C36" w:rsidRPr="00F74AB4" w:rsidTr="0013561F">
        <w:trPr>
          <w:jc w:val="center"/>
        </w:trPr>
        <w:tc>
          <w:tcPr>
            <w:tcW w:w="3275" w:type="dxa"/>
            <w:shd w:val="clear" w:color="auto" w:fill="F2F2F2" w:themeFill="background1" w:themeFillShade="F2"/>
          </w:tcPr>
          <w:p w:rsidR="00930C36" w:rsidRPr="00F74AB4" w:rsidRDefault="00930C36" w:rsidP="00D670BF">
            <w:pPr>
              <w:adjustRightInd/>
              <w:spacing w:after="200" w:line="276" w:lineRule="auto"/>
              <w:jc w:val="left"/>
              <w:rPr>
                <w:rFonts w:eastAsiaTheme="minorHAnsi"/>
                <w:b/>
                <w:sz w:val="20"/>
                <w:szCs w:val="20"/>
              </w:rPr>
            </w:pPr>
            <w:r>
              <w:rPr>
                <w:rFonts w:eastAsiaTheme="minorHAnsi"/>
                <w:b/>
                <w:sz w:val="20"/>
                <w:szCs w:val="20"/>
              </w:rPr>
              <w:t>To conduct performance reviews, manage performance and determine</w:t>
            </w:r>
            <w:r w:rsidRPr="003A436B">
              <w:rPr>
                <w:rFonts w:eastAsiaTheme="minorHAnsi"/>
                <w:b/>
                <w:sz w:val="20"/>
                <w:szCs w:val="20"/>
              </w:rPr>
              <w:t xml:space="preserve"> performance requirements</w:t>
            </w:r>
            <w:r w:rsidR="00D670BF">
              <w:rPr>
                <w:rFonts w:eastAsiaTheme="minorHAnsi"/>
                <w:b/>
                <w:sz w:val="20"/>
                <w:szCs w:val="20"/>
              </w:rPr>
              <w:t xml:space="preserve"> and administer your development and training requirements on any player pathway programme</w:t>
            </w:r>
          </w:p>
        </w:tc>
        <w:tc>
          <w:tcPr>
            <w:tcW w:w="3060" w:type="dxa"/>
          </w:tcPr>
          <w:p w:rsidR="00930C36" w:rsidRDefault="00930C36" w:rsidP="0013561F">
            <w:pPr>
              <w:rPr>
                <w:rFonts w:eastAsiaTheme="minorHAnsi"/>
                <w:sz w:val="20"/>
                <w:szCs w:val="20"/>
              </w:rPr>
            </w:pPr>
            <w:r w:rsidRPr="0013561F">
              <w:rPr>
                <w:rFonts w:eastAsiaTheme="minorHAnsi"/>
                <w:sz w:val="20"/>
                <w:szCs w:val="20"/>
              </w:rPr>
              <w:t>All performance and attendance data and information about your health</w:t>
            </w:r>
            <w:r w:rsidR="00D670BF">
              <w:rPr>
                <w:rFonts w:eastAsiaTheme="minorHAnsi"/>
                <w:sz w:val="20"/>
                <w:szCs w:val="20"/>
              </w:rPr>
              <w:t xml:space="preserve"> and medical condition</w:t>
            </w:r>
            <w:r w:rsidR="000A3F7A">
              <w:rPr>
                <w:rFonts w:eastAsiaTheme="minorHAnsi"/>
                <w:sz w:val="20"/>
                <w:szCs w:val="20"/>
              </w:rPr>
              <w:t>.</w:t>
            </w:r>
          </w:p>
          <w:p w:rsidR="000A3F7A" w:rsidRDefault="000A3F7A" w:rsidP="0013561F">
            <w:pPr>
              <w:rPr>
                <w:rFonts w:eastAsiaTheme="minorHAnsi"/>
                <w:sz w:val="20"/>
                <w:szCs w:val="20"/>
              </w:rPr>
            </w:pPr>
          </w:p>
          <w:p w:rsidR="000A3F7A" w:rsidRDefault="000A3F7A" w:rsidP="0013561F">
            <w:pPr>
              <w:rPr>
                <w:rFonts w:eastAsiaTheme="minorHAnsi"/>
                <w:sz w:val="20"/>
                <w:szCs w:val="20"/>
              </w:rPr>
            </w:pPr>
            <w:r>
              <w:rPr>
                <w:rFonts w:eastAsiaTheme="minorHAnsi"/>
                <w:sz w:val="20"/>
                <w:szCs w:val="20"/>
              </w:rPr>
              <w:t>Details of any affiliated club and/or county membership.</w:t>
            </w:r>
          </w:p>
          <w:p w:rsidR="00D23656" w:rsidRDefault="00D23656" w:rsidP="0013561F">
            <w:pPr>
              <w:rPr>
                <w:rFonts w:eastAsiaTheme="minorHAnsi"/>
                <w:sz w:val="20"/>
                <w:szCs w:val="20"/>
              </w:rPr>
            </w:pPr>
          </w:p>
          <w:p w:rsidR="00D23656" w:rsidRPr="0013561F" w:rsidRDefault="00D23656" w:rsidP="0013561F">
            <w:pPr>
              <w:rPr>
                <w:sz w:val="20"/>
                <w:szCs w:val="20"/>
              </w:rPr>
            </w:pPr>
          </w:p>
        </w:tc>
        <w:tc>
          <w:tcPr>
            <w:tcW w:w="3977" w:type="dxa"/>
          </w:tcPr>
          <w:p w:rsidR="00930C36" w:rsidRPr="00F74AB4" w:rsidRDefault="00930C36" w:rsidP="003D4024">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development through the performance programme. </w:t>
            </w:r>
          </w:p>
          <w:p w:rsidR="00930C36" w:rsidRPr="00F74AB4" w:rsidRDefault="00D670BF" w:rsidP="00D670BF">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shd w:val="clear" w:color="auto" w:fill="F2F2F2" w:themeFill="background1" w:themeFillShade="F2"/>
          </w:tcPr>
          <w:p w:rsidR="00930C36" w:rsidRPr="00F74AB4" w:rsidRDefault="00930C36" w:rsidP="00AD4A16">
            <w:pPr>
              <w:adjustRightInd/>
              <w:spacing w:after="200" w:line="276" w:lineRule="auto"/>
              <w:jc w:val="left"/>
              <w:rPr>
                <w:rFonts w:eastAsiaTheme="minorHAnsi"/>
                <w:b/>
                <w:sz w:val="20"/>
                <w:szCs w:val="20"/>
              </w:rPr>
            </w:pPr>
            <w:r>
              <w:rPr>
                <w:rFonts w:eastAsiaTheme="minorHAnsi"/>
                <w:b/>
                <w:sz w:val="20"/>
                <w:szCs w:val="20"/>
              </w:rPr>
              <w:t>To make</w:t>
            </w:r>
            <w:r w:rsidRPr="0032137F">
              <w:rPr>
                <w:rFonts w:eastAsiaTheme="minorHAnsi"/>
                <w:b/>
                <w:sz w:val="20"/>
                <w:szCs w:val="20"/>
              </w:rPr>
              <w:t xml:space="preserve"> decisions </w:t>
            </w:r>
            <w:r>
              <w:rPr>
                <w:rFonts w:eastAsiaTheme="minorHAnsi"/>
                <w:b/>
                <w:sz w:val="20"/>
                <w:szCs w:val="20"/>
              </w:rPr>
              <w:t xml:space="preserve">about your </w:t>
            </w:r>
            <w:r>
              <w:rPr>
                <w:rFonts w:eastAsiaTheme="minorHAnsi"/>
                <w:b/>
                <w:sz w:val="20"/>
                <w:szCs w:val="20"/>
              </w:rPr>
              <w:lastRenderedPageBreak/>
              <w:t>progression and development through any player pathway programme</w:t>
            </w:r>
            <w:r w:rsidR="00AD4A16">
              <w:rPr>
                <w:rFonts w:eastAsiaTheme="minorHAnsi"/>
                <w:b/>
                <w:sz w:val="20"/>
                <w:szCs w:val="20"/>
              </w:rPr>
              <w:t xml:space="preserve"> and to assist with the delivery of rankings and ratings</w:t>
            </w:r>
          </w:p>
        </w:tc>
        <w:tc>
          <w:tcPr>
            <w:tcW w:w="3060" w:type="dxa"/>
          </w:tcPr>
          <w:p w:rsidR="00930C36" w:rsidRDefault="00930C36" w:rsidP="0013561F">
            <w:pPr>
              <w:rPr>
                <w:rFonts w:eastAsiaTheme="minorHAnsi"/>
                <w:sz w:val="20"/>
                <w:szCs w:val="20"/>
              </w:rPr>
            </w:pPr>
            <w:r w:rsidRPr="0013561F">
              <w:rPr>
                <w:rFonts w:eastAsiaTheme="minorHAnsi"/>
                <w:sz w:val="20"/>
                <w:szCs w:val="20"/>
              </w:rPr>
              <w:lastRenderedPageBreak/>
              <w:t xml:space="preserve">All performance and attendance data and information about your </w:t>
            </w:r>
            <w:r w:rsidRPr="0013561F">
              <w:rPr>
                <w:rFonts w:eastAsiaTheme="minorHAnsi"/>
                <w:sz w:val="20"/>
                <w:szCs w:val="20"/>
              </w:rPr>
              <w:lastRenderedPageBreak/>
              <w:t>health</w:t>
            </w:r>
            <w:r w:rsidR="000A3F7A">
              <w:rPr>
                <w:rFonts w:eastAsiaTheme="minorHAnsi"/>
                <w:sz w:val="20"/>
                <w:szCs w:val="20"/>
              </w:rPr>
              <w:t>.</w:t>
            </w:r>
          </w:p>
          <w:p w:rsidR="000A3F7A" w:rsidRDefault="000A3F7A" w:rsidP="0013561F">
            <w:pPr>
              <w:rPr>
                <w:rFonts w:eastAsiaTheme="minorHAnsi"/>
                <w:sz w:val="20"/>
                <w:szCs w:val="20"/>
              </w:rPr>
            </w:pPr>
          </w:p>
          <w:p w:rsidR="000A3F7A" w:rsidRPr="0013561F" w:rsidRDefault="000A3F7A" w:rsidP="0013561F">
            <w:pPr>
              <w:rPr>
                <w:sz w:val="20"/>
                <w:szCs w:val="20"/>
              </w:rPr>
            </w:pPr>
            <w:r>
              <w:rPr>
                <w:rFonts w:eastAsiaTheme="minorHAnsi"/>
                <w:sz w:val="20"/>
                <w:szCs w:val="20"/>
              </w:rPr>
              <w:t>Details of any affiliated club and/or county membership.</w:t>
            </w:r>
          </w:p>
        </w:tc>
        <w:tc>
          <w:tcPr>
            <w:tcW w:w="3977" w:type="dxa"/>
          </w:tcPr>
          <w:p w:rsidR="00D670BF" w:rsidRPr="00F74AB4" w:rsidRDefault="00D670BF" w:rsidP="00D670BF">
            <w:pPr>
              <w:adjustRightInd/>
              <w:spacing w:after="200" w:line="276" w:lineRule="auto"/>
              <w:jc w:val="left"/>
              <w:rPr>
                <w:rFonts w:eastAsiaTheme="minorHAnsi"/>
                <w:sz w:val="20"/>
                <w:szCs w:val="20"/>
              </w:rPr>
            </w:pPr>
            <w:r w:rsidRPr="00F74AB4">
              <w:rPr>
                <w:rFonts w:eastAsiaTheme="minorHAnsi"/>
                <w:sz w:val="20"/>
                <w:szCs w:val="20"/>
              </w:rPr>
              <w:lastRenderedPageBreak/>
              <w:t xml:space="preserve">This is necessary to </w:t>
            </w:r>
            <w:r>
              <w:rPr>
                <w:rFonts w:eastAsiaTheme="minorHAnsi"/>
                <w:sz w:val="20"/>
                <w:szCs w:val="20"/>
              </w:rPr>
              <w:t xml:space="preserve">enable us to properly </w:t>
            </w:r>
            <w:r>
              <w:rPr>
                <w:rFonts w:eastAsiaTheme="minorHAnsi"/>
                <w:sz w:val="20"/>
                <w:szCs w:val="20"/>
              </w:rPr>
              <w:lastRenderedPageBreak/>
              <w:t xml:space="preserve">manage and administer your development through the performance programme. </w:t>
            </w:r>
          </w:p>
          <w:p w:rsidR="00930C36" w:rsidRPr="00F74AB4" w:rsidRDefault="00D670BF" w:rsidP="00F74AB4">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shd w:val="clear" w:color="auto" w:fill="F2F2F2" w:themeFill="background1" w:themeFillShade="F2"/>
          </w:tcPr>
          <w:p w:rsidR="00930C36" w:rsidRPr="00E87601" w:rsidRDefault="00930C36" w:rsidP="0089669A">
            <w:pPr>
              <w:adjustRightInd/>
              <w:spacing w:after="200" w:line="276" w:lineRule="auto"/>
              <w:jc w:val="left"/>
              <w:rPr>
                <w:rFonts w:eastAsiaTheme="minorHAnsi"/>
                <w:b/>
                <w:sz w:val="20"/>
                <w:szCs w:val="20"/>
              </w:rPr>
            </w:pPr>
            <w:r w:rsidRPr="00E87601">
              <w:rPr>
                <w:rFonts w:eastAsiaTheme="minorHAnsi"/>
                <w:b/>
                <w:sz w:val="20"/>
                <w:szCs w:val="20"/>
              </w:rPr>
              <w:lastRenderedPageBreak/>
              <w:t>To</w:t>
            </w:r>
            <w:r>
              <w:rPr>
                <w:rFonts w:eastAsiaTheme="minorHAnsi"/>
                <w:b/>
                <w:sz w:val="20"/>
                <w:szCs w:val="20"/>
              </w:rPr>
              <w:t xml:space="preserve"> administer and</w:t>
            </w:r>
            <w:r w:rsidRPr="00E87601">
              <w:rPr>
                <w:rFonts w:eastAsiaTheme="minorHAnsi"/>
                <w:b/>
                <w:sz w:val="20"/>
                <w:szCs w:val="20"/>
              </w:rPr>
              <w:t xml:space="preserve"> </w:t>
            </w:r>
            <w:r>
              <w:rPr>
                <w:rFonts w:eastAsiaTheme="minorHAnsi"/>
                <w:b/>
                <w:sz w:val="20"/>
                <w:szCs w:val="20"/>
              </w:rPr>
              <w:t xml:space="preserve">monitor your attendance at events and competitions </w:t>
            </w:r>
          </w:p>
        </w:tc>
        <w:tc>
          <w:tcPr>
            <w:tcW w:w="3060" w:type="dxa"/>
          </w:tcPr>
          <w:p w:rsidR="00930C36" w:rsidRDefault="00930C36" w:rsidP="00D670BF">
            <w:pPr>
              <w:adjustRightInd/>
              <w:spacing w:after="200" w:line="276" w:lineRule="auto"/>
              <w:contextualSpacing/>
              <w:jc w:val="left"/>
              <w:rPr>
                <w:rFonts w:eastAsiaTheme="minorHAnsi"/>
                <w:sz w:val="20"/>
                <w:szCs w:val="20"/>
              </w:rPr>
            </w:pPr>
            <w:r w:rsidRPr="0013561F">
              <w:rPr>
                <w:rFonts w:eastAsiaTheme="minorHAnsi"/>
                <w:sz w:val="20"/>
                <w:szCs w:val="20"/>
              </w:rPr>
              <w:t xml:space="preserve">All </w:t>
            </w:r>
            <w:r w:rsidR="00D670BF">
              <w:rPr>
                <w:rFonts w:eastAsiaTheme="minorHAnsi"/>
                <w:sz w:val="20"/>
                <w:szCs w:val="20"/>
              </w:rPr>
              <w:t xml:space="preserve">non-medical </w:t>
            </w:r>
            <w:r w:rsidRPr="0013561F">
              <w:rPr>
                <w:rFonts w:eastAsiaTheme="minorHAnsi"/>
                <w:sz w:val="20"/>
                <w:szCs w:val="20"/>
              </w:rPr>
              <w:t>performance and attendance data</w:t>
            </w:r>
            <w:r w:rsidR="000A3F7A">
              <w:rPr>
                <w:rFonts w:eastAsiaTheme="minorHAnsi"/>
                <w:sz w:val="20"/>
                <w:szCs w:val="20"/>
              </w:rPr>
              <w:t>.</w:t>
            </w:r>
          </w:p>
          <w:p w:rsidR="000A3F7A" w:rsidRDefault="000A3F7A" w:rsidP="00D670BF">
            <w:pPr>
              <w:adjustRightInd/>
              <w:spacing w:after="200" w:line="276" w:lineRule="auto"/>
              <w:contextualSpacing/>
              <w:jc w:val="left"/>
              <w:rPr>
                <w:rFonts w:eastAsiaTheme="minorHAnsi"/>
                <w:sz w:val="20"/>
                <w:szCs w:val="20"/>
              </w:rPr>
            </w:pPr>
          </w:p>
          <w:p w:rsidR="000A3F7A" w:rsidRPr="0013561F" w:rsidRDefault="000A3F7A" w:rsidP="00D670BF">
            <w:pPr>
              <w:adjustRightInd/>
              <w:spacing w:after="200" w:line="276" w:lineRule="auto"/>
              <w:contextualSpacing/>
              <w:jc w:val="left"/>
              <w:rPr>
                <w:rFonts w:eastAsiaTheme="minorHAnsi"/>
                <w:sz w:val="20"/>
                <w:szCs w:val="20"/>
              </w:rPr>
            </w:pPr>
            <w:r>
              <w:rPr>
                <w:rFonts w:eastAsiaTheme="minorHAnsi"/>
                <w:sz w:val="20"/>
                <w:szCs w:val="20"/>
              </w:rPr>
              <w:t>Details of any affiliated club and/or county membership</w:t>
            </w:r>
            <w:r w:rsidR="00951DFA">
              <w:rPr>
                <w:rFonts w:eastAsiaTheme="minorHAnsi"/>
                <w:sz w:val="20"/>
                <w:szCs w:val="20"/>
              </w:rPr>
              <w:t>.</w:t>
            </w:r>
          </w:p>
        </w:tc>
        <w:tc>
          <w:tcPr>
            <w:tcW w:w="3977" w:type="dxa"/>
          </w:tcPr>
          <w:p w:rsidR="00930C36" w:rsidRPr="0089669A" w:rsidRDefault="00930C36" w:rsidP="0089669A">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w:t>
            </w:r>
            <w:r w:rsidR="00AD4A16">
              <w:rPr>
                <w:rFonts w:eastAsiaTheme="minorHAnsi"/>
                <w:sz w:val="20"/>
                <w:szCs w:val="20"/>
              </w:rPr>
              <w:t xml:space="preserve">register you on to and </w:t>
            </w:r>
            <w:r>
              <w:rPr>
                <w:rFonts w:eastAsiaTheme="minorHAnsi"/>
                <w:sz w:val="20"/>
                <w:szCs w:val="20"/>
              </w:rPr>
              <w:t xml:space="preserve">properly manage and administer your development through the performance programme. </w:t>
            </w:r>
          </w:p>
        </w:tc>
      </w:tr>
      <w:tr w:rsidR="00930C36" w:rsidRPr="00F74AB4" w:rsidTr="0013561F">
        <w:trPr>
          <w:jc w:val="center"/>
        </w:trPr>
        <w:tc>
          <w:tcPr>
            <w:tcW w:w="3275" w:type="dxa"/>
            <w:shd w:val="clear" w:color="auto" w:fill="F2F2F2" w:themeFill="background1" w:themeFillShade="F2"/>
          </w:tcPr>
          <w:p w:rsidR="00930C36" w:rsidRPr="006E4A38" w:rsidRDefault="00930C36" w:rsidP="00C450DC">
            <w:pPr>
              <w:adjustRightInd/>
              <w:spacing w:after="200" w:line="276" w:lineRule="auto"/>
              <w:jc w:val="left"/>
              <w:rPr>
                <w:rFonts w:eastAsiaTheme="minorHAnsi"/>
                <w:b/>
                <w:sz w:val="20"/>
                <w:szCs w:val="20"/>
              </w:rPr>
            </w:pPr>
            <w:r w:rsidRPr="006E4A38">
              <w:rPr>
                <w:rFonts w:eastAsiaTheme="minorHAnsi"/>
                <w:b/>
                <w:sz w:val="20"/>
                <w:szCs w:val="20"/>
              </w:rPr>
              <w:t>To arrange for any trip or transportation to</w:t>
            </w:r>
            <w:r w:rsidR="00D670BF">
              <w:rPr>
                <w:rFonts w:eastAsiaTheme="minorHAnsi"/>
                <w:b/>
                <w:sz w:val="20"/>
                <w:szCs w:val="20"/>
              </w:rPr>
              <w:t xml:space="preserve"> and from</w:t>
            </w:r>
            <w:r w:rsidRPr="006E4A38">
              <w:rPr>
                <w:rFonts w:eastAsiaTheme="minorHAnsi"/>
                <w:b/>
                <w:sz w:val="20"/>
                <w:szCs w:val="20"/>
              </w:rPr>
              <w:t xml:space="preserve"> an event</w:t>
            </w:r>
          </w:p>
        </w:tc>
        <w:tc>
          <w:tcPr>
            <w:tcW w:w="3060" w:type="dxa"/>
          </w:tcPr>
          <w:p w:rsidR="00930C36" w:rsidRPr="0013561F" w:rsidRDefault="00D670BF" w:rsidP="00D670BF">
            <w:pPr>
              <w:adjustRightInd/>
              <w:spacing w:after="200" w:line="276" w:lineRule="auto"/>
              <w:contextualSpacing/>
              <w:jc w:val="left"/>
              <w:rPr>
                <w:rFonts w:eastAsiaTheme="minorHAnsi"/>
                <w:sz w:val="20"/>
                <w:szCs w:val="20"/>
              </w:rPr>
            </w:pPr>
            <w:r>
              <w:rPr>
                <w:rFonts w:eastAsiaTheme="minorHAnsi"/>
                <w:sz w:val="20"/>
                <w:szCs w:val="20"/>
              </w:rPr>
              <w:t>Identification documents, d</w:t>
            </w:r>
            <w:r w:rsidR="00930C36" w:rsidRPr="0013561F">
              <w:rPr>
                <w:rFonts w:eastAsiaTheme="minorHAnsi"/>
                <w:sz w:val="20"/>
                <w:szCs w:val="20"/>
              </w:rPr>
              <w:t>etails of next of kin, family members and emergency contacts</w:t>
            </w:r>
            <w:r>
              <w:rPr>
                <w:rFonts w:eastAsiaTheme="minorHAnsi"/>
                <w:sz w:val="20"/>
                <w:szCs w:val="20"/>
              </w:rPr>
              <w:t>, t</w:t>
            </w:r>
            <w:r w:rsidR="00930C36" w:rsidRPr="0013561F">
              <w:rPr>
                <w:rFonts w:eastAsiaTheme="minorHAnsi"/>
                <w:sz w:val="20"/>
                <w:szCs w:val="20"/>
              </w:rPr>
              <w:t>ransaction and payment information</w:t>
            </w:r>
            <w:r>
              <w:rPr>
                <w:rFonts w:eastAsiaTheme="minorHAnsi"/>
                <w:sz w:val="20"/>
                <w:szCs w:val="20"/>
              </w:rPr>
              <w:t>, h</w:t>
            </w:r>
            <w:r w:rsidR="00930C36" w:rsidRPr="0013561F">
              <w:rPr>
                <w:rFonts w:eastAsiaTheme="minorHAnsi"/>
                <w:sz w:val="20"/>
                <w:szCs w:val="20"/>
              </w:rPr>
              <w:t xml:space="preserve">ealth </w:t>
            </w:r>
            <w:r>
              <w:rPr>
                <w:rFonts w:eastAsiaTheme="minorHAnsi"/>
                <w:sz w:val="20"/>
                <w:szCs w:val="20"/>
              </w:rPr>
              <w:t xml:space="preserve">and medical </w:t>
            </w:r>
            <w:r w:rsidR="00930C36" w:rsidRPr="0013561F">
              <w:rPr>
                <w:rFonts w:eastAsiaTheme="minorHAnsi"/>
                <w:sz w:val="20"/>
                <w:szCs w:val="20"/>
              </w:rPr>
              <w:t>information.</w:t>
            </w:r>
          </w:p>
        </w:tc>
        <w:tc>
          <w:tcPr>
            <w:tcW w:w="3977" w:type="dxa"/>
          </w:tcPr>
          <w:p w:rsidR="00930C36" w:rsidRDefault="00930C36" w:rsidP="008D4530">
            <w:pPr>
              <w:adjustRightInd/>
              <w:spacing w:after="200" w:line="276" w:lineRule="auto"/>
              <w:jc w:val="left"/>
              <w:rPr>
                <w:rFonts w:eastAsiaTheme="minorHAnsi"/>
                <w:sz w:val="20"/>
                <w:szCs w:val="20"/>
              </w:rPr>
            </w:pPr>
            <w:r>
              <w:rPr>
                <w:rFonts w:eastAsiaTheme="minorHAnsi"/>
                <w:sz w:val="20"/>
                <w:szCs w:val="20"/>
              </w:rPr>
              <w:t>This is necessary to enable us to make the necessary arrangements for the trip and/or transportation to the event.</w:t>
            </w:r>
          </w:p>
          <w:p w:rsidR="00930C36" w:rsidRPr="008D4530" w:rsidRDefault="00D670BF" w:rsidP="008D4530">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shd w:val="clear" w:color="auto" w:fill="F2F2F2" w:themeFill="background1" w:themeFillShade="F2"/>
          </w:tcPr>
          <w:p w:rsidR="00930C36" w:rsidRPr="0040024A" w:rsidRDefault="00930C36" w:rsidP="00D45C49">
            <w:pPr>
              <w:adjustRightInd/>
              <w:spacing w:after="200" w:line="276" w:lineRule="auto"/>
              <w:jc w:val="left"/>
              <w:rPr>
                <w:rFonts w:eastAsiaTheme="minorHAnsi"/>
                <w:b/>
                <w:sz w:val="20"/>
                <w:szCs w:val="20"/>
              </w:rPr>
            </w:pPr>
            <w:r w:rsidRPr="0040024A">
              <w:rPr>
                <w:rFonts w:eastAsiaTheme="minorHAnsi"/>
                <w:b/>
                <w:sz w:val="20"/>
                <w:szCs w:val="20"/>
              </w:rPr>
              <w:t>To administer any drug and alcohol testing</w:t>
            </w:r>
            <w:r>
              <w:rPr>
                <w:rFonts w:eastAsiaTheme="minorHAnsi"/>
                <w:b/>
                <w:sz w:val="20"/>
                <w:szCs w:val="20"/>
              </w:rPr>
              <w:t xml:space="preserve"> </w:t>
            </w:r>
          </w:p>
        </w:tc>
        <w:tc>
          <w:tcPr>
            <w:tcW w:w="3060" w:type="dxa"/>
          </w:tcPr>
          <w:p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medical</w:t>
            </w:r>
            <w:r w:rsidRPr="0013561F">
              <w:rPr>
                <w:rFonts w:eastAsiaTheme="minorHAnsi"/>
                <w:sz w:val="20"/>
                <w:szCs w:val="20"/>
              </w:rPr>
              <w:t xml:space="preserve"> information</w:t>
            </w:r>
          </w:p>
        </w:tc>
        <w:tc>
          <w:tcPr>
            <w:tcW w:w="3977" w:type="dxa"/>
          </w:tcPr>
          <w:p w:rsidR="00930C36" w:rsidRPr="00D45C49" w:rsidRDefault="00D670BF" w:rsidP="008D4530">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shd w:val="clear" w:color="auto" w:fill="F2F2F2" w:themeFill="background1" w:themeFillShade="F2"/>
          </w:tcPr>
          <w:p w:rsidR="00930C36" w:rsidRPr="00094233" w:rsidRDefault="00930C36" w:rsidP="00AD4A16">
            <w:pPr>
              <w:adjustRightInd/>
              <w:spacing w:after="200" w:line="276" w:lineRule="auto"/>
              <w:jc w:val="left"/>
              <w:rPr>
                <w:rFonts w:eastAsiaTheme="minorHAnsi"/>
                <w:b/>
                <w:sz w:val="20"/>
                <w:szCs w:val="20"/>
              </w:rPr>
            </w:pPr>
            <w:r w:rsidRPr="00094233">
              <w:rPr>
                <w:b/>
                <w:sz w:val="20"/>
                <w:szCs w:val="20"/>
              </w:rPr>
              <w:t>To use</w:t>
            </w:r>
            <w:r w:rsidRPr="0040024A">
              <w:rPr>
                <w:b/>
                <w:sz w:val="20"/>
                <w:szCs w:val="20"/>
              </w:rPr>
              <w:t xml:space="preserve"> information about you</w:t>
            </w:r>
            <w:r>
              <w:rPr>
                <w:b/>
                <w:sz w:val="20"/>
                <w:szCs w:val="20"/>
              </w:rPr>
              <w:t xml:space="preserve">r physical or mental health (including any injuries) </w:t>
            </w:r>
            <w:r w:rsidRPr="0040024A">
              <w:rPr>
                <w:b/>
                <w:sz w:val="20"/>
                <w:szCs w:val="20"/>
              </w:rPr>
              <w:t>or disability status</w:t>
            </w:r>
            <w:r w:rsidRPr="00094233">
              <w:rPr>
                <w:b/>
                <w:sz w:val="20"/>
                <w:szCs w:val="20"/>
              </w:rPr>
              <w:t>,</w:t>
            </w:r>
            <w:r w:rsidRPr="0040024A">
              <w:rPr>
                <w:b/>
                <w:sz w:val="20"/>
                <w:szCs w:val="20"/>
              </w:rPr>
              <w:t xml:space="preserve"> to ensure your health and safety and to assess your fitness </w:t>
            </w:r>
            <w:r w:rsidRPr="00094233">
              <w:rPr>
                <w:b/>
                <w:sz w:val="20"/>
                <w:szCs w:val="20"/>
              </w:rPr>
              <w:t>to participate</w:t>
            </w:r>
            <w:r w:rsidRPr="0040024A">
              <w:rPr>
                <w:b/>
                <w:sz w:val="20"/>
                <w:szCs w:val="20"/>
              </w:rPr>
              <w:t>, to provide appropriate adjustments</w:t>
            </w:r>
            <w:r w:rsidRPr="00094233">
              <w:rPr>
                <w:b/>
                <w:sz w:val="20"/>
                <w:szCs w:val="20"/>
              </w:rPr>
              <w:t xml:space="preserve"> to our sports facilities and </w:t>
            </w:r>
            <w:r w:rsidRPr="0040024A">
              <w:rPr>
                <w:b/>
                <w:sz w:val="20"/>
                <w:szCs w:val="20"/>
              </w:rPr>
              <w:t>to monitor and manage sickness absence</w:t>
            </w:r>
          </w:p>
        </w:tc>
        <w:tc>
          <w:tcPr>
            <w:tcW w:w="3060" w:type="dxa"/>
          </w:tcPr>
          <w:p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Health</w:t>
            </w:r>
            <w:r w:rsidR="00EC6E94">
              <w:rPr>
                <w:rFonts w:eastAsiaTheme="minorHAnsi"/>
                <w:sz w:val="20"/>
                <w:szCs w:val="20"/>
              </w:rPr>
              <w:t xml:space="preserve"> and </w:t>
            </w:r>
            <w:r w:rsidR="00353664">
              <w:rPr>
                <w:rFonts w:eastAsiaTheme="minorHAnsi"/>
                <w:sz w:val="20"/>
                <w:szCs w:val="20"/>
              </w:rPr>
              <w:t>medical</w:t>
            </w:r>
            <w:r w:rsidRPr="0013561F">
              <w:rPr>
                <w:rFonts w:eastAsiaTheme="minorHAnsi"/>
                <w:sz w:val="20"/>
                <w:szCs w:val="20"/>
              </w:rPr>
              <w:t xml:space="preserve"> information</w:t>
            </w:r>
          </w:p>
        </w:tc>
        <w:tc>
          <w:tcPr>
            <w:tcW w:w="3977" w:type="dxa"/>
          </w:tcPr>
          <w:p w:rsidR="00930C36" w:rsidRPr="00D45C49" w:rsidRDefault="00EC6E94" w:rsidP="008F7886">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shd w:val="clear" w:color="auto" w:fill="F2F2F2" w:themeFill="background1" w:themeFillShade="F2"/>
          </w:tcPr>
          <w:p w:rsidR="00930C36" w:rsidRPr="00094233" w:rsidRDefault="00930C36" w:rsidP="00094233">
            <w:pPr>
              <w:adjustRightInd/>
              <w:spacing w:after="200" w:line="276" w:lineRule="auto"/>
              <w:jc w:val="left"/>
              <w:rPr>
                <w:b/>
                <w:sz w:val="20"/>
                <w:szCs w:val="20"/>
              </w:rPr>
            </w:pPr>
            <w:r w:rsidRPr="00094233">
              <w:rPr>
                <w:b/>
                <w:sz w:val="20"/>
                <w:szCs w:val="20"/>
              </w:rPr>
              <w:t>To gather evidence for possible grievance or disciplinary hearings</w:t>
            </w:r>
          </w:p>
        </w:tc>
        <w:tc>
          <w:tcPr>
            <w:tcW w:w="3060" w:type="dxa"/>
          </w:tcPr>
          <w:p w:rsidR="00930C36" w:rsidRPr="0013561F" w:rsidRDefault="00930C36" w:rsidP="0013561F">
            <w:pPr>
              <w:adjustRightInd/>
              <w:spacing w:after="200" w:line="276" w:lineRule="auto"/>
              <w:contextualSpacing/>
              <w:jc w:val="left"/>
              <w:rPr>
                <w:rFonts w:eastAsiaTheme="minorHAnsi"/>
                <w:sz w:val="20"/>
                <w:szCs w:val="20"/>
              </w:rPr>
            </w:pPr>
            <w:r w:rsidRPr="0013561F">
              <w:rPr>
                <w:rFonts w:eastAsiaTheme="minorHAnsi"/>
                <w:sz w:val="20"/>
                <w:szCs w:val="20"/>
              </w:rPr>
              <w:t>All the personal information we collect</w:t>
            </w:r>
            <w:r w:rsidR="000A3F7A">
              <w:rPr>
                <w:rFonts w:eastAsiaTheme="minorHAnsi"/>
                <w:sz w:val="20"/>
                <w:szCs w:val="20"/>
              </w:rPr>
              <w:t xml:space="preserve"> including </w:t>
            </w:r>
            <w:r w:rsidR="000A3F7A" w:rsidRPr="000A3F7A">
              <w:rPr>
                <w:rFonts w:eastAsiaTheme="minorHAnsi"/>
                <w:sz w:val="20"/>
                <w:szCs w:val="20"/>
              </w:rPr>
              <w:t>any disciplinary and grievance information</w:t>
            </w:r>
            <w:r w:rsidR="00951DFA">
              <w:rPr>
                <w:rFonts w:eastAsiaTheme="minorHAnsi"/>
                <w:sz w:val="20"/>
                <w:szCs w:val="20"/>
              </w:rPr>
              <w:t>.</w:t>
            </w:r>
          </w:p>
        </w:tc>
        <w:tc>
          <w:tcPr>
            <w:tcW w:w="3977" w:type="dxa"/>
          </w:tcPr>
          <w:p w:rsidR="00930C36" w:rsidRDefault="00930C36" w:rsidP="00562F53">
            <w:pPr>
              <w:adjustRightInd/>
              <w:spacing w:after="200" w:line="276" w:lineRule="auto"/>
              <w:jc w:val="left"/>
              <w:rPr>
                <w:rFonts w:eastAsiaTheme="minorHAnsi"/>
                <w:sz w:val="20"/>
                <w:szCs w:val="20"/>
              </w:rPr>
            </w:pPr>
            <w:r>
              <w:rPr>
                <w:rFonts w:eastAsiaTheme="minorHAnsi"/>
                <w:sz w:val="20"/>
                <w:szCs w:val="20"/>
              </w:rPr>
              <w:t xml:space="preserve">We have a legitimate interest in doing so to provide a safe and fair environment for all members and to ensure the effective </w:t>
            </w:r>
            <w:r w:rsidRPr="00562F53">
              <w:rPr>
                <w:rFonts w:eastAsiaTheme="minorHAnsi"/>
                <w:sz w:val="20"/>
                <w:szCs w:val="20"/>
              </w:rPr>
              <w:t>management</w:t>
            </w:r>
            <w:r>
              <w:rPr>
                <w:rFonts w:eastAsiaTheme="minorHAnsi"/>
                <w:sz w:val="20"/>
                <w:szCs w:val="20"/>
              </w:rPr>
              <w:t xml:space="preserve"> of any </w:t>
            </w:r>
            <w:r w:rsidRPr="00562F53">
              <w:rPr>
                <w:rFonts w:eastAsiaTheme="minorHAnsi"/>
                <w:sz w:val="20"/>
                <w:szCs w:val="20"/>
              </w:rPr>
              <w:t>disciplinary hear</w:t>
            </w:r>
            <w:r>
              <w:rPr>
                <w:rFonts w:eastAsiaTheme="minorHAnsi"/>
                <w:sz w:val="20"/>
                <w:szCs w:val="20"/>
              </w:rPr>
              <w:t>ings, appeals and adjudications.</w:t>
            </w:r>
          </w:p>
          <w:p w:rsidR="00930C36" w:rsidRDefault="00EC6E94" w:rsidP="00562F53">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p w:rsidR="00EC6E94" w:rsidRPr="00F74AB4" w:rsidRDefault="00EC6E94" w:rsidP="00562F53">
            <w:pPr>
              <w:adjustRightInd/>
              <w:spacing w:after="200" w:line="276" w:lineRule="auto"/>
              <w:jc w:val="left"/>
              <w:rPr>
                <w:rFonts w:eastAsiaTheme="minorHAnsi"/>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 </w:t>
            </w:r>
            <w:r w:rsidRPr="008943E8">
              <w:rPr>
                <w:rFonts w:eastAsiaTheme="minorHAnsi"/>
                <w:b/>
                <w:i/>
                <w:sz w:val="20"/>
                <w:szCs w:val="20"/>
                <w:highlight w:val="yellow"/>
              </w:rPr>
              <w:t>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930C36" w:rsidRPr="00F74AB4" w:rsidTr="0013561F">
        <w:trPr>
          <w:jc w:val="center"/>
        </w:trPr>
        <w:tc>
          <w:tcPr>
            <w:tcW w:w="3275" w:type="dxa"/>
            <w:tcBorders>
              <w:bottom w:val="single" w:sz="4" w:space="0" w:color="auto"/>
            </w:tcBorders>
            <w:shd w:val="clear" w:color="auto" w:fill="F2F2F2" w:themeFill="background1" w:themeFillShade="F2"/>
          </w:tcPr>
          <w:p w:rsidR="00930C36" w:rsidRPr="00DC66CF" w:rsidRDefault="00930C36" w:rsidP="00827076">
            <w:pPr>
              <w:adjustRightInd/>
              <w:spacing w:after="200" w:line="276" w:lineRule="auto"/>
              <w:jc w:val="left"/>
              <w:rPr>
                <w:b/>
                <w:sz w:val="20"/>
                <w:szCs w:val="20"/>
              </w:rPr>
            </w:pPr>
            <w:r w:rsidRPr="00DC66CF">
              <w:rPr>
                <w:b/>
                <w:sz w:val="20"/>
                <w:szCs w:val="20"/>
              </w:rPr>
              <w:lastRenderedPageBreak/>
              <w:t xml:space="preserve">To </w:t>
            </w:r>
            <w:r>
              <w:rPr>
                <w:b/>
                <w:sz w:val="20"/>
                <w:szCs w:val="20"/>
              </w:rPr>
              <w:t>assess your eligibility for and to provide any scholarship funding and/or grants</w:t>
            </w:r>
          </w:p>
        </w:tc>
        <w:tc>
          <w:tcPr>
            <w:tcW w:w="3060" w:type="dxa"/>
            <w:tcBorders>
              <w:bottom w:val="single" w:sz="4" w:space="0" w:color="auto"/>
            </w:tcBorders>
          </w:tcPr>
          <w:p w:rsidR="00930C36" w:rsidRPr="0013561F" w:rsidRDefault="00930C36" w:rsidP="0013561F">
            <w:pPr>
              <w:rPr>
                <w:rFonts w:eastAsiaTheme="minorHAnsi"/>
                <w:sz w:val="20"/>
                <w:szCs w:val="20"/>
              </w:rPr>
            </w:pPr>
            <w:r w:rsidRPr="0013561F">
              <w:rPr>
                <w:rFonts w:eastAsiaTheme="minorHAnsi"/>
                <w:sz w:val="20"/>
                <w:szCs w:val="20"/>
              </w:rPr>
              <w:t>All details required for the purposes of awarding scholarship funding or grants (including any means testing</w:t>
            </w:r>
            <w:r w:rsidR="00AD4A16" w:rsidRPr="0013561F">
              <w:rPr>
                <w:rFonts w:eastAsiaTheme="minorHAnsi"/>
                <w:sz w:val="20"/>
                <w:szCs w:val="20"/>
              </w:rPr>
              <w:t>)</w:t>
            </w:r>
          </w:p>
          <w:p w:rsidR="00930C36" w:rsidRPr="0013561F" w:rsidRDefault="00930C36" w:rsidP="0013561F">
            <w:pPr>
              <w:adjustRightInd/>
              <w:spacing w:after="200" w:line="276" w:lineRule="auto"/>
              <w:contextualSpacing/>
              <w:jc w:val="left"/>
              <w:rPr>
                <w:rFonts w:eastAsiaTheme="minorHAnsi"/>
                <w:sz w:val="20"/>
                <w:szCs w:val="20"/>
              </w:rPr>
            </w:pPr>
          </w:p>
        </w:tc>
        <w:tc>
          <w:tcPr>
            <w:tcW w:w="3977" w:type="dxa"/>
            <w:tcBorders>
              <w:bottom w:val="single" w:sz="4" w:space="0" w:color="auto"/>
            </w:tcBorders>
          </w:tcPr>
          <w:p w:rsidR="00930C36" w:rsidRPr="00EC6E94" w:rsidRDefault="00930C36" w:rsidP="00F74AB4">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sidRPr="00D86AF6">
              <w:rPr>
                <w:rFonts w:eastAsiaTheme="minorHAnsi"/>
                <w:sz w:val="20"/>
                <w:szCs w:val="20"/>
              </w:rPr>
              <w:t xml:space="preserve">enable us to properly administer and perform any contract for the provision of </w:t>
            </w:r>
            <w:r>
              <w:rPr>
                <w:rFonts w:eastAsiaTheme="minorHAnsi"/>
                <w:sz w:val="20"/>
                <w:szCs w:val="20"/>
              </w:rPr>
              <w:t>funding.</w:t>
            </w:r>
          </w:p>
        </w:tc>
      </w:tr>
      <w:tr w:rsidR="00930C36" w:rsidRPr="00F74AB4" w:rsidTr="0013561F">
        <w:trPr>
          <w:jc w:val="center"/>
        </w:trPr>
        <w:tc>
          <w:tcPr>
            <w:tcW w:w="3275" w:type="dxa"/>
            <w:tcBorders>
              <w:bottom w:val="single" w:sz="4" w:space="0" w:color="auto"/>
            </w:tcBorders>
            <w:shd w:val="clear" w:color="auto" w:fill="F2F2F2" w:themeFill="background1" w:themeFillShade="F2"/>
          </w:tcPr>
          <w:p w:rsidR="00930C36" w:rsidRPr="006E4A38" w:rsidRDefault="00930C36" w:rsidP="00094233">
            <w:pPr>
              <w:adjustRightInd/>
              <w:spacing w:after="200" w:line="276" w:lineRule="auto"/>
              <w:jc w:val="left"/>
              <w:rPr>
                <w:b/>
              </w:rPr>
            </w:pPr>
            <w:r>
              <w:rPr>
                <w:b/>
                <w:sz w:val="20"/>
                <w:szCs w:val="20"/>
              </w:rPr>
              <w:t>For t</w:t>
            </w:r>
            <w:r w:rsidRPr="00153318">
              <w:rPr>
                <w:b/>
                <w:sz w:val="20"/>
                <w:szCs w:val="20"/>
              </w:rPr>
              <w:t>he purposes of equal opportunities monitoring</w:t>
            </w:r>
          </w:p>
        </w:tc>
        <w:tc>
          <w:tcPr>
            <w:tcW w:w="3060" w:type="dxa"/>
            <w:tcBorders>
              <w:bottom w:val="single" w:sz="4" w:space="0" w:color="auto"/>
            </w:tcBorders>
          </w:tcPr>
          <w:p w:rsidR="00930C36" w:rsidRPr="0013561F" w:rsidRDefault="00806E0C" w:rsidP="0013561F">
            <w:pPr>
              <w:adjustRightInd/>
              <w:spacing w:after="200" w:line="276" w:lineRule="auto"/>
              <w:contextualSpacing/>
              <w:jc w:val="left"/>
              <w:rPr>
                <w:rFonts w:eastAsiaTheme="minorHAnsi"/>
                <w:sz w:val="20"/>
                <w:szCs w:val="20"/>
              </w:rPr>
            </w:pPr>
            <w:r w:rsidRPr="0013561F">
              <w:rPr>
                <w:rFonts w:eastAsiaTheme="minorHAnsi"/>
                <w:sz w:val="20"/>
                <w:szCs w:val="20"/>
              </w:rPr>
              <w:t>Name</w:t>
            </w:r>
            <w:r w:rsidR="00EC6E94">
              <w:rPr>
                <w:rFonts w:eastAsiaTheme="minorHAnsi"/>
                <w:sz w:val="20"/>
                <w:szCs w:val="20"/>
              </w:rPr>
              <w:t>, t</w:t>
            </w:r>
            <w:r w:rsidRPr="0013561F">
              <w:rPr>
                <w:rFonts w:eastAsiaTheme="minorHAnsi"/>
                <w:sz w:val="20"/>
                <w:szCs w:val="20"/>
              </w:rPr>
              <w:t>itle</w:t>
            </w:r>
            <w:r w:rsidR="00EC6E94">
              <w:rPr>
                <w:rFonts w:eastAsiaTheme="minorHAnsi"/>
                <w:sz w:val="20"/>
                <w:szCs w:val="20"/>
              </w:rPr>
              <w:t>, d</w:t>
            </w:r>
            <w:r w:rsidRPr="0013561F">
              <w:rPr>
                <w:rFonts w:eastAsiaTheme="minorHAnsi"/>
                <w:sz w:val="20"/>
                <w:szCs w:val="20"/>
              </w:rPr>
              <w:t>ate of birth</w:t>
            </w:r>
            <w:r w:rsidR="00EC6E94">
              <w:rPr>
                <w:rFonts w:eastAsiaTheme="minorHAnsi"/>
                <w:sz w:val="20"/>
                <w:szCs w:val="20"/>
              </w:rPr>
              <w:t>, g</w:t>
            </w:r>
            <w:r w:rsidRPr="0013561F">
              <w:rPr>
                <w:rFonts w:eastAsiaTheme="minorHAnsi"/>
                <w:sz w:val="20"/>
                <w:szCs w:val="20"/>
              </w:rPr>
              <w:t>ender</w:t>
            </w:r>
            <w:r w:rsidR="00EC6E94">
              <w:rPr>
                <w:rFonts w:eastAsiaTheme="minorHAnsi"/>
                <w:sz w:val="20"/>
                <w:szCs w:val="20"/>
              </w:rPr>
              <w:t>, i</w:t>
            </w:r>
            <w:r w:rsidRPr="0013561F">
              <w:rPr>
                <w:rFonts w:eastAsiaTheme="minorHAnsi"/>
                <w:sz w:val="20"/>
                <w:szCs w:val="20"/>
              </w:rPr>
              <w:t>nformation about your race or ethnicity</w:t>
            </w:r>
            <w:r w:rsidR="00EC6E94">
              <w:rPr>
                <w:rFonts w:eastAsiaTheme="minorHAnsi"/>
                <w:sz w:val="20"/>
                <w:szCs w:val="20"/>
              </w:rPr>
              <w:t>, h</w:t>
            </w:r>
            <w:r w:rsidRPr="0013561F">
              <w:rPr>
                <w:rFonts w:eastAsiaTheme="minorHAnsi"/>
                <w:sz w:val="20"/>
                <w:szCs w:val="20"/>
              </w:rPr>
              <w:t xml:space="preserve">ealth </w:t>
            </w:r>
            <w:r w:rsidR="00EC6E94">
              <w:rPr>
                <w:rFonts w:eastAsiaTheme="minorHAnsi"/>
                <w:sz w:val="20"/>
                <w:szCs w:val="20"/>
              </w:rPr>
              <w:t>and medical i</w:t>
            </w:r>
            <w:r w:rsidRPr="0013561F">
              <w:rPr>
                <w:rFonts w:eastAsiaTheme="minorHAnsi"/>
                <w:sz w:val="20"/>
                <w:szCs w:val="20"/>
              </w:rPr>
              <w:t xml:space="preserve">nformation </w:t>
            </w:r>
            <w:r w:rsidR="00EC6E94">
              <w:rPr>
                <w:rFonts w:eastAsiaTheme="minorHAnsi"/>
                <w:sz w:val="20"/>
                <w:szCs w:val="20"/>
              </w:rPr>
              <w:t>and</w:t>
            </w:r>
          </w:p>
          <w:p w:rsidR="00806E0C" w:rsidRPr="0013561F" w:rsidRDefault="00EC6E94" w:rsidP="0013561F">
            <w:pPr>
              <w:adjustRightInd/>
              <w:spacing w:after="200" w:line="276" w:lineRule="auto"/>
              <w:contextualSpacing/>
              <w:jc w:val="left"/>
              <w:rPr>
                <w:rFonts w:eastAsiaTheme="minorHAnsi"/>
                <w:sz w:val="20"/>
                <w:szCs w:val="20"/>
              </w:rPr>
            </w:pPr>
            <w:r>
              <w:rPr>
                <w:rFonts w:eastAsiaTheme="minorHAnsi"/>
                <w:sz w:val="20"/>
                <w:szCs w:val="20"/>
              </w:rPr>
              <w:t>p</w:t>
            </w:r>
            <w:r w:rsidR="00806E0C" w:rsidRPr="0013561F">
              <w:rPr>
                <w:rFonts w:eastAsiaTheme="minorHAnsi"/>
                <w:sz w:val="20"/>
                <w:szCs w:val="20"/>
              </w:rPr>
              <w:t>erformance data</w:t>
            </w:r>
          </w:p>
        </w:tc>
        <w:tc>
          <w:tcPr>
            <w:tcW w:w="3977" w:type="dxa"/>
            <w:tcBorders>
              <w:bottom w:val="single" w:sz="4" w:space="0" w:color="auto"/>
            </w:tcBorders>
          </w:tcPr>
          <w:p w:rsidR="00930C36" w:rsidRDefault="00930C36" w:rsidP="00F620DD">
            <w:pPr>
              <w:adjustRightInd/>
              <w:spacing w:after="200" w:line="276" w:lineRule="auto"/>
              <w:jc w:val="left"/>
              <w:rPr>
                <w:rFonts w:eastAsiaTheme="minorHAnsi"/>
                <w:sz w:val="20"/>
                <w:szCs w:val="20"/>
              </w:rPr>
            </w:pPr>
            <w:r w:rsidRPr="003654E1">
              <w:rPr>
                <w:rFonts w:eastAsiaTheme="minorHAnsi"/>
                <w:sz w:val="20"/>
                <w:szCs w:val="20"/>
              </w:rPr>
              <w:t xml:space="preserve">We have a </w:t>
            </w:r>
            <w:r>
              <w:rPr>
                <w:rFonts w:eastAsiaTheme="minorHAnsi"/>
                <w:sz w:val="20"/>
                <w:szCs w:val="20"/>
              </w:rPr>
              <w:t xml:space="preserve">legitimate interest to promote a sports environment that is </w:t>
            </w:r>
            <w:r w:rsidRPr="00F620DD">
              <w:rPr>
                <w:rFonts w:eastAsiaTheme="minorHAnsi"/>
                <w:sz w:val="20"/>
                <w:szCs w:val="20"/>
              </w:rPr>
              <w:t>inclusive, fair and accessible.</w:t>
            </w:r>
          </w:p>
          <w:p w:rsidR="00930C36" w:rsidRPr="00EC6E94" w:rsidRDefault="00EC6E94" w:rsidP="00F620DD">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EF3FC8" w:rsidRPr="00F74AB4" w:rsidTr="0013561F">
        <w:trPr>
          <w:jc w:val="center"/>
        </w:trPr>
        <w:tc>
          <w:tcPr>
            <w:tcW w:w="3275" w:type="dxa"/>
            <w:tcBorders>
              <w:bottom w:val="single" w:sz="4" w:space="0" w:color="auto"/>
            </w:tcBorders>
            <w:shd w:val="clear" w:color="auto" w:fill="F2F2F2" w:themeFill="background1" w:themeFillShade="F2"/>
          </w:tcPr>
          <w:p w:rsidR="00EF3FC8" w:rsidRPr="0016615E" w:rsidRDefault="00EF3FC8" w:rsidP="00C1360E">
            <w:pPr>
              <w:adjustRightInd/>
              <w:spacing w:after="200" w:line="276" w:lineRule="auto"/>
              <w:jc w:val="left"/>
              <w:rPr>
                <w:rFonts w:eastAsiaTheme="minorHAnsi"/>
                <w:b/>
                <w:sz w:val="20"/>
                <w:szCs w:val="20"/>
                <w:highlight w:val="yellow"/>
              </w:rPr>
            </w:pPr>
            <w:r w:rsidRPr="0016615E">
              <w:rPr>
                <w:rFonts w:eastAsiaTheme="minorHAnsi"/>
                <w:b/>
                <w:sz w:val="20"/>
                <w:szCs w:val="20"/>
                <w:highlight w:val="yellow"/>
              </w:rPr>
              <w:t>Any other processing activities?</w:t>
            </w:r>
          </w:p>
        </w:tc>
        <w:tc>
          <w:tcPr>
            <w:tcW w:w="3060" w:type="dxa"/>
            <w:tcBorders>
              <w:bottom w:val="single" w:sz="4" w:space="0" w:color="auto"/>
            </w:tcBorders>
          </w:tcPr>
          <w:p w:rsidR="00EF3FC8" w:rsidRPr="0013561F" w:rsidRDefault="00EF3FC8" w:rsidP="0013561F">
            <w:pPr>
              <w:adjustRightInd/>
              <w:spacing w:after="200" w:line="276" w:lineRule="auto"/>
              <w:contextualSpacing/>
              <w:jc w:val="left"/>
              <w:rPr>
                <w:rFonts w:eastAsiaTheme="minorHAnsi"/>
                <w:sz w:val="20"/>
                <w:szCs w:val="20"/>
                <w:highlight w:val="yellow"/>
              </w:rPr>
            </w:pPr>
          </w:p>
        </w:tc>
        <w:tc>
          <w:tcPr>
            <w:tcW w:w="3977" w:type="dxa"/>
            <w:tcBorders>
              <w:bottom w:val="single" w:sz="4" w:space="0" w:color="auto"/>
            </w:tcBorders>
          </w:tcPr>
          <w:p w:rsidR="00EF3FC8" w:rsidRPr="0016615E" w:rsidRDefault="00EF3FC8" w:rsidP="00C1360E">
            <w:pPr>
              <w:adjustRightInd/>
              <w:spacing w:after="200" w:line="276" w:lineRule="auto"/>
              <w:jc w:val="left"/>
              <w:rPr>
                <w:rFonts w:eastAsiaTheme="minorHAnsi"/>
                <w:highlight w:val="yellow"/>
              </w:rPr>
            </w:pPr>
          </w:p>
        </w:tc>
      </w:tr>
      <w:tr w:rsidR="00EF3FC8" w:rsidRPr="00F74AB4" w:rsidTr="0013561F">
        <w:trPr>
          <w:jc w:val="center"/>
        </w:trPr>
        <w:tc>
          <w:tcPr>
            <w:tcW w:w="10312" w:type="dxa"/>
            <w:gridSpan w:val="3"/>
            <w:shd w:val="clear" w:color="auto" w:fill="BFBFBF" w:themeFill="background1" w:themeFillShade="BF"/>
          </w:tcPr>
          <w:p w:rsidR="00EF3FC8" w:rsidRPr="0013561F" w:rsidRDefault="00EF3FC8" w:rsidP="0013561F">
            <w:pPr>
              <w:adjustRightInd/>
              <w:spacing w:after="200" w:line="276" w:lineRule="auto"/>
              <w:jc w:val="left"/>
              <w:rPr>
                <w:rFonts w:eastAsiaTheme="minorHAnsi"/>
                <w:b/>
                <w:sz w:val="20"/>
                <w:szCs w:val="20"/>
                <w:u w:val="single"/>
              </w:rPr>
            </w:pPr>
            <w:r w:rsidRPr="0013561F">
              <w:rPr>
                <w:rFonts w:eastAsiaTheme="minorHAnsi"/>
                <w:b/>
                <w:sz w:val="20"/>
                <w:szCs w:val="20"/>
                <w:u w:val="single"/>
              </w:rPr>
              <w:t>Coaches and officials</w:t>
            </w:r>
          </w:p>
        </w:tc>
      </w:tr>
      <w:tr w:rsidR="00EF3FC8" w:rsidRPr="00F74AB4" w:rsidTr="0013561F">
        <w:trPr>
          <w:jc w:val="center"/>
        </w:trPr>
        <w:tc>
          <w:tcPr>
            <w:tcW w:w="3275" w:type="dxa"/>
            <w:shd w:val="clear" w:color="auto" w:fill="F2F2F2" w:themeFill="background1" w:themeFillShade="F2"/>
          </w:tcPr>
          <w:p w:rsidR="00EF3FC8" w:rsidRPr="00DC66CF" w:rsidRDefault="00EF3FC8" w:rsidP="006A3F64">
            <w:pPr>
              <w:adjustRightInd/>
              <w:spacing w:after="200" w:line="276" w:lineRule="auto"/>
              <w:jc w:val="left"/>
              <w:rPr>
                <w:b/>
              </w:rPr>
            </w:pPr>
            <w:r w:rsidRPr="00E87601">
              <w:rPr>
                <w:rFonts w:eastAsiaTheme="minorHAnsi"/>
                <w:b/>
                <w:sz w:val="20"/>
                <w:szCs w:val="20"/>
              </w:rPr>
              <w:t xml:space="preserve">To </w:t>
            </w:r>
            <w:r>
              <w:rPr>
                <w:rFonts w:eastAsiaTheme="minorHAnsi"/>
                <w:b/>
                <w:sz w:val="20"/>
                <w:szCs w:val="20"/>
              </w:rPr>
              <w:t>administer your attendance at any courses or programmes you sign up to</w:t>
            </w:r>
          </w:p>
        </w:tc>
        <w:tc>
          <w:tcPr>
            <w:tcW w:w="3060" w:type="dxa"/>
          </w:tcPr>
          <w:p w:rsidR="00EF3FC8" w:rsidRDefault="00EF3FC8" w:rsidP="00EC6E94">
            <w:pPr>
              <w:adjustRightInd/>
              <w:spacing w:after="200" w:line="276" w:lineRule="auto"/>
              <w:contextualSpacing/>
              <w:jc w:val="left"/>
              <w:rPr>
                <w:rFonts w:eastAsiaTheme="minorHAnsi"/>
                <w:sz w:val="20"/>
                <w:szCs w:val="20"/>
              </w:rPr>
            </w:pPr>
            <w:r w:rsidRPr="0013561F">
              <w:rPr>
                <w:rFonts w:eastAsiaTheme="minorHAnsi"/>
                <w:sz w:val="20"/>
                <w:szCs w:val="20"/>
              </w:rPr>
              <w:t>All contact and membership details</w:t>
            </w:r>
            <w:r w:rsidR="00EC6E94">
              <w:rPr>
                <w:rFonts w:eastAsiaTheme="minorHAnsi"/>
                <w:sz w:val="20"/>
                <w:szCs w:val="20"/>
              </w:rPr>
              <w:t>, t</w:t>
            </w:r>
            <w:r w:rsidRPr="0013561F">
              <w:rPr>
                <w:rFonts w:eastAsiaTheme="minorHAnsi"/>
                <w:sz w:val="20"/>
                <w:szCs w:val="20"/>
              </w:rPr>
              <w:t>ransaction and payment data</w:t>
            </w:r>
            <w:r w:rsidR="000A3F7A">
              <w:rPr>
                <w:rFonts w:eastAsiaTheme="minorHAnsi"/>
                <w:sz w:val="20"/>
                <w:szCs w:val="20"/>
              </w:rPr>
              <w:t>.</w:t>
            </w:r>
          </w:p>
          <w:p w:rsidR="000A3F7A" w:rsidRPr="0013561F" w:rsidRDefault="000A3F7A" w:rsidP="000A3F7A">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tc>
        <w:tc>
          <w:tcPr>
            <w:tcW w:w="3977" w:type="dxa"/>
          </w:tcPr>
          <w:p w:rsidR="00EF3FC8" w:rsidRPr="00F74AB4" w:rsidRDefault="00EF3FC8" w:rsidP="003257B0">
            <w:pPr>
              <w:adjustRightInd/>
              <w:spacing w:after="200" w:line="276" w:lineRule="auto"/>
              <w:jc w:val="left"/>
              <w:rPr>
                <w:rFonts w:eastAsiaTheme="minorHAnsi"/>
              </w:rPr>
            </w:pPr>
            <w:r w:rsidRPr="00F74AB4">
              <w:rPr>
                <w:rFonts w:eastAsiaTheme="minorHAnsi"/>
                <w:sz w:val="20"/>
                <w:szCs w:val="20"/>
              </w:rPr>
              <w:t xml:space="preserve">This is necessary to </w:t>
            </w:r>
            <w:r>
              <w:rPr>
                <w:rFonts w:eastAsiaTheme="minorHAnsi"/>
                <w:sz w:val="20"/>
                <w:szCs w:val="20"/>
              </w:rPr>
              <w:t>enable us to register you on to and properly manage and administer your development through the course and/or programme.</w:t>
            </w:r>
          </w:p>
        </w:tc>
      </w:tr>
      <w:tr w:rsidR="00EF3FC8" w:rsidRPr="00F74AB4" w:rsidTr="0013561F">
        <w:trPr>
          <w:jc w:val="center"/>
        </w:trPr>
        <w:tc>
          <w:tcPr>
            <w:tcW w:w="3275" w:type="dxa"/>
            <w:shd w:val="clear" w:color="auto" w:fill="F2F2F2" w:themeFill="background1" w:themeFillShade="F2"/>
          </w:tcPr>
          <w:p w:rsidR="00EF3FC8" w:rsidRPr="00F74AB4" w:rsidRDefault="00EF3FC8" w:rsidP="00F14AD5">
            <w:pPr>
              <w:adjustRightInd/>
              <w:spacing w:after="200" w:line="276" w:lineRule="auto"/>
              <w:jc w:val="left"/>
              <w:rPr>
                <w:rFonts w:eastAsiaTheme="minorHAnsi"/>
                <w:b/>
                <w:sz w:val="20"/>
                <w:szCs w:val="20"/>
              </w:rPr>
            </w:pPr>
            <w:r>
              <w:rPr>
                <w:rFonts w:eastAsiaTheme="minorHAnsi"/>
                <w:b/>
                <w:sz w:val="20"/>
                <w:szCs w:val="20"/>
              </w:rPr>
              <w:t>To conduct</w:t>
            </w:r>
            <w:r w:rsidRPr="003A436B">
              <w:rPr>
                <w:rFonts w:eastAsiaTheme="minorHAnsi"/>
                <w:b/>
                <w:sz w:val="20"/>
                <w:szCs w:val="20"/>
              </w:rPr>
              <w:t xml:space="preserve"> performance reviews, managing performance and determining performance requirements</w:t>
            </w:r>
          </w:p>
        </w:tc>
        <w:tc>
          <w:tcPr>
            <w:tcW w:w="3060" w:type="dxa"/>
          </w:tcPr>
          <w:p w:rsidR="00EF3FC8"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All performance and attendance data and information about your health</w:t>
            </w:r>
            <w:r w:rsidR="000A3F7A">
              <w:rPr>
                <w:rFonts w:eastAsiaTheme="minorHAnsi"/>
                <w:sz w:val="20"/>
                <w:szCs w:val="20"/>
              </w:rPr>
              <w:t>.</w:t>
            </w:r>
          </w:p>
          <w:p w:rsidR="000A3F7A" w:rsidRDefault="000A3F7A" w:rsidP="0013561F">
            <w:pPr>
              <w:adjustRightInd/>
              <w:spacing w:after="200" w:line="276" w:lineRule="auto"/>
              <w:contextualSpacing/>
              <w:jc w:val="left"/>
              <w:rPr>
                <w:rFonts w:eastAsiaTheme="minorHAnsi"/>
                <w:sz w:val="20"/>
                <w:szCs w:val="20"/>
              </w:rPr>
            </w:pPr>
          </w:p>
          <w:p w:rsidR="00951DFA" w:rsidRDefault="00951DFA" w:rsidP="0013561F">
            <w:pPr>
              <w:adjustRightInd/>
              <w:spacing w:after="200" w:line="276" w:lineRule="auto"/>
              <w:contextualSpacing/>
              <w:jc w:val="left"/>
              <w:rPr>
                <w:rFonts w:eastAsiaTheme="minorHAnsi"/>
                <w:sz w:val="20"/>
                <w:szCs w:val="20"/>
              </w:rPr>
            </w:pPr>
            <w:r>
              <w:rPr>
                <w:rFonts w:eastAsiaTheme="minorHAnsi"/>
                <w:sz w:val="20"/>
                <w:szCs w:val="20"/>
              </w:rPr>
              <w:t>Details of your</w:t>
            </w:r>
            <w:r w:rsidRPr="000A3F7A">
              <w:rPr>
                <w:rFonts w:eastAsiaTheme="minorHAnsi"/>
                <w:sz w:val="20"/>
                <w:szCs w:val="20"/>
              </w:rPr>
              <w:t xml:space="preserve"> c</w:t>
            </w:r>
            <w:r>
              <w:rPr>
                <w:rFonts w:eastAsiaTheme="minorHAnsi"/>
                <w:sz w:val="20"/>
                <w:szCs w:val="20"/>
              </w:rPr>
              <w:t xml:space="preserve">urrent affiliated club or other, </w:t>
            </w:r>
            <w:r w:rsidRPr="000A3F7A">
              <w:rPr>
                <w:rFonts w:eastAsiaTheme="minorHAnsi"/>
                <w:sz w:val="20"/>
                <w:szCs w:val="20"/>
              </w:rPr>
              <w:t>coaching/teaching qualification</w:t>
            </w:r>
            <w:r>
              <w:rPr>
                <w:rFonts w:eastAsiaTheme="minorHAnsi"/>
                <w:sz w:val="20"/>
                <w:szCs w:val="20"/>
              </w:rPr>
              <w:t>s</w:t>
            </w:r>
            <w:r w:rsidRPr="000A3F7A">
              <w:rPr>
                <w:rFonts w:eastAsiaTheme="minorHAnsi"/>
                <w:sz w:val="20"/>
                <w:szCs w:val="20"/>
              </w:rPr>
              <w:t xml:space="preserve"> and/or officiating history</w:t>
            </w:r>
            <w:r>
              <w:rPr>
                <w:rFonts w:eastAsiaTheme="minorHAnsi"/>
                <w:sz w:val="20"/>
                <w:szCs w:val="20"/>
              </w:rPr>
              <w:t>.</w:t>
            </w:r>
          </w:p>
          <w:p w:rsidR="00951DFA" w:rsidRDefault="00951DFA" w:rsidP="0013561F">
            <w:pPr>
              <w:adjustRightInd/>
              <w:spacing w:after="200" w:line="276" w:lineRule="auto"/>
              <w:contextualSpacing/>
              <w:jc w:val="left"/>
              <w:rPr>
                <w:rFonts w:eastAsiaTheme="minorHAnsi"/>
                <w:sz w:val="20"/>
                <w:szCs w:val="20"/>
              </w:rPr>
            </w:pPr>
          </w:p>
          <w:p w:rsidR="000A3F7A" w:rsidRPr="0013561F" w:rsidRDefault="000A3F7A" w:rsidP="0013561F">
            <w:pPr>
              <w:adjustRightInd/>
              <w:spacing w:after="200" w:line="276" w:lineRule="auto"/>
              <w:contextualSpacing/>
              <w:jc w:val="left"/>
              <w:rPr>
                <w:rFonts w:eastAsiaTheme="minorHAnsi"/>
                <w:sz w:val="20"/>
                <w:szCs w:val="20"/>
              </w:rPr>
            </w:pPr>
            <w:r>
              <w:rPr>
                <w:rFonts w:eastAsiaTheme="minorHAnsi"/>
                <w:sz w:val="20"/>
                <w:szCs w:val="20"/>
              </w:rPr>
              <w:t>Q</w:t>
            </w:r>
            <w:r w:rsidRPr="000A3F7A">
              <w:rPr>
                <w:rFonts w:eastAsiaTheme="minorHAnsi"/>
                <w:sz w:val="20"/>
                <w:szCs w:val="20"/>
              </w:rPr>
              <w:t>ualification start</w:t>
            </w:r>
            <w:r w:rsidR="00653DBA">
              <w:rPr>
                <w:rFonts w:eastAsiaTheme="minorHAnsi"/>
                <w:sz w:val="20"/>
                <w:szCs w:val="20"/>
              </w:rPr>
              <w:t xml:space="preserve"> &amp; </w:t>
            </w:r>
            <w:r w:rsidRPr="000A3F7A">
              <w:rPr>
                <w:rFonts w:eastAsiaTheme="minorHAnsi"/>
                <w:sz w:val="20"/>
                <w:szCs w:val="20"/>
              </w:rPr>
              <w:t>end date</w:t>
            </w:r>
            <w:r>
              <w:rPr>
                <w:rFonts w:eastAsiaTheme="minorHAnsi"/>
                <w:sz w:val="20"/>
                <w:szCs w:val="20"/>
              </w:rPr>
              <w:t>s.</w:t>
            </w:r>
          </w:p>
        </w:tc>
        <w:tc>
          <w:tcPr>
            <w:tcW w:w="3977" w:type="dxa"/>
          </w:tcPr>
          <w:p w:rsidR="00EF3FC8" w:rsidRDefault="00EF3FC8" w:rsidP="00541232">
            <w:pPr>
              <w:adjustRightInd/>
              <w:spacing w:after="200" w:line="276" w:lineRule="auto"/>
              <w:jc w:val="left"/>
              <w:rPr>
                <w:rFonts w:eastAsiaTheme="minorHAnsi"/>
                <w:sz w:val="20"/>
                <w:szCs w:val="20"/>
              </w:rPr>
            </w:pPr>
            <w:r w:rsidRPr="00F74AB4">
              <w:rPr>
                <w:rFonts w:eastAsiaTheme="minorHAnsi"/>
                <w:sz w:val="20"/>
                <w:szCs w:val="20"/>
              </w:rPr>
              <w:t xml:space="preserve">This is necessary to </w:t>
            </w:r>
            <w:r>
              <w:rPr>
                <w:rFonts w:eastAsiaTheme="minorHAnsi"/>
                <w:sz w:val="20"/>
                <w:szCs w:val="20"/>
              </w:rPr>
              <w:t xml:space="preserve">enable us to properly manage and administer your development through the course and/or programme. </w:t>
            </w:r>
          </w:p>
          <w:p w:rsidR="00EF3FC8" w:rsidRPr="00AA1158" w:rsidRDefault="00AA1158" w:rsidP="00541232">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EF3FC8" w:rsidRPr="00F74AB4" w:rsidTr="00653DBA">
        <w:trPr>
          <w:trHeight w:val="892"/>
          <w:jc w:val="center"/>
        </w:trPr>
        <w:tc>
          <w:tcPr>
            <w:tcW w:w="3275" w:type="dxa"/>
            <w:shd w:val="clear" w:color="auto" w:fill="F2F2F2" w:themeFill="background1" w:themeFillShade="F2"/>
          </w:tcPr>
          <w:p w:rsidR="00EF3FC8" w:rsidRPr="00F74AB4" w:rsidRDefault="00EF3FC8" w:rsidP="006A3F64">
            <w:pPr>
              <w:adjustRightInd/>
              <w:spacing w:after="200" w:line="276" w:lineRule="auto"/>
              <w:jc w:val="left"/>
              <w:rPr>
                <w:rFonts w:eastAsiaTheme="minorHAnsi"/>
                <w:b/>
                <w:sz w:val="20"/>
                <w:szCs w:val="20"/>
              </w:rPr>
            </w:pPr>
            <w:r>
              <w:rPr>
                <w:rFonts w:eastAsiaTheme="minorHAnsi"/>
                <w:b/>
                <w:sz w:val="20"/>
                <w:szCs w:val="20"/>
              </w:rPr>
              <w:t>To make</w:t>
            </w:r>
            <w:r w:rsidRPr="0032137F">
              <w:rPr>
                <w:rFonts w:eastAsiaTheme="minorHAnsi"/>
                <w:b/>
                <w:sz w:val="20"/>
                <w:szCs w:val="20"/>
              </w:rPr>
              <w:t xml:space="preserve"> decisions </w:t>
            </w:r>
            <w:r>
              <w:rPr>
                <w:rFonts w:eastAsiaTheme="minorHAnsi"/>
                <w:b/>
                <w:sz w:val="20"/>
                <w:szCs w:val="20"/>
              </w:rPr>
              <w:t>about your progression and accreditation status</w:t>
            </w:r>
          </w:p>
        </w:tc>
        <w:tc>
          <w:tcPr>
            <w:tcW w:w="3060" w:type="dxa"/>
          </w:tcPr>
          <w:p w:rsidR="000A3F7A" w:rsidRPr="0013561F" w:rsidRDefault="00951DFA" w:rsidP="0013561F">
            <w:pPr>
              <w:adjustRightInd/>
              <w:spacing w:after="200" w:line="276" w:lineRule="auto"/>
              <w:contextualSpacing/>
              <w:jc w:val="left"/>
              <w:rPr>
                <w:rFonts w:eastAsiaTheme="minorHAnsi"/>
                <w:sz w:val="20"/>
                <w:szCs w:val="20"/>
              </w:rPr>
            </w:pPr>
            <w:r>
              <w:rPr>
                <w:rFonts w:eastAsiaTheme="minorHAnsi"/>
                <w:sz w:val="20"/>
                <w:szCs w:val="20"/>
              </w:rPr>
              <w:t xml:space="preserve"> As above. </w:t>
            </w:r>
          </w:p>
        </w:tc>
        <w:tc>
          <w:tcPr>
            <w:tcW w:w="3977" w:type="dxa"/>
          </w:tcPr>
          <w:p w:rsidR="00EF3FC8" w:rsidRPr="00F74AB4" w:rsidRDefault="00EF3FC8" w:rsidP="005A6751">
            <w:pPr>
              <w:adjustRightInd/>
              <w:spacing w:after="200" w:line="276" w:lineRule="auto"/>
              <w:jc w:val="left"/>
              <w:rPr>
                <w:rFonts w:eastAsiaTheme="minorHAnsi"/>
              </w:rPr>
            </w:pPr>
            <w:r>
              <w:rPr>
                <w:rFonts w:eastAsiaTheme="minorHAnsi"/>
                <w:sz w:val="20"/>
                <w:szCs w:val="20"/>
              </w:rPr>
              <w:t>As above.</w:t>
            </w:r>
          </w:p>
        </w:tc>
      </w:tr>
      <w:tr w:rsidR="00EF3FC8" w:rsidRPr="00F74AB4" w:rsidTr="0013561F">
        <w:trPr>
          <w:jc w:val="center"/>
        </w:trPr>
        <w:tc>
          <w:tcPr>
            <w:tcW w:w="3275" w:type="dxa"/>
            <w:shd w:val="clear" w:color="auto" w:fill="F2F2F2" w:themeFill="background1" w:themeFillShade="F2"/>
          </w:tcPr>
          <w:p w:rsidR="00EF3FC8" w:rsidRPr="001A1402" w:rsidRDefault="00AA1158" w:rsidP="00175DD6">
            <w:pPr>
              <w:spacing w:before="120" w:after="120"/>
              <w:outlineLvl w:val="1"/>
              <w:rPr>
                <w:b/>
                <w:sz w:val="20"/>
                <w:szCs w:val="20"/>
              </w:rPr>
            </w:pPr>
            <w:r>
              <w:rPr>
                <w:b/>
                <w:sz w:val="20"/>
                <w:szCs w:val="20"/>
              </w:rPr>
              <w:t>To comply with legal obligations, for example, regarding people working with children or vulnerable adults</w:t>
            </w:r>
            <w:r>
              <w:rPr>
                <w:rFonts w:eastAsiaTheme="minorHAnsi"/>
                <w:b/>
                <w:sz w:val="20"/>
                <w:szCs w:val="20"/>
              </w:rPr>
              <w:t xml:space="preserve"> to comply with our safeguarding requirements</w:t>
            </w:r>
          </w:p>
        </w:tc>
        <w:tc>
          <w:tcPr>
            <w:tcW w:w="3060" w:type="dxa"/>
          </w:tcPr>
          <w:p w:rsidR="00EF3FC8" w:rsidRPr="0013561F" w:rsidRDefault="00EF3FC8" w:rsidP="0013561F">
            <w:pPr>
              <w:rPr>
                <w:rFonts w:eastAsiaTheme="minorHAnsi"/>
                <w:sz w:val="20"/>
                <w:szCs w:val="20"/>
              </w:rPr>
            </w:pPr>
            <w:r w:rsidRPr="0013561F">
              <w:rPr>
                <w:rFonts w:eastAsiaTheme="minorHAnsi"/>
                <w:sz w:val="20"/>
                <w:szCs w:val="20"/>
              </w:rPr>
              <w:t>Information about your criminal convictions and offences</w:t>
            </w:r>
          </w:p>
          <w:p w:rsidR="00EF3FC8" w:rsidRPr="0013561F" w:rsidRDefault="00EF3FC8" w:rsidP="0013561F">
            <w:pPr>
              <w:adjustRightInd/>
              <w:spacing w:after="200" w:line="276" w:lineRule="auto"/>
              <w:contextualSpacing/>
              <w:jc w:val="left"/>
              <w:rPr>
                <w:rFonts w:eastAsiaTheme="minorHAnsi"/>
                <w:sz w:val="20"/>
                <w:szCs w:val="20"/>
              </w:rPr>
            </w:pPr>
          </w:p>
        </w:tc>
        <w:tc>
          <w:tcPr>
            <w:tcW w:w="3977" w:type="dxa"/>
          </w:tcPr>
          <w:p w:rsidR="00EF3FC8" w:rsidRPr="00F74AB4" w:rsidRDefault="00AA1158" w:rsidP="00EF3FC8">
            <w:pPr>
              <w:adjustRightInd/>
              <w:spacing w:after="200" w:line="276" w:lineRule="auto"/>
              <w:jc w:val="left"/>
              <w:rPr>
                <w:rFonts w:eastAsiaTheme="minorHAnsi"/>
              </w:rPr>
            </w:pPr>
            <w:r>
              <w:rPr>
                <w:rFonts w:eastAsiaTheme="minorHAnsi"/>
                <w:sz w:val="20"/>
                <w:szCs w:val="20"/>
              </w:rPr>
              <w:t xml:space="preserve">For criminal records history we process it </w:t>
            </w:r>
            <w:proofErr w:type="gramStart"/>
            <w:r>
              <w:rPr>
                <w:rFonts w:eastAsiaTheme="minorHAnsi"/>
                <w:sz w:val="20"/>
                <w:szCs w:val="20"/>
              </w:rPr>
              <w:t>on the basis of</w:t>
            </w:r>
            <w:proofErr w:type="gramEnd"/>
            <w:r>
              <w:rPr>
                <w:rFonts w:eastAsiaTheme="minorHAnsi"/>
                <w:sz w:val="20"/>
                <w:szCs w:val="20"/>
              </w:rPr>
              <w:t xml:space="preserve"> legal obligations or based on your explicit consent. </w:t>
            </w:r>
            <w:r w:rsidRPr="008943E8">
              <w:rPr>
                <w:rFonts w:eastAsiaTheme="minorHAnsi"/>
                <w:b/>
                <w:i/>
                <w:sz w:val="20"/>
                <w:szCs w:val="20"/>
                <w:highlight w:val="yellow"/>
              </w:rPr>
              <w:t>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EF3FC8" w:rsidRPr="00F74AB4" w:rsidTr="0013561F">
        <w:trPr>
          <w:jc w:val="center"/>
        </w:trPr>
        <w:tc>
          <w:tcPr>
            <w:tcW w:w="3275" w:type="dxa"/>
            <w:shd w:val="clear" w:color="auto" w:fill="F2F2F2" w:themeFill="background1" w:themeFillShade="F2"/>
          </w:tcPr>
          <w:p w:rsidR="00EF3FC8" w:rsidRPr="0040024A" w:rsidRDefault="00EF3FC8" w:rsidP="00C1360E">
            <w:pPr>
              <w:adjustRightInd/>
              <w:spacing w:after="200" w:line="276" w:lineRule="auto"/>
              <w:jc w:val="left"/>
              <w:rPr>
                <w:rFonts w:eastAsiaTheme="minorHAnsi"/>
                <w:b/>
                <w:sz w:val="20"/>
                <w:szCs w:val="20"/>
              </w:rPr>
            </w:pPr>
            <w:r w:rsidRPr="0040024A">
              <w:rPr>
                <w:rFonts w:eastAsiaTheme="minorHAnsi"/>
                <w:b/>
                <w:sz w:val="20"/>
                <w:szCs w:val="20"/>
              </w:rPr>
              <w:t>To administer any drug and alcohol testing</w:t>
            </w:r>
            <w:r>
              <w:rPr>
                <w:rFonts w:eastAsiaTheme="minorHAnsi"/>
                <w:b/>
                <w:sz w:val="20"/>
                <w:szCs w:val="20"/>
              </w:rPr>
              <w:t xml:space="preserve"> </w:t>
            </w:r>
          </w:p>
        </w:tc>
        <w:tc>
          <w:tcPr>
            <w:tcW w:w="3060" w:type="dxa"/>
          </w:tcPr>
          <w:p w:rsidR="00EF3FC8" w:rsidRPr="0013561F" w:rsidRDefault="00EF3FC8" w:rsidP="0013561F">
            <w:pPr>
              <w:adjustRightInd/>
              <w:spacing w:after="200" w:line="276" w:lineRule="auto"/>
              <w:contextualSpacing/>
              <w:jc w:val="left"/>
              <w:rPr>
                <w:rFonts w:eastAsiaTheme="minorHAnsi"/>
                <w:sz w:val="20"/>
                <w:szCs w:val="20"/>
              </w:rPr>
            </w:pPr>
            <w:r w:rsidRPr="0013561F">
              <w:rPr>
                <w:rFonts w:eastAsiaTheme="minorHAnsi"/>
                <w:sz w:val="20"/>
                <w:szCs w:val="20"/>
              </w:rPr>
              <w:t>Health information</w:t>
            </w:r>
          </w:p>
        </w:tc>
        <w:tc>
          <w:tcPr>
            <w:tcW w:w="3977" w:type="dxa"/>
          </w:tcPr>
          <w:p w:rsidR="00AA1158" w:rsidRDefault="00AA1158" w:rsidP="00AA1158">
            <w:pPr>
              <w:adjustRightInd/>
              <w:spacing w:after="200" w:line="276" w:lineRule="auto"/>
              <w:jc w:val="left"/>
              <w:rPr>
                <w:rFonts w:eastAsiaTheme="minorHAnsi"/>
                <w:sz w:val="20"/>
                <w:szCs w:val="20"/>
              </w:rPr>
            </w:pPr>
            <w:r w:rsidRPr="003654E1">
              <w:rPr>
                <w:rFonts w:eastAsiaTheme="minorHAnsi"/>
                <w:sz w:val="20"/>
                <w:szCs w:val="20"/>
              </w:rPr>
              <w:t>We have a legal obligation and a legitimate interest to provid</w:t>
            </w:r>
            <w:r>
              <w:rPr>
                <w:rFonts w:eastAsiaTheme="minorHAnsi"/>
                <w:sz w:val="20"/>
                <w:szCs w:val="20"/>
              </w:rPr>
              <w:t xml:space="preserve">e you </w:t>
            </w:r>
            <w:r w:rsidR="00653DBA">
              <w:rPr>
                <w:rFonts w:eastAsiaTheme="minorHAnsi"/>
                <w:sz w:val="20"/>
                <w:szCs w:val="20"/>
              </w:rPr>
              <w:t>&amp;</w:t>
            </w:r>
            <w:r>
              <w:rPr>
                <w:rFonts w:eastAsiaTheme="minorHAnsi"/>
                <w:sz w:val="20"/>
                <w:szCs w:val="20"/>
              </w:rPr>
              <w:t>other members of our organisation with a safe environment in which to participate in sport.</w:t>
            </w:r>
          </w:p>
          <w:p w:rsidR="00EF3FC8" w:rsidRPr="00D45C49" w:rsidRDefault="00AA1158" w:rsidP="00C1360E">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w:t>
            </w:r>
            <w:r w:rsidRPr="008943E8">
              <w:rPr>
                <w:rFonts w:eastAsiaTheme="minorHAnsi"/>
                <w:b/>
                <w:i/>
                <w:sz w:val="20"/>
                <w:szCs w:val="20"/>
                <w:highlight w:val="yellow"/>
              </w:rPr>
              <w:lastRenderedPageBreak/>
              <w:t>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AD4A16" w:rsidRPr="00F74AB4" w:rsidTr="0013561F">
        <w:trPr>
          <w:jc w:val="center"/>
        </w:trPr>
        <w:tc>
          <w:tcPr>
            <w:tcW w:w="3275" w:type="dxa"/>
            <w:shd w:val="clear" w:color="auto" w:fill="F2F2F2" w:themeFill="background1" w:themeFillShade="F2"/>
          </w:tcPr>
          <w:p w:rsidR="00AD4A16" w:rsidRPr="006E4A38" w:rsidRDefault="00AD4A16" w:rsidP="00711B49">
            <w:pPr>
              <w:adjustRightInd/>
              <w:spacing w:after="200" w:line="276" w:lineRule="auto"/>
              <w:jc w:val="left"/>
              <w:rPr>
                <w:rFonts w:eastAsiaTheme="minorHAnsi"/>
                <w:b/>
                <w:sz w:val="20"/>
                <w:szCs w:val="20"/>
              </w:rPr>
            </w:pPr>
            <w:r w:rsidRPr="006E4A38">
              <w:rPr>
                <w:rFonts w:eastAsiaTheme="minorHAnsi"/>
                <w:b/>
                <w:sz w:val="20"/>
                <w:szCs w:val="20"/>
              </w:rPr>
              <w:lastRenderedPageBreak/>
              <w:t xml:space="preserve">To arrange for any trip or transportation to </w:t>
            </w:r>
            <w:r w:rsidR="00AA1158">
              <w:rPr>
                <w:rFonts w:eastAsiaTheme="minorHAnsi"/>
                <w:b/>
                <w:sz w:val="20"/>
                <w:szCs w:val="20"/>
              </w:rPr>
              <w:t xml:space="preserve">and from </w:t>
            </w:r>
            <w:r w:rsidRPr="006E4A38">
              <w:rPr>
                <w:rFonts w:eastAsiaTheme="minorHAnsi"/>
                <w:b/>
                <w:sz w:val="20"/>
                <w:szCs w:val="20"/>
              </w:rPr>
              <w:t>an event</w:t>
            </w:r>
          </w:p>
        </w:tc>
        <w:tc>
          <w:tcPr>
            <w:tcW w:w="3060" w:type="dxa"/>
          </w:tcPr>
          <w:p w:rsidR="00AD4A16" w:rsidRPr="0013561F" w:rsidRDefault="00AA1158" w:rsidP="00AA1158">
            <w:pPr>
              <w:adjustRightInd/>
              <w:spacing w:after="200" w:line="276" w:lineRule="auto"/>
              <w:contextualSpacing/>
              <w:jc w:val="left"/>
              <w:rPr>
                <w:rFonts w:eastAsiaTheme="minorHAnsi"/>
                <w:sz w:val="20"/>
                <w:szCs w:val="20"/>
              </w:rPr>
            </w:pPr>
            <w:r>
              <w:rPr>
                <w:rFonts w:eastAsiaTheme="minorHAnsi"/>
                <w:sz w:val="20"/>
                <w:szCs w:val="20"/>
              </w:rPr>
              <w:t>Identification documents, d</w:t>
            </w:r>
            <w:r w:rsidR="00AD4A16" w:rsidRPr="0013561F">
              <w:rPr>
                <w:rFonts w:eastAsiaTheme="minorHAnsi"/>
                <w:sz w:val="20"/>
                <w:szCs w:val="20"/>
              </w:rPr>
              <w:t>etails of next of kin, family members and emergency contacts</w:t>
            </w:r>
            <w:r>
              <w:rPr>
                <w:rFonts w:eastAsiaTheme="minorHAnsi"/>
                <w:sz w:val="20"/>
                <w:szCs w:val="20"/>
              </w:rPr>
              <w:t>, t</w:t>
            </w:r>
            <w:r w:rsidR="00AD4A16" w:rsidRPr="0013561F">
              <w:rPr>
                <w:rFonts w:eastAsiaTheme="minorHAnsi"/>
                <w:sz w:val="20"/>
                <w:szCs w:val="20"/>
              </w:rPr>
              <w:t>ransaction and payment information</w:t>
            </w:r>
            <w:r>
              <w:rPr>
                <w:rFonts w:eastAsiaTheme="minorHAnsi"/>
                <w:sz w:val="20"/>
                <w:szCs w:val="20"/>
              </w:rPr>
              <w:t>, h</w:t>
            </w:r>
            <w:r w:rsidR="00AD4A16" w:rsidRPr="0013561F">
              <w:rPr>
                <w:rFonts w:eastAsiaTheme="minorHAnsi"/>
                <w:sz w:val="20"/>
                <w:szCs w:val="20"/>
              </w:rPr>
              <w:t xml:space="preserve">ealth </w:t>
            </w:r>
            <w:r>
              <w:rPr>
                <w:rFonts w:eastAsiaTheme="minorHAnsi"/>
                <w:sz w:val="20"/>
                <w:szCs w:val="20"/>
              </w:rPr>
              <w:t xml:space="preserve">and medical </w:t>
            </w:r>
            <w:r w:rsidR="00AD4A16" w:rsidRPr="0013561F">
              <w:rPr>
                <w:rFonts w:eastAsiaTheme="minorHAnsi"/>
                <w:sz w:val="20"/>
                <w:szCs w:val="20"/>
              </w:rPr>
              <w:t>information.</w:t>
            </w:r>
          </w:p>
        </w:tc>
        <w:tc>
          <w:tcPr>
            <w:tcW w:w="3977" w:type="dxa"/>
          </w:tcPr>
          <w:p w:rsidR="00AD4A16" w:rsidRDefault="00AD4A16" w:rsidP="00711B49">
            <w:pPr>
              <w:adjustRightInd/>
              <w:spacing w:after="200" w:line="276" w:lineRule="auto"/>
              <w:jc w:val="left"/>
              <w:rPr>
                <w:rFonts w:eastAsiaTheme="minorHAnsi"/>
                <w:sz w:val="20"/>
                <w:szCs w:val="20"/>
              </w:rPr>
            </w:pPr>
            <w:r>
              <w:rPr>
                <w:rFonts w:eastAsiaTheme="minorHAnsi"/>
                <w:sz w:val="20"/>
                <w:szCs w:val="20"/>
              </w:rPr>
              <w:t>This is necessary to enable us to make the necessary arrangements for the trip and/or transportation to the event.</w:t>
            </w:r>
          </w:p>
          <w:p w:rsidR="00AD4A16" w:rsidRPr="008D4530" w:rsidRDefault="00AA1158" w:rsidP="00711B49">
            <w:pPr>
              <w:adjustRightInd/>
              <w:spacing w:after="200" w:line="276" w:lineRule="auto"/>
              <w:jc w:val="left"/>
              <w:rPr>
                <w:rFonts w:eastAsiaTheme="minorHAns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proofErr w:type="gramStart"/>
            <w:r w:rsidRPr="00323B5A">
              <w:rPr>
                <w:rFonts w:eastAsiaTheme="minorHAnsi"/>
                <w:sz w:val="20"/>
                <w:szCs w:val="20"/>
              </w:rPr>
              <w:t>on the basis of</w:t>
            </w:r>
            <w:proofErr w:type="gramEnd"/>
            <w:r w:rsidRPr="00323B5A">
              <w:rPr>
                <w:rFonts w:eastAsiaTheme="minorHAnsi"/>
                <w:sz w:val="20"/>
                <w:szCs w:val="20"/>
              </w:rPr>
              <w:t xml:space="preserve">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r w:rsidRPr="008943E8">
              <w:rPr>
                <w:rFonts w:eastAsiaTheme="minorHAnsi"/>
                <w:b/>
                <w:i/>
                <w:sz w:val="20"/>
                <w:szCs w:val="20"/>
                <w:highlight w:val="yellow"/>
              </w:rPr>
              <w:t xml:space="preserve"> Note the</w:t>
            </w:r>
            <w:r>
              <w:rPr>
                <w:rFonts w:eastAsiaTheme="minorHAnsi"/>
                <w:b/>
                <w:i/>
                <w:sz w:val="20"/>
                <w:szCs w:val="20"/>
                <w:highlight w:val="yellow"/>
              </w:rPr>
              <w:t xml:space="preserve"> potential</w:t>
            </w:r>
            <w:r w:rsidRPr="008943E8">
              <w:rPr>
                <w:rFonts w:eastAsiaTheme="minorHAnsi"/>
                <w:b/>
                <w:i/>
                <w:sz w:val="20"/>
                <w:szCs w:val="20"/>
                <w:highlight w:val="yellow"/>
              </w:rPr>
              <w:t xml:space="preserve"> need to obtain consent</w:t>
            </w:r>
          </w:p>
        </w:tc>
      </w:tr>
      <w:tr w:rsidR="00AD4A16" w:rsidRPr="00F74AB4" w:rsidTr="0013561F">
        <w:trPr>
          <w:jc w:val="center"/>
        </w:trPr>
        <w:tc>
          <w:tcPr>
            <w:tcW w:w="3275" w:type="dxa"/>
            <w:shd w:val="clear" w:color="auto" w:fill="F2F2F2" w:themeFill="background1" w:themeFillShade="F2"/>
          </w:tcPr>
          <w:p w:rsidR="00AD4A16" w:rsidRPr="0016615E" w:rsidRDefault="00653DBA" w:rsidP="00920F21">
            <w:pPr>
              <w:adjustRightInd/>
              <w:spacing w:after="200" w:line="276" w:lineRule="auto"/>
              <w:jc w:val="left"/>
              <w:rPr>
                <w:rFonts w:eastAsiaTheme="minorHAnsi"/>
                <w:b/>
                <w:sz w:val="20"/>
                <w:szCs w:val="20"/>
                <w:highlight w:val="yellow"/>
              </w:rPr>
            </w:pPr>
            <w:r>
              <w:rPr>
                <w:rFonts w:eastAsiaTheme="minorHAnsi"/>
                <w:b/>
                <w:sz w:val="20"/>
                <w:szCs w:val="20"/>
                <w:highlight w:val="yellow"/>
              </w:rPr>
              <w:t>O</w:t>
            </w:r>
            <w:r w:rsidR="00AD4A16" w:rsidRPr="0016615E">
              <w:rPr>
                <w:rFonts w:eastAsiaTheme="minorHAnsi"/>
                <w:b/>
                <w:sz w:val="20"/>
                <w:szCs w:val="20"/>
                <w:highlight w:val="yellow"/>
              </w:rPr>
              <w:t>ther processing activities?</w:t>
            </w:r>
          </w:p>
        </w:tc>
        <w:tc>
          <w:tcPr>
            <w:tcW w:w="3060" w:type="dxa"/>
          </w:tcPr>
          <w:p w:rsidR="00AD4A16" w:rsidRPr="0013561F" w:rsidRDefault="00AD4A16" w:rsidP="0013561F">
            <w:pPr>
              <w:adjustRightInd/>
              <w:spacing w:after="200" w:line="276" w:lineRule="auto"/>
              <w:contextualSpacing/>
              <w:jc w:val="left"/>
              <w:rPr>
                <w:rFonts w:eastAsiaTheme="minorHAnsi"/>
                <w:sz w:val="20"/>
                <w:szCs w:val="20"/>
                <w:highlight w:val="yellow"/>
              </w:rPr>
            </w:pPr>
          </w:p>
        </w:tc>
        <w:tc>
          <w:tcPr>
            <w:tcW w:w="3977" w:type="dxa"/>
          </w:tcPr>
          <w:p w:rsidR="00AD4A16" w:rsidRPr="0016615E" w:rsidRDefault="00AD4A16" w:rsidP="00920F21">
            <w:pPr>
              <w:adjustRightInd/>
              <w:spacing w:after="200" w:line="276" w:lineRule="auto"/>
              <w:jc w:val="left"/>
              <w:rPr>
                <w:rFonts w:eastAsiaTheme="minorHAnsi"/>
                <w:highlight w:val="yellow"/>
              </w:rPr>
            </w:pPr>
          </w:p>
        </w:tc>
      </w:tr>
    </w:tbl>
    <w:p w:rsidR="00C55DF4" w:rsidRPr="00053E90" w:rsidRDefault="00C55DF4" w:rsidP="00836070">
      <w:pPr>
        <w:pStyle w:val="Body"/>
        <w:spacing w:before="80" w:after="80"/>
        <w:ind w:left="567"/>
      </w:pPr>
      <w:r w:rsidRPr="00053E90">
        <w:t>For some of your personal information you will have a legal, contractual or other requirement or obligation for you to provide us with your personal information.  If you do not provide us with the requested personal information we may not be able to admit you as a member or we may not be able to properly perform our contract with you or comply with legal obligations and we may have to terminate your position as a member.  For other personal information you may not be under an obligation to provide it to us, but if you do not provide it then we may not be able to properly perform our contract with you.</w:t>
      </w:r>
    </w:p>
    <w:p w:rsidR="00C55DF4" w:rsidRPr="00053E90" w:rsidRDefault="00C55DF4" w:rsidP="00836070">
      <w:pPr>
        <w:pStyle w:val="Body"/>
        <w:spacing w:before="80" w:after="80"/>
        <w:ind w:left="567"/>
      </w:pPr>
      <w:r w:rsidRPr="00053E90">
        <w:t xml:space="preserve">Where you have given us your consent to use your personal information in a </w:t>
      </w:r>
      <w:proofErr w:type="gramStart"/>
      <w:r w:rsidRPr="00053E90">
        <w:t>particular manner</w:t>
      </w:r>
      <w:proofErr w:type="gramEnd"/>
      <w:r w:rsidRPr="00053E90">
        <w:t>, you have the right to withdraw this consent at any time, which you may do by contacting us as described in the "</w:t>
      </w:r>
      <w:r w:rsidRPr="00836070">
        <w:t>Contacting us</w:t>
      </w:r>
      <w:r w:rsidRPr="00053E90">
        <w:t xml:space="preserve">" section below. </w:t>
      </w:r>
    </w:p>
    <w:p w:rsidR="00C55DF4" w:rsidRDefault="00C55DF4" w:rsidP="00836070">
      <w:pPr>
        <w:pStyle w:val="Body"/>
        <w:spacing w:before="80" w:after="80"/>
        <w:ind w:left="567"/>
      </w:pPr>
      <w:r w:rsidRPr="00053E90">
        <w:t>Please note however that the withdrawal of your consent will not affect any use of the data made before you withdrew your consent and we may still be entitled to hold and process</w:t>
      </w:r>
      <w:r w:rsidRPr="00836070">
        <w:t xml:space="preserve"> the relevant personal information to the extent that we are entitled to do so on bases other than your consent.  Withdrawing consent may also have the same effects as not providing the information in the first place, for example we may no longer be able to provide certain member benefits to you.</w:t>
      </w:r>
    </w:p>
    <w:p w:rsidR="00866F39" w:rsidRPr="00836070" w:rsidRDefault="00866F39" w:rsidP="00836070">
      <w:pPr>
        <w:pStyle w:val="Body"/>
        <w:spacing w:before="80" w:after="80"/>
        <w:ind w:left="567"/>
      </w:pPr>
    </w:p>
    <w:p w:rsidR="006C1AB3" w:rsidRPr="006C1AB3" w:rsidRDefault="006C1AB3" w:rsidP="006C1AB3">
      <w:pPr>
        <w:pStyle w:val="Level1"/>
        <w:keepNext/>
        <w:numPr>
          <w:ilvl w:val="0"/>
          <w:numId w:val="3"/>
        </w:numPr>
        <w:spacing w:before="80" w:after="80"/>
        <w:ind w:left="567" w:hanging="567"/>
        <w:rPr>
          <w:b/>
        </w:rPr>
      </w:pPr>
      <w:r w:rsidRPr="006C1AB3">
        <w:rPr>
          <w:b/>
        </w:rPr>
        <w:t>DIRECT MARKETING</w:t>
      </w:r>
    </w:p>
    <w:p w:rsidR="006C1AB3" w:rsidRPr="006C1AB3" w:rsidRDefault="006C1AB3" w:rsidP="00836070">
      <w:pPr>
        <w:pStyle w:val="Body"/>
        <w:spacing w:before="80" w:after="80"/>
        <w:ind w:left="567"/>
      </w:pPr>
      <w:r w:rsidRPr="00836070">
        <w:rPr>
          <w:b/>
        </w:rPr>
        <w:t>Email, post and SMS marketing:</w:t>
      </w:r>
      <w:r w:rsidRPr="00F862D5">
        <w:t xml:space="preserve"> from time to time, we may contact you by email, post or SMS with information about products and services we believe you may be interested in.</w:t>
      </w:r>
    </w:p>
    <w:p w:rsidR="006C1AB3" w:rsidRDefault="006C1AB3" w:rsidP="00836070">
      <w:pPr>
        <w:pStyle w:val="Body"/>
        <w:spacing w:before="80" w:after="80"/>
        <w:ind w:left="567"/>
      </w:pPr>
      <w:r w:rsidRPr="00F862D5">
        <w:t>We will only send marketing messages to you in accordance with the marketing preferences you set.</w:t>
      </w:r>
      <w:r>
        <w:t xml:space="preserve"> </w:t>
      </w:r>
      <w:r w:rsidRPr="00F862D5">
        <w:t xml:space="preserve">You can then let us know at any time that you do not wish to receive marketing messages by </w:t>
      </w:r>
      <w:r w:rsidR="00AD4A16" w:rsidRPr="00836070">
        <w:t>[</w:t>
      </w:r>
      <w:r w:rsidRPr="00836070">
        <w:t xml:space="preserve">completing this form </w:t>
      </w:r>
      <w:r w:rsidRPr="008A1362">
        <w:rPr>
          <w:highlight w:val="yellow"/>
        </w:rPr>
        <w:t>[link]</w:t>
      </w:r>
      <w:r w:rsidR="00AD4A16" w:rsidRPr="008A1362">
        <w:rPr>
          <w:highlight w:val="yellow"/>
        </w:rPr>
        <w:t>/emailing us at [insert details]</w:t>
      </w:r>
      <w:r w:rsidRPr="008A1362">
        <w:rPr>
          <w:highlight w:val="yellow"/>
        </w:rPr>
        <w:t>.</w:t>
      </w:r>
      <w:r w:rsidRPr="00F862D5">
        <w:t xml:space="preserve"> You can also unsubscribe from our marketing by clicking on the unsubscribe link in the marketing messages we send to you.</w:t>
      </w:r>
    </w:p>
    <w:p w:rsidR="00866F39" w:rsidRPr="006C1AB3" w:rsidRDefault="00866F39" w:rsidP="00836070">
      <w:pPr>
        <w:pStyle w:val="Body"/>
        <w:spacing w:before="80" w:after="80"/>
        <w:ind w:left="567"/>
      </w:pPr>
    </w:p>
    <w:p w:rsidR="00014ECF" w:rsidRPr="00DE1188" w:rsidRDefault="00014ECF" w:rsidP="0075758D">
      <w:pPr>
        <w:pStyle w:val="Level1"/>
        <w:keepNext/>
        <w:numPr>
          <w:ilvl w:val="0"/>
          <w:numId w:val="3"/>
        </w:numPr>
        <w:spacing w:before="80" w:after="80"/>
        <w:ind w:left="567" w:hanging="567"/>
      </w:pPr>
      <w:bookmarkStart w:id="2" w:name="_Ref503534822"/>
      <w:r w:rsidRPr="005403D7">
        <w:rPr>
          <w:rStyle w:val="Level1asheadingtext0"/>
        </w:rPr>
        <w:t>Disclosure of your</w:t>
      </w:r>
      <w:r w:rsidR="0030286E">
        <w:rPr>
          <w:rStyle w:val="Level1asheadingtext0"/>
        </w:rPr>
        <w:t xml:space="preserve"> PERSONAL</w:t>
      </w:r>
      <w:r w:rsidRPr="005403D7">
        <w:rPr>
          <w:rStyle w:val="Level1asheadingtext0"/>
        </w:rPr>
        <w:t xml:space="preserve"> information</w:t>
      </w:r>
      <w:bookmarkEnd w:id="2"/>
    </w:p>
    <w:p w:rsidR="001A230E" w:rsidRPr="008943E8" w:rsidRDefault="001A230E" w:rsidP="00836070">
      <w:pPr>
        <w:pStyle w:val="Body"/>
        <w:spacing w:before="80" w:after="80"/>
        <w:ind w:left="567"/>
      </w:pPr>
      <w:r w:rsidRPr="00F862D5">
        <w:t>We share personal information with the following parties:</w:t>
      </w:r>
    </w:p>
    <w:p w:rsidR="001A230E" w:rsidRPr="00836070" w:rsidRDefault="001A230E" w:rsidP="00836070">
      <w:pPr>
        <w:pStyle w:val="ListParagraph"/>
        <w:numPr>
          <w:ilvl w:val="1"/>
          <w:numId w:val="14"/>
        </w:numPr>
        <w:adjustRightInd/>
        <w:spacing w:after="200" w:line="276" w:lineRule="auto"/>
        <w:ind w:left="993"/>
        <w:rPr>
          <w:b/>
        </w:rPr>
      </w:pPr>
      <w:r w:rsidRPr="00836070">
        <w:rPr>
          <w:b/>
        </w:rPr>
        <w:t>Any party approved by you.</w:t>
      </w:r>
    </w:p>
    <w:p w:rsidR="00C55DF4" w:rsidRPr="00AD5F67" w:rsidRDefault="00C55DF4" w:rsidP="00836070">
      <w:pPr>
        <w:pStyle w:val="ListParagraph"/>
        <w:numPr>
          <w:ilvl w:val="1"/>
          <w:numId w:val="14"/>
        </w:numPr>
        <w:adjustRightInd/>
        <w:spacing w:after="200" w:line="276" w:lineRule="auto"/>
        <w:ind w:left="993"/>
      </w:pPr>
      <w:r w:rsidRPr="00836070">
        <w:rPr>
          <w:b/>
        </w:rPr>
        <w:t>To any governing bodies or regional bodies for the sports covered by our club:</w:t>
      </w:r>
      <w:r>
        <w:t xml:space="preserve"> to allow them to properly administer the sports on a local, regional and national level.</w:t>
      </w:r>
    </w:p>
    <w:p w:rsidR="00227C07" w:rsidRDefault="00227C07" w:rsidP="00227C07">
      <w:pPr>
        <w:pStyle w:val="ListParagraph"/>
        <w:numPr>
          <w:ilvl w:val="1"/>
          <w:numId w:val="14"/>
        </w:numPr>
        <w:adjustRightInd/>
        <w:spacing w:after="200" w:line="276" w:lineRule="auto"/>
        <w:ind w:left="993"/>
      </w:pPr>
      <w:r w:rsidRPr="0011088D">
        <w:rPr>
          <w:b/>
        </w:rPr>
        <w:t>Other service providers</w:t>
      </w:r>
      <w:r w:rsidRPr="00866F39">
        <w:t>: for example</w:t>
      </w:r>
      <w:r w:rsidR="00866F39" w:rsidRPr="00866F39">
        <w:t>,</w:t>
      </w:r>
      <w:r w:rsidRPr="00866F39">
        <w:t xml:space="preserve"> email marketing specialists, payment processors, data analysis CCTV contractors, promotional advisors, contractors or suppliers </w:t>
      </w:r>
      <w:r>
        <w:t>and IT services (including CRM, website, video- and teleconference services);</w:t>
      </w:r>
      <w:r w:rsidRPr="001A230E">
        <w:t xml:space="preserve"> </w:t>
      </w:r>
    </w:p>
    <w:p w:rsidR="00C55DF4" w:rsidRPr="00841A92" w:rsidRDefault="00C55DF4" w:rsidP="00836070">
      <w:pPr>
        <w:pStyle w:val="ListParagraph"/>
        <w:numPr>
          <w:ilvl w:val="1"/>
          <w:numId w:val="14"/>
        </w:numPr>
        <w:adjustRightInd/>
        <w:spacing w:after="200" w:line="276" w:lineRule="auto"/>
        <w:ind w:left="993"/>
        <w:rPr>
          <w:highlight w:val="yellow"/>
        </w:rPr>
      </w:pPr>
      <w:r>
        <w:t>O</w:t>
      </w:r>
      <w:r w:rsidRPr="006440E9">
        <w:t xml:space="preserve">ur supply chain partners </w:t>
      </w:r>
      <w:r w:rsidR="00653DBA">
        <w:t xml:space="preserve">&amp; </w:t>
      </w:r>
      <w:r w:rsidRPr="006440E9">
        <w:t xml:space="preserve">sub-contractors, such as couriers, import/export agents, shippers, </w:t>
      </w:r>
      <w:r w:rsidR="00653DBA">
        <w:rPr>
          <w:highlight w:val="yellow"/>
        </w:rPr>
        <w:t>[</w:t>
      </w:r>
      <w:r w:rsidRPr="00841A92">
        <w:rPr>
          <w:highlight w:val="yellow"/>
        </w:rPr>
        <w:t xml:space="preserve">]]; </w:t>
      </w:r>
    </w:p>
    <w:p w:rsidR="00C55DF4" w:rsidRPr="00841A92" w:rsidRDefault="00C55DF4" w:rsidP="00836070">
      <w:pPr>
        <w:pStyle w:val="ListParagraph"/>
        <w:numPr>
          <w:ilvl w:val="1"/>
          <w:numId w:val="14"/>
        </w:numPr>
        <w:adjustRightInd/>
        <w:spacing w:after="200" w:line="276" w:lineRule="auto"/>
        <w:ind w:left="993"/>
        <w:rPr>
          <w:highlight w:val="yellow"/>
        </w:rPr>
      </w:pPr>
      <w:r w:rsidRPr="00836070">
        <w:rPr>
          <w:b/>
        </w:rPr>
        <w:t>Our Commercial Partners</w:t>
      </w:r>
      <w:r w:rsidRPr="00AD5F67">
        <w:t>:</w:t>
      </w:r>
      <w:r>
        <w:t xml:space="preserve"> for the purposes of providing you with information on any </w:t>
      </w:r>
      <w:r w:rsidRPr="007933A9">
        <w:t xml:space="preserve">tickets, special offers, opportunities, products and services and other commercial </w:t>
      </w:r>
      <w:r>
        <w:t xml:space="preserve">benefits provided by our commercial partners </w:t>
      </w:r>
      <w:r w:rsidRPr="00AD5F67">
        <w:t>[</w:t>
      </w:r>
      <w:r w:rsidRPr="00841A92">
        <w:rPr>
          <w:highlight w:val="yellow"/>
        </w:rPr>
        <w:t xml:space="preserve">as part of your membership package] [where you have given your express for us to do </w:t>
      </w:r>
      <w:proofErr w:type="gramStart"/>
      <w:r w:rsidRPr="00841A92">
        <w:rPr>
          <w:highlight w:val="yellow"/>
        </w:rPr>
        <w:t>so][</w:t>
      </w:r>
      <w:proofErr w:type="gramEnd"/>
      <w:r w:rsidRPr="00841A92">
        <w:rPr>
          <w:highlight w:val="yellow"/>
        </w:rPr>
        <w:t xml:space="preserve">Delete as applicable]; </w:t>
      </w:r>
    </w:p>
    <w:p w:rsidR="00C55DF4" w:rsidRPr="00AB4CDD" w:rsidRDefault="00C55DF4" w:rsidP="00836070">
      <w:pPr>
        <w:pStyle w:val="ListParagraph"/>
        <w:numPr>
          <w:ilvl w:val="1"/>
          <w:numId w:val="14"/>
        </w:numPr>
        <w:adjustRightInd/>
        <w:spacing w:after="200" w:line="276" w:lineRule="auto"/>
        <w:ind w:left="993"/>
      </w:pPr>
      <w:r w:rsidRPr="00836070">
        <w:rPr>
          <w:b/>
        </w:rPr>
        <w:t>The Government or our regulators</w:t>
      </w:r>
      <w:r w:rsidRPr="00AD5F67">
        <w:t>:</w:t>
      </w:r>
      <w:r w:rsidRPr="00AB4CDD">
        <w:t xml:space="preserve"> where we are required to do so by law or to assist with their investigations or initiatives.</w:t>
      </w:r>
    </w:p>
    <w:p w:rsidR="00C55DF4" w:rsidRDefault="00C55DF4" w:rsidP="00836070">
      <w:pPr>
        <w:pStyle w:val="ListParagraph"/>
        <w:numPr>
          <w:ilvl w:val="1"/>
          <w:numId w:val="14"/>
        </w:numPr>
        <w:adjustRightInd/>
        <w:spacing w:after="200" w:line="276" w:lineRule="auto"/>
        <w:ind w:left="993"/>
      </w:pPr>
      <w:r w:rsidRPr="00836070">
        <w:rPr>
          <w:b/>
        </w:rPr>
        <w:t>Police, law enforcement and security services</w:t>
      </w:r>
      <w:r w:rsidRPr="00AB4CDD">
        <w:t>: to assist with the investigation and prevention of crime</w:t>
      </w:r>
      <w:r>
        <w:t xml:space="preserve"> and the protection of national security</w:t>
      </w:r>
      <w:r w:rsidRPr="00AB4CDD">
        <w:t>.</w:t>
      </w:r>
    </w:p>
    <w:p w:rsidR="00C55DF4" w:rsidRPr="00841A92" w:rsidRDefault="00C55DF4" w:rsidP="00836070">
      <w:pPr>
        <w:pStyle w:val="ListParagraph"/>
        <w:numPr>
          <w:ilvl w:val="1"/>
          <w:numId w:val="14"/>
        </w:numPr>
        <w:adjustRightInd/>
        <w:spacing w:after="200" w:line="276" w:lineRule="auto"/>
        <w:ind w:left="993"/>
        <w:rPr>
          <w:highlight w:val="yellow"/>
        </w:rPr>
      </w:pPr>
      <w:r w:rsidRPr="00841A92">
        <w:rPr>
          <w:highlight w:val="yellow"/>
        </w:rPr>
        <w:t>[any others?]</w:t>
      </w:r>
    </w:p>
    <w:p w:rsidR="006244D1" w:rsidRDefault="006244D1" w:rsidP="00836070">
      <w:pPr>
        <w:pStyle w:val="Body"/>
        <w:spacing w:before="80" w:after="80"/>
        <w:ind w:left="567"/>
      </w:pPr>
      <w:r w:rsidRPr="002B5459">
        <w:t>We do not disclose personal information to anyone else except as set out above.</w:t>
      </w:r>
    </w:p>
    <w:p w:rsidR="00866F39" w:rsidRPr="002B5459" w:rsidRDefault="00866F39" w:rsidP="00836070">
      <w:pPr>
        <w:pStyle w:val="Body"/>
        <w:spacing w:before="80" w:after="80"/>
        <w:ind w:left="567"/>
      </w:pPr>
    </w:p>
    <w:p w:rsidR="001A230E" w:rsidRPr="001630C6" w:rsidRDefault="001A230E" w:rsidP="001A230E">
      <w:pPr>
        <w:pStyle w:val="Level1"/>
        <w:keepNext/>
        <w:numPr>
          <w:ilvl w:val="0"/>
          <w:numId w:val="3"/>
        </w:numPr>
        <w:spacing w:before="80" w:after="80"/>
        <w:ind w:left="567" w:hanging="567"/>
        <w:rPr>
          <w:b/>
        </w:rPr>
      </w:pPr>
      <w:r w:rsidRPr="001630C6">
        <w:rPr>
          <w:b/>
        </w:rPr>
        <w:t>TRANSFERRING YOUR PERSONAL INFORMATION INTERNATIONALLY</w:t>
      </w:r>
    </w:p>
    <w:p w:rsidR="00C55DF4" w:rsidRPr="00866F39" w:rsidRDefault="00C55DF4" w:rsidP="00836070">
      <w:pPr>
        <w:pStyle w:val="Body"/>
        <w:spacing w:before="80" w:after="80"/>
        <w:ind w:left="567"/>
        <w:rPr>
          <w:highlight w:val="yellow"/>
        </w:rPr>
      </w:pPr>
      <w:r w:rsidRPr="00866F39">
        <w:rPr>
          <w:highlight w:val="yellow"/>
        </w:rPr>
        <w:t>[The personal information we collect is not transferred to and stored in countries outside of the UK and the European Union.]</w:t>
      </w:r>
    </w:p>
    <w:p w:rsidR="00C55DF4" w:rsidRDefault="00C55DF4" w:rsidP="00836070">
      <w:pPr>
        <w:pStyle w:val="Body"/>
        <w:spacing w:before="80" w:after="80"/>
        <w:ind w:left="567"/>
      </w:pPr>
      <w:r w:rsidRPr="00866F39">
        <w:rPr>
          <w:highlight w:val="yellow"/>
        </w:rPr>
        <w:t>[The personal information we collect may be transferred to and stored in countries outside of the UK and the European Union. Some of these jurisdictions require different levels of protection in respect of personal information and, in certain instances, the laws in those countries may be less protective than the jurisdiction you are typically resident in. We will take all reasonable steps to ensure that your personal information is only used in accordance with this privacy notice and applicable data protection laws and is respected and kept secure and where a third part processes your data on our behalf we will put in place appropriate safeguards as required under data protection laws.  For further details please contact us by using the details set out in the "Contacting us" section below.]</w:t>
      </w:r>
    </w:p>
    <w:p w:rsidR="00866F39" w:rsidRPr="002B5459" w:rsidRDefault="00866F39" w:rsidP="00836070">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HOW LONG DO W</w:t>
      </w:r>
      <w:r w:rsidR="00866F39">
        <w:rPr>
          <w:b/>
        </w:rPr>
        <w:t>E KEEP PERSONAL INFORMATION FOR?</w:t>
      </w:r>
    </w:p>
    <w:p w:rsidR="001A230E" w:rsidRDefault="001A230E" w:rsidP="00836070">
      <w:pPr>
        <w:pStyle w:val="Body"/>
        <w:spacing w:before="80" w:after="80"/>
        <w:ind w:left="567"/>
      </w:pPr>
      <w:r>
        <w:t>The duration for which we retain your personal information will differ depending on the type of information and the reason why we collected it from you. However, in some cases personal information may be retained on a long</w:t>
      </w:r>
      <w:r w:rsidR="00866F39">
        <w:t>-</w:t>
      </w:r>
      <w:r>
        <w:t xml:space="preserve">term basis: for example, personal information that we need to retain for legal purposes will normally be retained in accordance with usual commercial practice and regulatory requirements.  Generally, where there is no legal requirement we retain all physical and electronic records for a period </w:t>
      </w:r>
      <w:r w:rsidRPr="00F835C9">
        <w:rPr>
          <w:highlight w:val="yellow"/>
        </w:rPr>
        <w:t>of [6]</w:t>
      </w:r>
      <w:r>
        <w:t xml:space="preserve"> years after your last contact with us.  Exceptions to this rule are:</w:t>
      </w:r>
    </w:p>
    <w:p w:rsidR="00CC3D1B" w:rsidRDefault="00CC3D1B" w:rsidP="00836070">
      <w:pPr>
        <w:pStyle w:val="Body"/>
        <w:spacing w:before="80" w:after="80"/>
        <w:ind w:left="567"/>
      </w:pPr>
    </w:p>
    <w:p w:rsidR="001A230E" w:rsidRPr="008D6299" w:rsidRDefault="001A230E" w:rsidP="00836070">
      <w:pPr>
        <w:pStyle w:val="ListParagraph"/>
        <w:numPr>
          <w:ilvl w:val="1"/>
          <w:numId w:val="14"/>
        </w:numPr>
        <w:adjustRightInd/>
        <w:spacing w:after="200" w:line="276" w:lineRule="auto"/>
        <w:ind w:left="993"/>
      </w:pPr>
      <w:r w:rsidRPr="008D6299">
        <w:t xml:space="preserve">CCTV records which are held for no more than </w:t>
      </w:r>
      <w:r w:rsidRPr="00836070">
        <w:t>[</w:t>
      </w:r>
      <w:r w:rsidRPr="00CC3D1B">
        <w:rPr>
          <w:highlight w:val="yellow"/>
        </w:rPr>
        <w:t>30 days</w:t>
      </w:r>
      <w:r w:rsidRPr="00836070">
        <w:t>]</w:t>
      </w:r>
      <w:r w:rsidRPr="008D6299">
        <w:t xml:space="preserve"> unless we need to preserve the records </w:t>
      </w:r>
      <w:proofErr w:type="gramStart"/>
      <w:r w:rsidRPr="008D6299">
        <w:t>for the purpose of</w:t>
      </w:r>
      <w:proofErr w:type="gramEnd"/>
      <w:r w:rsidRPr="008D6299">
        <w:t xml:space="preserve"> prevention and detection of crime;</w:t>
      </w:r>
    </w:p>
    <w:p w:rsidR="001A230E" w:rsidRPr="008D6299" w:rsidRDefault="001A230E" w:rsidP="00836070">
      <w:pPr>
        <w:pStyle w:val="ListParagraph"/>
        <w:numPr>
          <w:ilvl w:val="1"/>
          <w:numId w:val="14"/>
        </w:numPr>
        <w:adjustRightInd/>
        <w:spacing w:after="200" w:line="276" w:lineRule="auto"/>
        <w:ind w:left="993"/>
      </w:pPr>
      <w:r w:rsidRPr="008D6299">
        <w:t xml:space="preserve">Information that may be relevant to personal injury claims, </w:t>
      </w:r>
      <w:r w:rsidR="00354AE9">
        <w:t>or</w:t>
      </w:r>
      <w:r w:rsidRPr="008D6299">
        <w:t xml:space="preserve"> discrimination claims may be retained until the limitation period for those types of claims has expired.  For personal injury or discrimination claims this can be an extended period as the limitation period might not start to run until a long time after you have worked for us.</w:t>
      </w:r>
    </w:p>
    <w:p w:rsidR="00CC3D1B" w:rsidRDefault="001A230E" w:rsidP="00836070">
      <w:pPr>
        <w:pStyle w:val="Body"/>
        <w:spacing w:before="80" w:after="80"/>
        <w:ind w:left="567"/>
      </w:pPr>
      <w:r>
        <w:t xml:space="preserve">It is important to ensure that the personal information we hold about you is accurate and up-to-date, and you should let us know if anything changes, for example if you change your phone number or email address. </w:t>
      </w:r>
    </w:p>
    <w:p w:rsidR="00CC3D1B" w:rsidRDefault="00CC3D1B" w:rsidP="00836070">
      <w:pPr>
        <w:pStyle w:val="Body"/>
        <w:spacing w:before="80" w:after="80"/>
        <w:ind w:left="567"/>
      </w:pPr>
    </w:p>
    <w:p w:rsidR="001A230E" w:rsidRDefault="001A230E" w:rsidP="00836070">
      <w:pPr>
        <w:pStyle w:val="Body"/>
        <w:spacing w:before="80" w:after="80"/>
        <w:ind w:left="567"/>
      </w:pPr>
      <w:r>
        <w:t xml:space="preserve">You may be able to update some of the personal information we hold about you </w:t>
      </w:r>
      <w:r w:rsidRPr="00512BD5">
        <w:rPr>
          <w:highlight w:val="yellow"/>
        </w:rPr>
        <w:t xml:space="preserve">through [our </w:t>
      </w:r>
      <w:r>
        <w:rPr>
          <w:highlight w:val="yellow"/>
        </w:rPr>
        <w:t>membership</w:t>
      </w:r>
      <w:r w:rsidRPr="00512BD5">
        <w:rPr>
          <w:highlight w:val="yellow"/>
        </w:rPr>
        <w:t xml:space="preserve"> portal].</w:t>
      </w:r>
      <w:r>
        <w:t xml:space="preserve"> Alternatively, you can contact us using </w:t>
      </w:r>
      <w:r w:rsidR="00C55DF4" w:rsidRPr="002B5459">
        <w:t>by using the details set out in the "</w:t>
      </w:r>
      <w:r w:rsidR="00C55DF4" w:rsidRPr="00354AE9">
        <w:rPr>
          <w:b/>
        </w:rPr>
        <w:t>Contacting us</w:t>
      </w:r>
      <w:r w:rsidR="00C55DF4" w:rsidRPr="002B5459">
        <w:t>" section below</w:t>
      </w:r>
      <w:r>
        <w:t>.</w:t>
      </w:r>
    </w:p>
    <w:p w:rsidR="00866F39" w:rsidRDefault="00866F39" w:rsidP="00836070">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YOUR RIGHTS IN RELATION TO PERSONAL INFORMATION</w:t>
      </w:r>
    </w:p>
    <w:p w:rsidR="001A05B5" w:rsidRDefault="001A05B5" w:rsidP="001A05B5">
      <w:pPr>
        <w:pStyle w:val="Body"/>
        <w:spacing w:before="80" w:after="80"/>
        <w:ind w:left="567"/>
      </w:pPr>
      <w:r w:rsidRPr="00374131">
        <w:t xml:space="preserve">You have the following rights in relation to your personal information: </w:t>
      </w:r>
    </w:p>
    <w:p w:rsidR="001A05B5" w:rsidRDefault="001A05B5" w:rsidP="001A05B5">
      <w:pPr>
        <w:pStyle w:val="ListParagraph"/>
        <w:numPr>
          <w:ilvl w:val="0"/>
          <w:numId w:val="31"/>
        </w:numPr>
        <w:adjustRightInd/>
        <w:spacing w:after="200" w:line="276" w:lineRule="auto"/>
        <w:ind w:left="993"/>
      </w:pPr>
      <w:r w:rsidRPr="00374131">
        <w:t xml:space="preserve">the right to be informed about how your personal </w:t>
      </w:r>
      <w:r>
        <w:t>information is being used;</w:t>
      </w:r>
    </w:p>
    <w:p w:rsidR="001A05B5" w:rsidRDefault="001A05B5" w:rsidP="001A05B5">
      <w:pPr>
        <w:pStyle w:val="ListParagraph"/>
        <w:numPr>
          <w:ilvl w:val="0"/>
          <w:numId w:val="31"/>
        </w:numPr>
        <w:adjustRightInd/>
        <w:spacing w:after="200" w:line="276" w:lineRule="auto"/>
        <w:ind w:left="993"/>
      </w:pPr>
      <w:r w:rsidRPr="00374131">
        <w:t>the right to access the personal infor</w:t>
      </w:r>
      <w:r>
        <w:t xml:space="preserve">mation we hold about you; </w:t>
      </w:r>
    </w:p>
    <w:p w:rsidR="001A05B5" w:rsidRDefault="001A05B5" w:rsidP="001A05B5">
      <w:pPr>
        <w:pStyle w:val="ListParagraph"/>
        <w:numPr>
          <w:ilvl w:val="0"/>
          <w:numId w:val="31"/>
        </w:numPr>
        <w:adjustRightInd/>
        <w:spacing w:after="200" w:line="276" w:lineRule="auto"/>
        <w:ind w:left="993"/>
      </w:pPr>
      <w:r w:rsidRPr="00374131">
        <w:t>the right to request the correction of inaccurate personal info</w:t>
      </w:r>
      <w:r>
        <w:t xml:space="preserve">rmation we hold about you; </w:t>
      </w:r>
    </w:p>
    <w:p w:rsidR="001A05B5" w:rsidRDefault="001A05B5" w:rsidP="001A05B5">
      <w:pPr>
        <w:pStyle w:val="ListParagraph"/>
        <w:numPr>
          <w:ilvl w:val="0"/>
          <w:numId w:val="31"/>
        </w:numPr>
        <w:adjustRightInd/>
        <w:spacing w:after="200" w:line="276" w:lineRule="auto"/>
        <w:ind w:left="993"/>
      </w:pPr>
      <w:r w:rsidRPr="00374131">
        <w:t>the right to request the erasure of your personal information in cer</w:t>
      </w:r>
      <w:r>
        <w:t>tain limited circumstances;</w:t>
      </w:r>
    </w:p>
    <w:p w:rsidR="001A05B5" w:rsidRDefault="001A05B5" w:rsidP="001A05B5">
      <w:pPr>
        <w:pStyle w:val="ListParagraph"/>
        <w:numPr>
          <w:ilvl w:val="0"/>
          <w:numId w:val="31"/>
        </w:numPr>
        <w:adjustRightInd/>
        <w:spacing w:after="200" w:line="276" w:lineRule="auto"/>
        <w:ind w:left="993"/>
      </w:pPr>
      <w:r w:rsidRPr="00374131">
        <w:t>the right to restrict processing of your personal information where certain requirements a</w:t>
      </w:r>
      <w:r>
        <w:t xml:space="preserve">re met; </w:t>
      </w:r>
    </w:p>
    <w:p w:rsidR="001A05B5" w:rsidRDefault="001A05B5" w:rsidP="001A05B5">
      <w:pPr>
        <w:pStyle w:val="ListParagraph"/>
        <w:numPr>
          <w:ilvl w:val="0"/>
          <w:numId w:val="31"/>
        </w:numPr>
        <w:adjustRightInd/>
        <w:spacing w:after="200" w:line="276" w:lineRule="auto"/>
        <w:ind w:left="993"/>
      </w:pPr>
      <w:r w:rsidRPr="00374131">
        <w:t>the right to object to the processing of y</w:t>
      </w:r>
      <w:r>
        <w:t>our personal information;</w:t>
      </w:r>
    </w:p>
    <w:p w:rsidR="001A05B5" w:rsidRDefault="001A05B5" w:rsidP="001A05B5">
      <w:pPr>
        <w:pStyle w:val="ListParagraph"/>
        <w:numPr>
          <w:ilvl w:val="0"/>
          <w:numId w:val="31"/>
        </w:numPr>
        <w:adjustRightInd/>
        <w:spacing w:after="200" w:line="276" w:lineRule="auto"/>
        <w:ind w:left="993"/>
      </w:pPr>
      <w:r w:rsidRPr="00374131">
        <w:t>the right to request that we transfer elements of your data either to you or anoth</w:t>
      </w:r>
      <w:r>
        <w:t>er service provider; and</w:t>
      </w:r>
    </w:p>
    <w:p w:rsidR="001A05B5" w:rsidRDefault="001A05B5" w:rsidP="001A05B5">
      <w:pPr>
        <w:pStyle w:val="ListParagraph"/>
        <w:numPr>
          <w:ilvl w:val="0"/>
          <w:numId w:val="31"/>
        </w:numPr>
        <w:adjustRightInd/>
        <w:spacing w:after="200" w:line="276" w:lineRule="auto"/>
        <w:ind w:left="993"/>
      </w:pPr>
      <w:r w:rsidRPr="00374131">
        <w:t>the right to object to certain automated decision</w:t>
      </w:r>
      <w:r w:rsidR="00866F39">
        <w:t>-</w:t>
      </w:r>
      <w:r w:rsidRPr="00374131">
        <w:t xml:space="preserve">making processes using your personal information. </w:t>
      </w:r>
    </w:p>
    <w:p w:rsidR="00C55DF4" w:rsidRPr="00374131" w:rsidRDefault="00C55DF4" w:rsidP="001A05B5">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w:t>
      </w:r>
      <w:r>
        <w:t>by us</w:t>
      </w:r>
      <w:r w:rsidRPr="00374131">
        <w:t>.  For example</w:t>
      </w:r>
      <w:r w:rsidR="00866F39">
        <w:t>,</w:t>
      </w:r>
      <w:r w:rsidRPr="00374131">
        <w:t xml:space="preserve"> we do not use automated decision making in relation to your personal data.</w:t>
      </w:r>
      <w:r>
        <w:t xml:space="preserve">  However</w:t>
      </w:r>
      <w:r w:rsidR="00866F39">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rsidR="00C55DF4" w:rsidRDefault="00C55DF4" w:rsidP="001A05B5">
      <w:pPr>
        <w:pStyle w:val="Body"/>
        <w:spacing w:before="80" w:after="80"/>
        <w:ind w:left="567"/>
      </w:pPr>
      <w: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2" w:history="1">
        <w:r w:rsidR="00CC3D1B" w:rsidRPr="00CF74F6">
          <w:rPr>
            <w:rStyle w:val="Hyperlink"/>
            <w:rFonts w:cs="Arial"/>
          </w:rPr>
          <w:t>https://ico.org.uk/for-the-public/</w:t>
        </w:r>
      </w:hyperlink>
      <w:r>
        <w:t>.</w:t>
      </w:r>
    </w:p>
    <w:p w:rsidR="00CC3D1B" w:rsidRDefault="00CC3D1B" w:rsidP="001A05B5">
      <w:pPr>
        <w:pStyle w:val="Body"/>
        <w:spacing w:before="80" w:after="80"/>
        <w:ind w:left="567"/>
      </w:pPr>
    </w:p>
    <w:p w:rsidR="00C55DF4" w:rsidRDefault="00C55DF4" w:rsidP="001A05B5">
      <w:pPr>
        <w:pStyle w:val="Body"/>
        <w:spacing w:before="80" w:after="80"/>
        <w:ind w:left="567"/>
      </w:pPr>
      <w:r>
        <w:t>To exercise any of the above rights, or if you have any questions relating to your rights, please contact us by using the details set out in the "</w:t>
      </w:r>
      <w:r w:rsidRPr="00841A92">
        <w:rPr>
          <w:b/>
        </w:rPr>
        <w:t>Contacting us"</w:t>
      </w:r>
      <w:r>
        <w:t xml:space="preserve"> section below.</w:t>
      </w:r>
    </w:p>
    <w:p w:rsidR="00C55DF4" w:rsidRDefault="00C55DF4" w:rsidP="001A05B5">
      <w:pPr>
        <w:pStyle w:val="Body"/>
        <w:spacing w:before="80" w:after="80"/>
        <w:ind w:left="567"/>
      </w:pPr>
      <w:r>
        <w:t>If you are unhappy with the way we are using your personal information</w:t>
      </w:r>
      <w:r w:rsidR="00866F39">
        <w:t>,</w:t>
      </w:r>
      <w:r>
        <w:t xml:space="preserve"> you can also complain to the UK Information Commissioner’s Office or your local data protection regulator. We are here to help and encourage </w:t>
      </w:r>
      <w:r w:rsidR="00841A92">
        <w:t xml:space="preserve">you </w:t>
      </w:r>
      <w:r>
        <w:t>to contact us to resolve your complaint first.</w:t>
      </w:r>
    </w:p>
    <w:p w:rsidR="00CC3D1B" w:rsidRDefault="00CC3D1B" w:rsidP="001A05B5">
      <w:pPr>
        <w:pStyle w:val="Body"/>
        <w:spacing w:before="80" w:after="80"/>
        <w:ind w:left="567"/>
      </w:pPr>
    </w:p>
    <w:p w:rsidR="00866F39" w:rsidRDefault="00866F39" w:rsidP="001A05B5">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r w:rsidRPr="008D6299">
        <w:rPr>
          <w:b/>
        </w:rPr>
        <w:t>CHANGES TO THIS NOTICE</w:t>
      </w:r>
    </w:p>
    <w:p w:rsidR="001A230E" w:rsidRDefault="001A230E" w:rsidP="001A05B5">
      <w:pPr>
        <w:pStyle w:val="Body"/>
        <w:spacing w:before="80" w:after="80"/>
        <w:ind w:left="567"/>
      </w:pPr>
      <w:r>
        <w:t>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w:t>
      </w:r>
    </w:p>
    <w:p w:rsidR="00CC3D1B" w:rsidRDefault="00CC3D1B" w:rsidP="001A05B5">
      <w:pPr>
        <w:pStyle w:val="Body"/>
        <w:spacing w:before="80" w:after="80"/>
        <w:ind w:left="567"/>
      </w:pPr>
    </w:p>
    <w:p w:rsidR="00866F39" w:rsidRDefault="00866F39" w:rsidP="001A05B5">
      <w:pPr>
        <w:pStyle w:val="Body"/>
        <w:spacing w:before="80" w:after="80"/>
        <w:ind w:left="567"/>
      </w:pPr>
    </w:p>
    <w:p w:rsidR="001A230E" w:rsidRPr="008D6299" w:rsidRDefault="001A230E" w:rsidP="001A230E">
      <w:pPr>
        <w:pStyle w:val="Level1"/>
        <w:keepNext/>
        <w:numPr>
          <w:ilvl w:val="0"/>
          <w:numId w:val="3"/>
        </w:numPr>
        <w:spacing w:before="80" w:after="80"/>
        <w:ind w:left="567" w:hanging="567"/>
        <w:rPr>
          <w:b/>
        </w:rPr>
      </w:pPr>
      <w:bookmarkStart w:id="3" w:name="_Ref510438868"/>
      <w:r w:rsidRPr="008D6299">
        <w:rPr>
          <w:b/>
        </w:rPr>
        <w:t>CONTACTING US</w:t>
      </w:r>
      <w:bookmarkEnd w:id="3"/>
    </w:p>
    <w:p w:rsidR="001A230E" w:rsidRDefault="001A230E" w:rsidP="001A05B5">
      <w:pPr>
        <w:pStyle w:val="Body"/>
        <w:spacing w:before="80" w:after="80"/>
        <w:ind w:left="567"/>
      </w:pPr>
      <w:r>
        <w:t xml:space="preserve">In the event of any query or complaint in connection with the information we hold about you, please email </w:t>
      </w:r>
      <w:r w:rsidRPr="00512BD5">
        <w:rPr>
          <w:highlight w:val="yellow"/>
        </w:rPr>
        <w:t>[INSERT CONTACT ADDRESS]</w:t>
      </w:r>
      <w:r>
        <w:t xml:space="preserve"> or write to us at </w:t>
      </w:r>
      <w:r w:rsidRPr="00512BD5">
        <w:rPr>
          <w:highlight w:val="yellow"/>
        </w:rPr>
        <w:t>[INSERT ADDRESS]:</w:t>
      </w:r>
      <w:r>
        <w:t xml:space="preserve"> </w:t>
      </w:r>
    </w:p>
    <w:p w:rsidR="00866F39" w:rsidRDefault="00866F39" w:rsidP="001A05B5">
      <w:pPr>
        <w:pStyle w:val="Body"/>
        <w:spacing w:before="80" w:after="80"/>
        <w:ind w:left="567"/>
      </w:pPr>
    </w:p>
    <w:p w:rsidR="00CC3D1B" w:rsidRDefault="00CC3D1B" w:rsidP="001A05B5">
      <w:pPr>
        <w:pStyle w:val="Body"/>
        <w:spacing w:before="80" w:after="80"/>
        <w:ind w:left="567"/>
      </w:pPr>
    </w:p>
    <w:p w:rsidR="008D4D1B" w:rsidRPr="008D4D1B" w:rsidRDefault="008D4D1B" w:rsidP="008D4D1B">
      <w:pPr>
        <w:pStyle w:val="StyleStyleBullet1Before5ptAfter5ptBefore4pt"/>
        <w:numPr>
          <w:ilvl w:val="0"/>
          <w:numId w:val="0"/>
        </w:numPr>
        <w:rPr>
          <w:b/>
        </w:rPr>
      </w:pPr>
    </w:p>
    <w:p w:rsidR="008D4D1B" w:rsidRPr="008D4D1B" w:rsidRDefault="008D4D1B" w:rsidP="008D4D1B">
      <w:pPr>
        <w:pStyle w:val="StyleStyleBullet1Before5ptAfter5ptBefore4pt"/>
        <w:numPr>
          <w:ilvl w:val="0"/>
          <w:numId w:val="0"/>
        </w:numPr>
        <w:rPr>
          <w:b/>
        </w:rPr>
      </w:pPr>
      <w:r w:rsidRPr="00866F39">
        <w:rPr>
          <w:b/>
          <w:highlight w:val="yellow"/>
        </w:rPr>
        <w:t xml:space="preserve">Version dated [ </w:t>
      </w:r>
      <w:proofErr w:type="gramStart"/>
      <w:r w:rsidRPr="00866F39">
        <w:rPr>
          <w:b/>
          <w:highlight w:val="yellow"/>
        </w:rPr>
        <w:t xml:space="preserve">  ]</w:t>
      </w:r>
      <w:proofErr w:type="gramEnd"/>
      <w:r w:rsidRPr="00866F39">
        <w:rPr>
          <w:b/>
          <w:highlight w:val="yellow"/>
        </w:rPr>
        <w:t xml:space="preserve"> April 2018</w:t>
      </w:r>
    </w:p>
    <w:p w:rsidR="00587BD7" w:rsidRPr="00587BD7" w:rsidRDefault="00587BD7" w:rsidP="001A230E">
      <w:pPr>
        <w:spacing w:before="80" w:after="80"/>
        <w:outlineLvl w:val="0"/>
        <w:rPr>
          <w:rFonts w:eastAsia="Times New Roman" w:cs="Times New Roman"/>
          <w:highlight w:val="yellow"/>
        </w:rPr>
      </w:pPr>
    </w:p>
    <w:sectPr w:rsidR="00587BD7" w:rsidRPr="00587BD7" w:rsidSect="00302FBA">
      <w:footerReference w:type="default" r:id="rId13"/>
      <w:pgSz w:w="11906" w:h="16838" w:code="9"/>
      <w:pgMar w:top="907" w:right="907" w:bottom="907"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95A" w:rsidRPr="00DE1188" w:rsidRDefault="007D795A" w:rsidP="00DE1188">
      <w:pPr>
        <w:rPr>
          <w:szCs w:val="28"/>
        </w:rPr>
      </w:pPr>
      <w:r w:rsidRPr="00DE1188">
        <w:rPr>
          <w:szCs w:val="28"/>
        </w:rPr>
        <w:separator/>
      </w:r>
    </w:p>
  </w:endnote>
  <w:endnote w:type="continuationSeparator" w:id="0">
    <w:p w:rsidR="007D795A" w:rsidRPr="00DE1188" w:rsidRDefault="007D795A"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979" w:rsidRDefault="006D2979"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FA5DA1">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95A" w:rsidRPr="00DE1188" w:rsidRDefault="007D795A" w:rsidP="00DE1188">
      <w:pPr>
        <w:rPr>
          <w:szCs w:val="28"/>
        </w:rPr>
      </w:pPr>
      <w:r w:rsidRPr="00DE1188">
        <w:rPr>
          <w:szCs w:val="28"/>
        </w:rPr>
        <w:separator/>
      </w:r>
    </w:p>
  </w:footnote>
  <w:footnote w:type="continuationSeparator" w:id="0">
    <w:p w:rsidR="007D795A" w:rsidRPr="00DE1188" w:rsidRDefault="007D795A"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551"/>
        </w:tabs>
        <w:ind w:left="2551"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3118"/>
        </w:tabs>
        <w:ind w:left="3118"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Roman"/>
      <w:pStyle w:val="Level6"/>
      <w:lvlText w:val="(%6)"/>
      <w:lvlJc w:val="left"/>
      <w:pPr>
        <w:tabs>
          <w:tab w:val="num" w:pos="3685"/>
        </w:tabs>
        <w:ind w:left="368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F352370"/>
    <w:multiLevelType w:val="multilevel"/>
    <w:tmpl w:val="75CC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C5546"/>
    <w:multiLevelType w:val="hybridMultilevel"/>
    <w:tmpl w:val="38C67CBA"/>
    <w:lvl w:ilvl="0" w:tplc="EBBC445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DF1B5A"/>
    <w:multiLevelType w:val="hybridMultilevel"/>
    <w:tmpl w:val="2662D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333E56"/>
    <w:multiLevelType w:val="hybridMultilevel"/>
    <w:tmpl w:val="35649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Appendix"/>
      <w:suff w:val="nothing"/>
      <w:lvlText w:val="Appendix %2"/>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t"/>
      <w:suff w:val="nothing"/>
      <w:lvlText w:val="Part %3"/>
      <w:lvlJc w:val="left"/>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7"/>
  </w:num>
  <w:num w:numId="2">
    <w:abstractNumId w:val="11"/>
  </w:num>
  <w:num w:numId="3">
    <w:abstractNumId w:val="2"/>
  </w:num>
  <w:num w:numId="4">
    <w:abstractNumId w:val="2"/>
  </w:num>
  <w:num w:numId="5">
    <w:abstractNumId w:val="0"/>
  </w:num>
  <w:num w:numId="6">
    <w:abstractNumId w:val="1"/>
  </w:num>
  <w:num w:numId="7">
    <w:abstractNumId w:val="1"/>
  </w:num>
  <w:num w:numId="8">
    <w:abstractNumId w:val="1"/>
  </w:num>
  <w:num w:numId="9">
    <w:abstractNumId w:val="1"/>
  </w:num>
  <w:num w:numId="10">
    <w:abstractNumId w:val="6"/>
  </w:num>
  <w:num w:numId="11">
    <w:abstractNumId w:val="1"/>
  </w:num>
  <w:num w:numId="12">
    <w:abstractNumId w:val="1"/>
  </w:num>
  <w:num w:numId="13">
    <w:abstractNumId w:val="1"/>
  </w:num>
  <w:num w:numId="14">
    <w:abstractNumId w:val="10"/>
  </w:num>
  <w:num w:numId="15">
    <w:abstractNumId w:val="9"/>
  </w:num>
  <w:num w:numId="16">
    <w:abstractNumId w:val="8"/>
  </w:num>
  <w:num w:numId="17">
    <w:abstractNumId w:val="1"/>
  </w:num>
  <w:num w:numId="18">
    <w:abstractNumId w:val="1"/>
  </w:num>
  <w:num w:numId="19">
    <w:abstractNumId w:val="2"/>
  </w:num>
  <w:num w:numId="20">
    <w:abstractNumId w:val="1"/>
  </w:num>
  <w:num w:numId="21">
    <w:abstractNumId w:val="5"/>
  </w:num>
  <w:num w:numId="22">
    <w:abstractNumId w:val="2"/>
  </w:num>
  <w:num w:numId="23">
    <w:abstractNumId w:val="1"/>
  </w:num>
  <w:num w:numId="24">
    <w:abstractNumId w:val="1"/>
  </w:num>
  <w:num w:numId="25">
    <w:abstractNumId w:val="1"/>
  </w:num>
  <w:num w:numId="26">
    <w:abstractNumId w:val="1"/>
  </w:num>
  <w:num w:numId="27">
    <w:abstractNumId w:val="1"/>
  </w:num>
  <w:num w:numId="28">
    <w:abstractNumId w:val="1"/>
  </w:num>
  <w:num w:numId="29">
    <w:abstractNumId w:val="2"/>
  </w:num>
  <w:num w:numId="30">
    <w:abstractNumId w:val="2"/>
  </w:num>
  <w:num w:numId="31">
    <w:abstractNumId w:val="4"/>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1FAA"/>
    <w:rsid w:val="00006A74"/>
    <w:rsid w:val="00014ECF"/>
    <w:rsid w:val="00022AA5"/>
    <w:rsid w:val="00023420"/>
    <w:rsid w:val="00025C59"/>
    <w:rsid w:val="000320AB"/>
    <w:rsid w:val="00052EF1"/>
    <w:rsid w:val="00052FE1"/>
    <w:rsid w:val="00053E90"/>
    <w:rsid w:val="000823A0"/>
    <w:rsid w:val="0008251E"/>
    <w:rsid w:val="00086D3C"/>
    <w:rsid w:val="000934D2"/>
    <w:rsid w:val="00094233"/>
    <w:rsid w:val="000A1FA0"/>
    <w:rsid w:val="000A3F7A"/>
    <w:rsid w:val="000B2D26"/>
    <w:rsid w:val="000B5C99"/>
    <w:rsid w:val="000C2199"/>
    <w:rsid w:val="000D3A17"/>
    <w:rsid w:val="000D417F"/>
    <w:rsid w:val="000E1240"/>
    <w:rsid w:val="000E5182"/>
    <w:rsid w:val="000F5F4B"/>
    <w:rsid w:val="000F780E"/>
    <w:rsid w:val="00101C17"/>
    <w:rsid w:val="001072C3"/>
    <w:rsid w:val="00110503"/>
    <w:rsid w:val="00111EE7"/>
    <w:rsid w:val="001145E6"/>
    <w:rsid w:val="00114B8F"/>
    <w:rsid w:val="00114F5B"/>
    <w:rsid w:val="0012228F"/>
    <w:rsid w:val="00132B49"/>
    <w:rsid w:val="0013561F"/>
    <w:rsid w:val="001409D7"/>
    <w:rsid w:val="0014132D"/>
    <w:rsid w:val="00141D6D"/>
    <w:rsid w:val="001508F8"/>
    <w:rsid w:val="00153318"/>
    <w:rsid w:val="001534DC"/>
    <w:rsid w:val="00155EB0"/>
    <w:rsid w:val="00157859"/>
    <w:rsid w:val="0016615E"/>
    <w:rsid w:val="00171A68"/>
    <w:rsid w:val="0017382D"/>
    <w:rsid w:val="00175DD6"/>
    <w:rsid w:val="0018214B"/>
    <w:rsid w:val="0018352E"/>
    <w:rsid w:val="00191CA2"/>
    <w:rsid w:val="001920C2"/>
    <w:rsid w:val="00195A8C"/>
    <w:rsid w:val="00195BF3"/>
    <w:rsid w:val="001A04FA"/>
    <w:rsid w:val="001A05B5"/>
    <w:rsid w:val="001A1402"/>
    <w:rsid w:val="001A230E"/>
    <w:rsid w:val="001A37C6"/>
    <w:rsid w:val="001A6D02"/>
    <w:rsid w:val="001B16A1"/>
    <w:rsid w:val="001B3D91"/>
    <w:rsid w:val="001B660E"/>
    <w:rsid w:val="001B7B19"/>
    <w:rsid w:val="001B7C13"/>
    <w:rsid w:val="001C05CD"/>
    <w:rsid w:val="001C0C28"/>
    <w:rsid w:val="001C5209"/>
    <w:rsid w:val="001D28E0"/>
    <w:rsid w:val="001D43B7"/>
    <w:rsid w:val="001F1216"/>
    <w:rsid w:val="001F1B01"/>
    <w:rsid w:val="001F43B1"/>
    <w:rsid w:val="001F5235"/>
    <w:rsid w:val="001F6533"/>
    <w:rsid w:val="00202636"/>
    <w:rsid w:val="00205E64"/>
    <w:rsid w:val="00207387"/>
    <w:rsid w:val="00216260"/>
    <w:rsid w:val="00220F44"/>
    <w:rsid w:val="00227542"/>
    <w:rsid w:val="00227C07"/>
    <w:rsid w:val="0023294E"/>
    <w:rsid w:val="00240546"/>
    <w:rsid w:val="00245156"/>
    <w:rsid w:val="002470E2"/>
    <w:rsid w:val="0024764A"/>
    <w:rsid w:val="00254BE1"/>
    <w:rsid w:val="0026494F"/>
    <w:rsid w:val="00265593"/>
    <w:rsid w:val="002665A3"/>
    <w:rsid w:val="00270A78"/>
    <w:rsid w:val="00275236"/>
    <w:rsid w:val="002842C9"/>
    <w:rsid w:val="00291064"/>
    <w:rsid w:val="002924FD"/>
    <w:rsid w:val="00293B3A"/>
    <w:rsid w:val="00294DC1"/>
    <w:rsid w:val="00295BCF"/>
    <w:rsid w:val="002A1D91"/>
    <w:rsid w:val="002A4583"/>
    <w:rsid w:val="002B70B5"/>
    <w:rsid w:val="002C67FA"/>
    <w:rsid w:val="002C6C53"/>
    <w:rsid w:val="002D23A6"/>
    <w:rsid w:val="002D607E"/>
    <w:rsid w:val="002D7166"/>
    <w:rsid w:val="002D7EBD"/>
    <w:rsid w:val="002E3864"/>
    <w:rsid w:val="002F11BD"/>
    <w:rsid w:val="002F252D"/>
    <w:rsid w:val="002F57F2"/>
    <w:rsid w:val="0030286E"/>
    <w:rsid w:val="00302FBA"/>
    <w:rsid w:val="003037E2"/>
    <w:rsid w:val="003051F5"/>
    <w:rsid w:val="003057D8"/>
    <w:rsid w:val="00305A69"/>
    <w:rsid w:val="00305A71"/>
    <w:rsid w:val="00306750"/>
    <w:rsid w:val="0031567A"/>
    <w:rsid w:val="00317C49"/>
    <w:rsid w:val="0032137F"/>
    <w:rsid w:val="00322450"/>
    <w:rsid w:val="003224AD"/>
    <w:rsid w:val="00323D2C"/>
    <w:rsid w:val="00324112"/>
    <w:rsid w:val="003257B0"/>
    <w:rsid w:val="00333341"/>
    <w:rsid w:val="00335718"/>
    <w:rsid w:val="00344040"/>
    <w:rsid w:val="003509BF"/>
    <w:rsid w:val="00353664"/>
    <w:rsid w:val="00354AE9"/>
    <w:rsid w:val="003600C6"/>
    <w:rsid w:val="00362BA8"/>
    <w:rsid w:val="00363CF1"/>
    <w:rsid w:val="003654E1"/>
    <w:rsid w:val="003661DE"/>
    <w:rsid w:val="003674BD"/>
    <w:rsid w:val="0037267A"/>
    <w:rsid w:val="00376F24"/>
    <w:rsid w:val="00387B8B"/>
    <w:rsid w:val="003917CC"/>
    <w:rsid w:val="0039384F"/>
    <w:rsid w:val="003A2773"/>
    <w:rsid w:val="003A37F7"/>
    <w:rsid w:val="003A436B"/>
    <w:rsid w:val="003A7A96"/>
    <w:rsid w:val="003B5127"/>
    <w:rsid w:val="003B657D"/>
    <w:rsid w:val="003C04C3"/>
    <w:rsid w:val="003C6E18"/>
    <w:rsid w:val="003C7435"/>
    <w:rsid w:val="003C7773"/>
    <w:rsid w:val="003D3D6C"/>
    <w:rsid w:val="003D4024"/>
    <w:rsid w:val="003D7214"/>
    <w:rsid w:val="003D7F1D"/>
    <w:rsid w:val="003E4007"/>
    <w:rsid w:val="003F407C"/>
    <w:rsid w:val="003F679D"/>
    <w:rsid w:val="0040024A"/>
    <w:rsid w:val="0040203A"/>
    <w:rsid w:val="004056CB"/>
    <w:rsid w:val="004071F3"/>
    <w:rsid w:val="00407CAD"/>
    <w:rsid w:val="00411BF3"/>
    <w:rsid w:val="00413397"/>
    <w:rsid w:val="004165FC"/>
    <w:rsid w:val="00431958"/>
    <w:rsid w:val="00433476"/>
    <w:rsid w:val="0043450A"/>
    <w:rsid w:val="0043511D"/>
    <w:rsid w:val="00436F15"/>
    <w:rsid w:val="00443504"/>
    <w:rsid w:val="00445504"/>
    <w:rsid w:val="00445926"/>
    <w:rsid w:val="00446449"/>
    <w:rsid w:val="00447946"/>
    <w:rsid w:val="00450907"/>
    <w:rsid w:val="00455B10"/>
    <w:rsid w:val="00464AF3"/>
    <w:rsid w:val="004675FD"/>
    <w:rsid w:val="004720A5"/>
    <w:rsid w:val="00474774"/>
    <w:rsid w:val="00474CFA"/>
    <w:rsid w:val="004863A1"/>
    <w:rsid w:val="00494FFD"/>
    <w:rsid w:val="00495747"/>
    <w:rsid w:val="004A6CF7"/>
    <w:rsid w:val="004B02D0"/>
    <w:rsid w:val="004B48A5"/>
    <w:rsid w:val="004C519E"/>
    <w:rsid w:val="004C7BB3"/>
    <w:rsid w:val="004D5149"/>
    <w:rsid w:val="004E0D36"/>
    <w:rsid w:val="004E45BF"/>
    <w:rsid w:val="004E5184"/>
    <w:rsid w:val="004E5409"/>
    <w:rsid w:val="004F5C98"/>
    <w:rsid w:val="004F5D66"/>
    <w:rsid w:val="005029E3"/>
    <w:rsid w:val="00502D8D"/>
    <w:rsid w:val="00504A6B"/>
    <w:rsid w:val="005065AC"/>
    <w:rsid w:val="005101AF"/>
    <w:rsid w:val="005150CF"/>
    <w:rsid w:val="005200E7"/>
    <w:rsid w:val="00520787"/>
    <w:rsid w:val="005227DC"/>
    <w:rsid w:val="00531DB5"/>
    <w:rsid w:val="00533902"/>
    <w:rsid w:val="005352F3"/>
    <w:rsid w:val="00535CDD"/>
    <w:rsid w:val="005403D7"/>
    <w:rsid w:val="00541232"/>
    <w:rsid w:val="005464D4"/>
    <w:rsid w:val="0054723C"/>
    <w:rsid w:val="005504EE"/>
    <w:rsid w:val="00552E08"/>
    <w:rsid w:val="0055570C"/>
    <w:rsid w:val="00562F53"/>
    <w:rsid w:val="00570A8C"/>
    <w:rsid w:val="00576F58"/>
    <w:rsid w:val="00580770"/>
    <w:rsid w:val="00587BD7"/>
    <w:rsid w:val="0059305A"/>
    <w:rsid w:val="005945B1"/>
    <w:rsid w:val="005A5E57"/>
    <w:rsid w:val="005A6751"/>
    <w:rsid w:val="005C17FE"/>
    <w:rsid w:val="005C21D5"/>
    <w:rsid w:val="005C35C3"/>
    <w:rsid w:val="005C3C83"/>
    <w:rsid w:val="005C707D"/>
    <w:rsid w:val="005D08F3"/>
    <w:rsid w:val="005E04ED"/>
    <w:rsid w:val="005E0E68"/>
    <w:rsid w:val="005F0F15"/>
    <w:rsid w:val="005F1632"/>
    <w:rsid w:val="005F6C1E"/>
    <w:rsid w:val="005F7484"/>
    <w:rsid w:val="005F7A3D"/>
    <w:rsid w:val="00600189"/>
    <w:rsid w:val="006011B1"/>
    <w:rsid w:val="0060133F"/>
    <w:rsid w:val="00601598"/>
    <w:rsid w:val="00603DA6"/>
    <w:rsid w:val="00612BEC"/>
    <w:rsid w:val="00614056"/>
    <w:rsid w:val="00616452"/>
    <w:rsid w:val="006244D1"/>
    <w:rsid w:val="00635455"/>
    <w:rsid w:val="006440E9"/>
    <w:rsid w:val="00647DBA"/>
    <w:rsid w:val="00653DBA"/>
    <w:rsid w:val="00657672"/>
    <w:rsid w:val="00660171"/>
    <w:rsid w:val="00661B34"/>
    <w:rsid w:val="00680263"/>
    <w:rsid w:val="00693173"/>
    <w:rsid w:val="00693F8E"/>
    <w:rsid w:val="006A3B64"/>
    <w:rsid w:val="006A3C55"/>
    <w:rsid w:val="006A3F64"/>
    <w:rsid w:val="006A5F83"/>
    <w:rsid w:val="006B135F"/>
    <w:rsid w:val="006B3B54"/>
    <w:rsid w:val="006B3EDB"/>
    <w:rsid w:val="006C1AB3"/>
    <w:rsid w:val="006D2979"/>
    <w:rsid w:val="006D2A26"/>
    <w:rsid w:val="006D4DDE"/>
    <w:rsid w:val="006D5E66"/>
    <w:rsid w:val="006D753E"/>
    <w:rsid w:val="006E4A38"/>
    <w:rsid w:val="00703175"/>
    <w:rsid w:val="007032A0"/>
    <w:rsid w:val="00704171"/>
    <w:rsid w:val="00705047"/>
    <w:rsid w:val="0071083B"/>
    <w:rsid w:val="00711062"/>
    <w:rsid w:val="00715793"/>
    <w:rsid w:val="00717E14"/>
    <w:rsid w:val="007211FD"/>
    <w:rsid w:val="0072147D"/>
    <w:rsid w:val="007275CD"/>
    <w:rsid w:val="007279A2"/>
    <w:rsid w:val="00731EC9"/>
    <w:rsid w:val="007468E3"/>
    <w:rsid w:val="007510BB"/>
    <w:rsid w:val="007514F0"/>
    <w:rsid w:val="007549DE"/>
    <w:rsid w:val="007561BC"/>
    <w:rsid w:val="00756B48"/>
    <w:rsid w:val="0075758D"/>
    <w:rsid w:val="007619FC"/>
    <w:rsid w:val="00766883"/>
    <w:rsid w:val="007745CC"/>
    <w:rsid w:val="00780903"/>
    <w:rsid w:val="00780BB1"/>
    <w:rsid w:val="00783515"/>
    <w:rsid w:val="0078574C"/>
    <w:rsid w:val="0078618F"/>
    <w:rsid w:val="00786E14"/>
    <w:rsid w:val="007917B8"/>
    <w:rsid w:val="007933A9"/>
    <w:rsid w:val="00793DEA"/>
    <w:rsid w:val="00794816"/>
    <w:rsid w:val="00796EF6"/>
    <w:rsid w:val="007A3D68"/>
    <w:rsid w:val="007A7447"/>
    <w:rsid w:val="007B192F"/>
    <w:rsid w:val="007B2C99"/>
    <w:rsid w:val="007B36D5"/>
    <w:rsid w:val="007B415D"/>
    <w:rsid w:val="007B5518"/>
    <w:rsid w:val="007B67BF"/>
    <w:rsid w:val="007C17D3"/>
    <w:rsid w:val="007C219B"/>
    <w:rsid w:val="007C4725"/>
    <w:rsid w:val="007D45AE"/>
    <w:rsid w:val="007D795A"/>
    <w:rsid w:val="007E04A7"/>
    <w:rsid w:val="007E61C5"/>
    <w:rsid w:val="007E6639"/>
    <w:rsid w:val="007E6EF3"/>
    <w:rsid w:val="007E7D22"/>
    <w:rsid w:val="007F08A4"/>
    <w:rsid w:val="007F24BD"/>
    <w:rsid w:val="007F387A"/>
    <w:rsid w:val="007F61CC"/>
    <w:rsid w:val="00802BE0"/>
    <w:rsid w:val="00806E0C"/>
    <w:rsid w:val="00810C3C"/>
    <w:rsid w:val="008230B6"/>
    <w:rsid w:val="0082581D"/>
    <w:rsid w:val="00827076"/>
    <w:rsid w:val="008319A9"/>
    <w:rsid w:val="00832013"/>
    <w:rsid w:val="00835536"/>
    <w:rsid w:val="00836070"/>
    <w:rsid w:val="00841A92"/>
    <w:rsid w:val="00841AFB"/>
    <w:rsid w:val="008427E4"/>
    <w:rsid w:val="00845DE7"/>
    <w:rsid w:val="0085604D"/>
    <w:rsid w:val="00862402"/>
    <w:rsid w:val="008638FE"/>
    <w:rsid w:val="00864624"/>
    <w:rsid w:val="008651ED"/>
    <w:rsid w:val="008665EC"/>
    <w:rsid w:val="00866F39"/>
    <w:rsid w:val="00874141"/>
    <w:rsid w:val="00883EF8"/>
    <w:rsid w:val="00890666"/>
    <w:rsid w:val="00891379"/>
    <w:rsid w:val="00892F28"/>
    <w:rsid w:val="00893891"/>
    <w:rsid w:val="0089669A"/>
    <w:rsid w:val="008A1362"/>
    <w:rsid w:val="008A2B50"/>
    <w:rsid w:val="008A50B9"/>
    <w:rsid w:val="008B222E"/>
    <w:rsid w:val="008B2E63"/>
    <w:rsid w:val="008B47B4"/>
    <w:rsid w:val="008C0321"/>
    <w:rsid w:val="008D0B41"/>
    <w:rsid w:val="008D4530"/>
    <w:rsid w:val="008D4D1B"/>
    <w:rsid w:val="008E119F"/>
    <w:rsid w:val="008E46BC"/>
    <w:rsid w:val="008E70BD"/>
    <w:rsid w:val="008F1D53"/>
    <w:rsid w:val="008F34B8"/>
    <w:rsid w:val="008F4F56"/>
    <w:rsid w:val="008F7224"/>
    <w:rsid w:val="008F7886"/>
    <w:rsid w:val="00901802"/>
    <w:rsid w:val="0090340F"/>
    <w:rsid w:val="0090611F"/>
    <w:rsid w:val="00906677"/>
    <w:rsid w:val="00910D3F"/>
    <w:rsid w:val="00925D70"/>
    <w:rsid w:val="00930C36"/>
    <w:rsid w:val="0093657C"/>
    <w:rsid w:val="0094386C"/>
    <w:rsid w:val="00945F23"/>
    <w:rsid w:val="00951DFA"/>
    <w:rsid w:val="00956E1C"/>
    <w:rsid w:val="0096629D"/>
    <w:rsid w:val="00966C91"/>
    <w:rsid w:val="00967934"/>
    <w:rsid w:val="00973985"/>
    <w:rsid w:val="00974FCE"/>
    <w:rsid w:val="00977E40"/>
    <w:rsid w:val="009808B0"/>
    <w:rsid w:val="00982B22"/>
    <w:rsid w:val="00991E47"/>
    <w:rsid w:val="009932AC"/>
    <w:rsid w:val="009974B2"/>
    <w:rsid w:val="00997D35"/>
    <w:rsid w:val="009A421E"/>
    <w:rsid w:val="009C1F5C"/>
    <w:rsid w:val="009C3519"/>
    <w:rsid w:val="009D1390"/>
    <w:rsid w:val="009D1FB2"/>
    <w:rsid w:val="009D45B1"/>
    <w:rsid w:val="009D5005"/>
    <w:rsid w:val="009D5014"/>
    <w:rsid w:val="009E38B7"/>
    <w:rsid w:val="009E3AF8"/>
    <w:rsid w:val="009E4DCB"/>
    <w:rsid w:val="009F00A9"/>
    <w:rsid w:val="009F1B8B"/>
    <w:rsid w:val="009F35EE"/>
    <w:rsid w:val="009F3C1E"/>
    <w:rsid w:val="00A023B7"/>
    <w:rsid w:val="00A06104"/>
    <w:rsid w:val="00A06628"/>
    <w:rsid w:val="00A105D3"/>
    <w:rsid w:val="00A10BBF"/>
    <w:rsid w:val="00A17A3D"/>
    <w:rsid w:val="00A2126E"/>
    <w:rsid w:val="00A329F1"/>
    <w:rsid w:val="00A3644C"/>
    <w:rsid w:val="00A36811"/>
    <w:rsid w:val="00A44129"/>
    <w:rsid w:val="00A44C90"/>
    <w:rsid w:val="00A45A3E"/>
    <w:rsid w:val="00A46B52"/>
    <w:rsid w:val="00A4797A"/>
    <w:rsid w:val="00A50A62"/>
    <w:rsid w:val="00A53B8E"/>
    <w:rsid w:val="00A540C9"/>
    <w:rsid w:val="00A569B3"/>
    <w:rsid w:val="00A63F83"/>
    <w:rsid w:val="00A70F52"/>
    <w:rsid w:val="00A76F2A"/>
    <w:rsid w:val="00A846F4"/>
    <w:rsid w:val="00A90147"/>
    <w:rsid w:val="00A915B0"/>
    <w:rsid w:val="00A936D3"/>
    <w:rsid w:val="00AA1158"/>
    <w:rsid w:val="00AA41E2"/>
    <w:rsid w:val="00AA7061"/>
    <w:rsid w:val="00AB3C97"/>
    <w:rsid w:val="00AC28B7"/>
    <w:rsid w:val="00AC3526"/>
    <w:rsid w:val="00AC71CD"/>
    <w:rsid w:val="00AD1404"/>
    <w:rsid w:val="00AD1721"/>
    <w:rsid w:val="00AD295D"/>
    <w:rsid w:val="00AD4A16"/>
    <w:rsid w:val="00AE3ED4"/>
    <w:rsid w:val="00AE4401"/>
    <w:rsid w:val="00AF20E9"/>
    <w:rsid w:val="00AF2ED1"/>
    <w:rsid w:val="00AF317F"/>
    <w:rsid w:val="00AF3F09"/>
    <w:rsid w:val="00AF4AC2"/>
    <w:rsid w:val="00AF4D2F"/>
    <w:rsid w:val="00AF6F1A"/>
    <w:rsid w:val="00B03D9A"/>
    <w:rsid w:val="00B06286"/>
    <w:rsid w:val="00B10176"/>
    <w:rsid w:val="00B15CE4"/>
    <w:rsid w:val="00B16EDA"/>
    <w:rsid w:val="00B201E3"/>
    <w:rsid w:val="00B20432"/>
    <w:rsid w:val="00B2519E"/>
    <w:rsid w:val="00B26B63"/>
    <w:rsid w:val="00B321F3"/>
    <w:rsid w:val="00B3304A"/>
    <w:rsid w:val="00B33462"/>
    <w:rsid w:val="00B33CE5"/>
    <w:rsid w:val="00B42A14"/>
    <w:rsid w:val="00B44136"/>
    <w:rsid w:val="00B50A7E"/>
    <w:rsid w:val="00B50D3E"/>
    <w:rsid w:val="00B51B53"/>
    <w:rsid w:val="00B57E9F"/>
    <w:rsid w:val="00B65E78"/>
    <w:rsid w:val="00B6674B"/>
    <w:rsid w:val="00B81962"/>
    <w:rsid w:val="00B86D94"/>
    <w:rsid w:val="00B94999"/>
    <w:rsid w:val="00B97E87"/>
    <w:rsid w:val="00BA055A"/>
    <w:rsid w:val="00BA55D1"/>
    <w:rsid w:val="00BB2BFB"/>
    <w:rsid w:val="00BB35AB"/>
    <w:rsid w:val="00BB42E0"/>
    <w:rsid w:val="00BB67CE"/>
    <w:rsid w:val="00BC26B1"/>
    <w:rsid w:val="00BC2E70"/>
    <w:rsid w:val="00BD157C"/>
    <w:rsid w:val="00BD38DC"/>
    <w:rsid w:val="00BD395D"/>
    <w:rsid w:val="00BD3CF6"/>
    <w:rsid w:val="00BE287E"/>
    <w:rsid w:val="00BE2C6B"/>
    <w:rsid w:val="00BE3487"/>
    <w:rsid w:val="00BE47A5"/>
    <w:rsid w:val="00BF3A97"/>
    <w:rsid w:val="00BF6319"/>
    <w:rsid w:val="00BF6B1D"/>
    <w:rsid w:val="00BF7F74"/>
    <w:rsid w:val="00BF7FF3"/>
    <w:rsid w:val="00C0054A"/>
    <w:rsid w:val="00C0464A"/>
    <w:rsid w:val="00C06923"/>
    <w:rsid w:val="00C106B2"/>
    <w:rsid w:val="00C151B3"/>
    <w:rsid w:val="00C156F5"/>
    <w:rsid w:val="00C15A98"/>
    <w:rsid w:val="00C15B2F"/>
    <w:rsid w:val="00C20762"/>
    <w:rsid w:val="00C37208"/>
    <w:rsid w:val="00C438CA"/>
    <w:rsid w:val="00C43A1E"/>
    <w:rsid w:val="00C44173"/>
    <w:rsid w:val="00C450DC"/>
    <w:rsid w:val="00C45D7B"/>
    <w:rsid w:val="00C4697B"/>
    <w:rsid w:val="00C52965"/>
    <w:rsid w:val="00C5567A"/>
    <w:rsid w:val="00C55DF4"/>
    <w:rsid w:val="00C55F2F"/>
    <w:rsid w:val="00C6077E"/>
    <w:rsid w:val="00C6263F"/>
    <w:rsid w:val="00C63DCE"/>
    <w:rsid w:val="00C65C35"/>
    <w:rsid w:val="00C67857"/>
    <w:rsid w:val="00C7029A"/>
    <w:rsid w:val="00C716C1"/>
    <w:rsid w:val="00C754E3"/>
    <w:rsid w:val="00C82B3E"/>
    <w:rsid w:val="00C84378"/>
    <w:rsid w:val="00C9013B"/>
    <w:rsid w:val="00C90460"/>
    <w:rsid w:val="00C92C72"/>
    <w:rsid w:val="00C9572F"/>
    <w:rsid w:val="00C9664D"/>
    <w:rsid w:val="00CA10EF"/>
    <w:rsid w:val="00CA1903"/>
    <w:rsid w:val="00CA2283"/>
    <w:rsid w:val="00CA2E16"/>
    <w:rsid w:val="00CA5E07"/>
    <w:rsid w:val="00CA6F67"/>
    <w:rsid w:val="00CB05BB"/>
    <w:rsid w:val="00CB6AC1"/>
    <w:rsid w:val="00CC3D1B"/>
    <w:rsid w:val="00CD0D11"/>
    <w:rsid w:val="00CD74CA"/>
    <w:rsid w:val="00CD7C4A"/>
    <w:rsid w:val="00CE275B"/>
    <w:rsid w:val="00CE5F43"/>
    <w:rsid w:val="00CE6E15"/>
    <w:rsid w:val="00CF79A5"/>
    <w:rsid w:val="00D01DBB"/>
    <w:rsid w:val="00D04218"/>
    <w:rsid w:val="00D05E56"/>
    <w:rsid w:val="00D072E1"/>
    <w:rsid w:val="00D17002"/>
    <w:rsid w:val="00D21459"/>
    <w:rsid w:val="00D23656"/>
    <w:rsid w:val="00D30C19"/>
    <w:rsid w:val="00D339D6"/>
    <w:rsid w:val="00D35752"/>
    <w:rsid w:val="00D4354C"/>
    <w:rsid w:val="00D45C49"/>
    <w:rsid w:val="00D46084"/>
    <w:rsid w:val="00D461CE"/>
    <w:rsid w:val="00D50291"/>
    <w:rsid w:val="00D50464"/>
    <w:rsid w:val="00D51787"/>
    <w:rsid w:val="00D520B9"/>
    <w:rsid w:val="00D5704C"/>
    <w:rsid w:val="00D57438"/>
    <w:rsid w:val="00D62477"/>
    <w:rsid w:val="00D657DE"/>
    <w:rsid w:val="00D670BF"/>
    <w:rsid w:val="00D701E8"/>
    <w:rsid w:val="00D74665"/>
    <w:rsid w:val="00D82F54"/>
    <w:rsid w:val="00D83D35"/>
    <w:rsid w:val="00D86AF6"/>
    <w:rsid w:val="00D871D1"/>
    <w:rsid w:val="00D900ED"/>
    <w:rsid w:val="00D917C1"/>
    <w:rsid w:val="00D91F81"/>
    <w:rsid w:val="00D96968"/>
    <w:rsid w:val="00DA6BBB"/>
    <w:rsid w:val="00DA6DEF"/>
    <w:rsid w:val="00DC3D97"/>
    <w:rsid w:val="00DC640B"/>
    <w:rsid w:val="00DC66CF"/>
    <w:rsid w:val="00DD3C7D"/>
    <w:rsid w:val="00DD3F1C"/>
    <w:rsid w:val="00DE046D"/>
    <w:rsid w:val="00DE1188"/>
    <w:rsid w:val="00DE1C73"/>
    <w:rsid w:val="00DF0690"/>
    <w:rsid w:val="00DF1DB7"/>
    <w:rsid w:val="00DF2ADE"/>
    <w:rsid w:val="00DF599C"/>
    <w:rsid w:val="00E00ACA"/>
    <w:rsid w:val="00E06290"/>
    <w:rsid w:val="00E10228"/>
    <w:rsid w:val="00E21610"/>
    <w:rsid w:val="00E26714"/>
    <w:rsid w:val="00E274CA"/>
    <w:rsid w:val="00E33EEF"/>
    <w:rsid w:val="00E36839"/>
    <w:rsid w:val="00E41AD9"/>
    <w:rsid w:val="00E474CC"/>
    <w:rsid w:val="00E537B1"/>
    <w:rsid w:val="00E6294A"/>
    <w:rsid w:val="00E64735"/>
    <w:rsid w:val="00E65F4D"/>
    <w:rsid w:val="00E66CE2"/>
    <w:rsid w:val="00E66D72"/>
    <w:rsid w:val="00E7169C"/>
    <w:rsid w:val="00E73E49"/>
    <w:rsid w:val="00E74735"/>
    <w:rsid w:val="00E77C83"/>
    <w:rsid w:val="00E82DF3"/>
    <w:rsid w:val="00E87601"/>
    <w:rsid w:val="00E91E4B"/>
    <w:rsid w:val="00E9261C"/>
    <w:rsid w:val="00E95BE5"/>
    <w:rsid w:val="00E96F70"/>
    <w:rsid w:val="00E97C3A"/>
    <w:rsid w:val="00EA0E66"/>
    <w:rsid w:val="00EA7768"/>
    <w:rsid w:val="00EB2590"/>
    <w:rsid w:val="00EB389A"/>
    <w:rsid w:val="00EB5142"/>
    <w:rsid w:val="00EB7723"/>
    <w:rsid w:val="00EB7C16"/>
    <w:rsid w:val="00EC46D4"/>
    <w:rsid w:val="00EC48AC"/>
    <w:rsid w:val="00EC4A81"/>
    <w:rsid w:val="00EC5D99"/>
    <w:rsid w:val="00EC6E94"/>
    <w:rsid w:val="00ED2558"/>
    <w:rsid w:val="00ED5711"/>
    <w:rsid w:val="00EE16C1"/>
    <w:rsid w:val="00EE2BEB"/>
    <w:rsid w:val="00EE339A"/>
    <w:rsid w:val="00EE49E2"/>
    <w:rsid w:val="00EE4D81"/>
    <w:rsid w:val="00EF218A"/>
    <w:rsid w:val="00EF3FC8"/>
    <w:rsid w:val="00F00855"/>
    <w:rsid w:val="00F03179"/>
    <w:rsid w:val="00F0542F"/>
    <w:rsid w:val="00F11113"/>
    <w:rsid w:val="00F24CED"/>
    <w:rsid w:val="00F25A6F"/>
    <w:rsid w:val="00F26C25"/>
    <w:rsid w:val="00F35E44"/>
    <w:rsid w:val="00F3605B"/>
    <w:rsid w:val="00F40B35"/>
    <w:rsid w:val="00F40C7E"/>
    <w:rsid w:val="00F5263B"/>
    <w:rsid w:val="00F620DD"/>
    <w:rsid w:val="00F6272D"/>
    <w:rsid w:val="00F63A12"/>
    <w:rsid w:val="00F63E3D"/>
    <w:rsid w:val="00F711E5"/>
    <w:rsid w:val="00F7276B"/>
    <w:rsid w:val="00F72CEC"/>
    <w:rsid w:val="00F73EFD"/>
    <w:rsid w:val="00F74AB4"/>
    <w:rsid w:val="00F92275"/>
    <w:rsid w:val="00F96C15"/>
    <w:rsid w:val="00F97E69"/>
    <w:rsid w:val="00FA5DA1"/>
    <w:rsid w:val="00FB3188"/>
    <w:rsid w:val="00FB3B0C"/>
    <w:rsid w:val="00FB47C2"/>
    <w:rsid w:val="00FB528F"/>
    <w:rsid w:val="00FB5957"/>
    <w:rsid w:val="00FC06E0"/>
    <w:rsid w:val="00FD24D5"/>
    <w:rsid w:val="00FD289D"/>
    <w:rsid w:val="00FD65EB"/>
    <w:rsid w:val="00FE18E9"/>
    <w:rsid w:val="00FE45AE"/>
    <w:rsid w:val="00FE4E99"/>
    <w:rsid w:val="00FE6927"/>
    <w:rsid w:val="00FF7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7"/>
      </w:numPr>
      <w:outlineLvl w:val="0"/>
    </w:pPr>
  </w:style>
  <w:style w:type="paragraph" w:customStyle="1" w:styleId="Bullet2">
    <w:name w:val="Bullet 2"/>
    <w:basedOn w:val="Body"/>
    <w:uiPriority w:val="99"/>
    <w:rsid w:val="005403D7"/>
    <w:pPr>
      <w:numPr>
        <w:ilvl w:val="1"/>
        <w:numId w:val="7"/>
      </w:numPr>
      <w:outlineLvl w:val="1"/>
    </w:pPr>
  </w:style>
  <w:style w:type="paragraph" w:customStyle="1" w:styleId="Bullet3">
    <w:name w:val="Bullet 3"/>
    <w:basedOn w:val="Body"/>
    <w:uiPriority w:val="99"/>
    <w:rsid w:val="005403D7"/>
    <w:pPr>
      <w:numPr>
        <w:ilvl w:val="2"/>
        <w:numId w:val="7"/>
      </w:numPr>
      <w:outlineLvl w:val="2"/>
    </w:pPr>
  </w:style>
  <w:style w:type="paragraph" w:customStyle="1" w:styleId="Bullet4">
    <w:name w:val="Bullet 4"/>
    <w:basedOn w:val="Body"/>
    <w:uiPriority w:val="99"/>
    <w:rsid w:val="005403D7"/>
    <w:pPr>
      <w:numPr>
        <w:ilvl w:val="3"/>
        <w:numId w:val="7"/>
      </w:numPr>
      <w:outlineLvl w:val="3"/>
    </w:pPr>
  </w:style>
  <w:style w:type="paragraph" w:customStyle="1" w:styleId="Bullet5">
    <w:name w:val="Bullet 5"/>
    <w:basedOn w:val="Body"/>
    <w:uiPriority w:val="99"/>
    <w:rsid w:val="005403D7"/>
    <w:pPr>
      <w:numPr>
        <w:ilvl w:val="4"/>
        <w:numId w:val="7"/>
      </w:numPr>
      <w:outlineLvl w:val="4"/>
    </w:pPr>
  </w:style>
  <w:style w:type="paragraph" w:customStyle="1" w:styleId="Bullet6">
    <w:name w:val="Bullet 6"/>
    <w:basedOn w:val="Body"/>
    <w:uiPriority w:val="99"/>
    <w:rsid w:val="005403D7"/>
    <w:pPr>
      <w:numPr>
        <w:ilvl w:val="5"/>
        <w:numId w:val="7"/>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table" w:styleId="TableGrid">
    <w:name w:val="Table Grid"/>
    <w:basedOn w:val="TableNormal"/>
    <w:uiPriority w:val="59"/>
    <w:rsid w:val="00F74A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15E"/>
    <w:pPr>
      <w:ind w:left="720"/>
      <w:contextualSpacing/>
    </w:pPr>
  </w:style>
  <w:style w:type="character" w:styleId="UnresolvedMention">
    <w:name w:val="Unresolved Mention"/>
    <w:basedOn w:val="DefaultParagraphFont"/>
    <w:uiPriority w:val="99"/>
    <w:semiHidden/>
    <w:unhideWhenUsed/>
    <w:rsid w:val="00CC3D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6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the-general-data-protection-regulation-gdpr/lawful-basis-for-processing/legitimate-interes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cky xmlns="068486ca-4f62-45d5-8376-06ac32311901">
      <UserInfo>
        <DisplayName/>
        <AccountId xsi:nil="true"/>
        <AccountType/>
      </UserInfo>
    </Vicky>
    <Budget xmlns="068486ca-4f62-45d5-8376-06ac32311901" xsi:nil="true"/>
    <SharedWithUsers xmlns="aa371740-c99b-4a91-8553-2ee9ea91d2f9">
      <UserInfo>
        <DisplayName>Josephine Pakes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8BB94277F7645B7B3742B106EEB4B" ma:contentTypeVersion="13" ma:contentTypeDescription="Create a new document." ma:contentTypeScope="" ma:versionID="39815b1202c2d3e4f7fd2ab0e7b07c0b">
  <xsd:schema xmlns:xsd="http://www.w3.org/2001/XMLSchema" xmlns:xs="http://www.w3.org/2001/XMLSchema" xmlns:p="http://schemas.microsoft.com/office/2006/metadata/properties" xmlns:ns2="068486ca-4f62-45d5-8376-06ac32311901" xmlns:ns3="aa371740-c99b-4a91-8553-2ee9ea91d2f9" targetNamespace="http://schemas.microsoft.com/office/2006/metadata/properties" ma:root="true" ma:fieldsID="08e9d79bbf8e57f7ed136a1bb570aec9" ns2:_="" ns3:_="">
    <xsd:import namespace="068486ca-4f62-45d5-8376-06ac32311901"/>
    <xsd:import namespace="aa371740-c99b-4a91-8553-2ee9ea91d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Vicky"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86ca-4f62-45d5-8376-06ac3231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Vicky" ma:index="19" nillable="true" ma:displayName="Assigned" ma:format="Dropdown" ma:list="UserInfo" ma:SharePointGroup="0" ma:internalName="Vick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dget" ma:index="20" nillable="true" ma:displayName="Budget"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71740-c99b-4a91-8553-2ee9ea91d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F127-7DA0-4493-9E76-67EB897DC2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CD3162-DAC9-42A0-A161-94AA0B1970F5}">
  <ds:schemaRefs>
    <ds:schemaRef ds:uri="http://schemas.microsoft.com/sharepoint/v3/contenttype/forms"/>
  </ds:schemaRefs>
</ds:datastoreItem>
</file>

<file path=customXml/itemProps3.xml><?xml version="1.0" encoding="utf-8"?>
<ds:datastoreItem xmlns:ds="http://schemas.openxmlformats.org/officeDocument/2006/customXml" ds:itemID="{FCB689EC-A6AF-4F2F-B102-83DE16BE438A}"/>
</file>

<file path=customXml/itemProps4.xml><?xml version="1.0" encoding="utf-8"?>
<ds:datastoreItem xmlns:ds="http://schemas.openxmlformats.org/officeDocument/2006/customXml" ds:itemID="{408190BD-F332-4A73-8CE5-418C0831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6174</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2018-06-13T15:12:00Z</dcterms:created>
  <dcterms:modified xsi:type="dcterms:W3CDTF">2018-06-13T15:12:00Z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0x0101004DC8BB94277F7645B7B3742B106EEB4B</vt:lpwstr>
  </property>
</Properties>
</file>