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930E3" w14:textId="77777777" w:rsidR="0053701A" w:rsidRPr="0053701A" w:rsidRDefault="00C63C4D" w:rsidP="0053701A">
      <w:pPr>
        <w:spacing w:before="120" w:after="120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Simple Examples of Segregation of Duties</w:t>
      </w:r>
    </w:p>
    <w:p w14:paraId="2AE930E4" w14:textId="77777777" w:rsidR="003519D5" w:rsidRDefault="0053701A" w:rsidP="0053701A">
      <w:pPr>
        <w:spacing w:before="120" w:after="12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Amend</w:t>
      </w:r>
      <w:r w:rsidR="00EF2D93" w:rsidRPr="00EF2D93">
        <w:rPr>
          <w:rFonts w:ascii="Arial" w:hAnsi="Arial" w:cs="Arial"/>
          <w:b/>
          <w:i/>
          <w:color w:val="FF0000"/>
          <w:sz w:val="20"/>
          <w:szCs w:val="20"/>
        </w:rPr>
        <w:t xml:space="preserve"> as required to suit </w:t>
      </w:r>
      <w:r w:rsidR="00131F3E">
        <w:rPr>
          <w:rFonts w:ascii="Arial" w:hAnsi="Arial" w:cs="Arial"/>
          <w:b/>
          <w:i/>
          <w:color w:val="FF0000"/>
          <w:sz w:val="20"/>
          <w:szCs w:val="20"/>
        </w:rPr>
        <w:t>your</w:t>
      </w:r>
      <w:r w:rsidR="009E7825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DD5299">
        <w:rPr>
          <w:rFonts w:ascii="Arial" w:hAnsi="Arial" w:cs="Arial"/>
          <w:b/>
          <w:i/>
          <w:color w:val="FF0000"/>
          <w:sz w:val="20"/>
          <w:szCs w:val="20"/>
        </w:rPr>
        <w:t>specific needs</w:t>
      </w:r>
    </w:p>
    <w:p w14:paraId="2AE930E5" w14:textId="77777777" w:rsidR="00DD5299" w:rsidRDefault="00DD5299" w:rsidP="0053701A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Change the logo in the Header to your own</w:t>
      </w:r>
    </w:p>
    <w:p w14:paraId="2AE930E6" w14:textId="77777777" w:rsidR="002542AB" w:rsidRDefault="003519D5" w:rsidP="0053701A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2542AB">
        <w:rPr>
          <w:rFonts w:ascii="Arial" w:hAnsi="Arial" w:cs="Arial"/>
          <w:i/>
          <w:color w:val="FF0000"/>
          <w:sz w:val="20"/>
          <w:szCs w:val="20"/>
        </w:rPr>
        <w:t xml:space="preserve">Use the </w:t>
      </w:r>
      <w:r w:rsidRPr="002542AB">
        <w:rPr>
          <w:rFonts w:ascii="Arial" w:hAnsi="Arial" w:cs="Arial"/>
          <w:i/>
          <w:color w:val="FF0000"/>
          <w:sz w:val="20"/>
          <w:szCs w:val="20"/>
          <w:u w:val="single"/>
        </w:rPr>
        <w:t>select all</w:t>
      </w:r>
      <w:r w:rsidRPr="002542AB">
        <w:rPr>
          <w:rFonts w:ascii="Arial" w:hAnsi="Arial" w:cs="Arial"/>
          <w:i/>
          <w:color w:val="FF0000"/>
          <w:sz w:val="20"/>
          <w:szCs w:val="20"/>
        </w:rPr>
        <w:t xml:space="preserve"> then </w:t>
      </w:r>
      <w:r w:rsidRPr="002542AB">
        <w:rPr>
          <w:rFonts w:ascii="Arial" w:hAnsi="Arial" w:cs="Arial"/>
          <w:i/>
          <w:color w:val="FF0000"/>
          <w:sz w:val="20"/>
          <w:szCs w:val="20"/>
          <w:u w:val="single"/>
        </w:rPr>
        <w:t>replace all</w:t>
      </w:r>
      <w:r w:rsidRPr="002542AB">
        <w:rPr>
          <w:rFonts w:ascii="Arial" w:hAnsi="Arial" w:cs="Arial"/>
          <w:i/>
          <w:color w:val="FF0000"/>
          <w:sz w:val="20"/>
          <w:szCs w:val="20"/>
        </w:rPr>
        <w:t xml:space="preserve"> to amend the document for your NGB </w:t>
      </w:r>
    </w:p>
    <w:p w14:paraId="2AE930E7" w14:textId="77777777" w:rsidR="003519D5" w:rsidRPr="002542AB" w:rsidRDefault="009E7825" w:rsidP="0053701A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2542AB">
        <w:rPr>
          <w:rFonts w:ascii="Arial" w:hAnsi="Arial" w:cs="Arial"/>
          <w:i/>
          <w:color w:val="FF0000"/>
          <w:sz w:val="20"/>
          <w:szCs w:val="20"/>
        </w:rPr>
        <w:t>If your NGB is an unincorporated organisation i.e. not a Company replace all reference to the Board of Directors with the name of your NGB governing committee e.g. Executive or Management Group</w:t>
      </w:r>
      <w:r w:rsidR="002542AB" w:rsidRPr="002542AB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14:paraId="2AE930E8" w14:textId="77777777" w:rsidR="00EF2D93" w:rsidRDefault="009E7825" w:rsidP="0053701A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3519D5">
        <w:rPr>
          <w:rFonts w:ascii="Arial" w:hAnsi="Arial" w:cs="Arial"/>
          <w:i/>
          <w:color w:val="FF0000"/>
          <w:sz w:val="20"/>
          <w:szCs w:val="20"/>
        </w:rPr>
        <w:t>If your NGB is a charity your governing group</w:t>
      </w:r>
      <w:r w:rsidR="00C672D0">
        <w:rPr>
          <w:rFonts w:ascii="Arial" w:hAnsi="Arial" w:cs="Arial"/>
          <w:i/>
          <w:color w:val="FF0000"/>
          <w:sz w:val="20"/>
          <w:szCs w:val="20"/>
        </w:rPr>
        <w:t xml:space="preserve"> may be the Trustees or similar</w:t>
      </w:r>
    </w:p>
    <w:p w14:paraId="0EB39D24" w14:textId="0735734F" w:rsidR="00B71926" w:rsidRPr="00B71926" w:rsidRDefault="00B71926" w:rsidP="00B71926">
      <w:pPr>
        <w:shd w:val="clear" w:color="auto" w:fill="FFFFFF"/>
        <w:spacing w:before="240"/>
        <w:ind w:right="75"/>
        <w:rPr>
          <w:rFonts w:ascii="Arial" w:hAnsi="Arial" w:cs="Arial"/>
          <w:color w:val="000000"/>
          <w:shd w:val="clear" w:color="auto" w:fill="FFFFFF"/>
        </w:rPr>
      </w:pPr>
      <w:r w:rsidRPr="00B71926">
        <w:rPr>
          <w:rFonts w:ascii="Arial" w:hAnsi="Arial" w:cs="Arial"/>
          <w:b/>
          <w:bCs/>
          <w:color w:val="000000"/>
          <w:shd w:val="clear" w:color="auto" w:fill="FFFFFF"/>
        </w:rPr>
        <w:t>Segregation of Duties</w:t>
      </w:r>
      <w:r w:rsidRPr="00B71926">
        <w:rPr>
          <w:rFonts w:ascii="Arial" w:hAnsi="Arial" w:cs="Arial"/>
          <w:color w:val="000000"/>
          <w:shd w:val="clear" w:color="auto" w:fill="FFFFFF"/>
        </w:rPr>
        <w:t xml:space="preserve"> is a control that brings into play more than one person during any one transaction/process.  The purpose of bringing in segregation is to stop one person from undertaking a transaction/process from start to finish (which could lead to an actual gain or benefit).</w:t>
      </w:r>
    </w:p>
    <w:p w14:paraId="1BA01D49" w14:textId="77777777" w:rsidR="00B71926" w:rsidRPr="00B71926" w:rsidRDefault="00B71926" w:rsidP="00B71926">
      <w:pPr>
        <w:shd w:val="clear" w:color="auto" w:fill="FFFFFF"/>
        <w:spacing w:before="240"/>
        <w:ind w:right="75"/>
        <w:rPr>
          <w:rFonts w:ascii="Arial" w:hAnsi="Arial" w:cs="Arial"/>
          <w:color w:val="000000"/>
          <w:shd w:val="clear" w:color="auto" w:fill="FFFFFF"/>
        </w:rPr>
      </w:pPr>
      <w:r w:rsidRPr="00B71926">
        <w:rPr>
          <w:rFonts w:ascii="Arial" w:hAnsi="Arial" w:cs="Arial"/>
          <w:color w:val="000000"/>
          <w:u w:val="single"/>
          <w:shd w:val="clear" w:color="auto" w:fill="FFFFFF"/>
        </w:rPr>
        <w:t>Segregation not only acts as a check on the individual's work but also helps to prevent fraud</w:t>
      </w:r>
      <w:r w:rsidRPr="00B71926">
        <w:rPr>
          <w:rFonts w:ascii="Arial" w:hAnsi="Arial" w:cs="Arial"/>
          <w:color w:val="000000"/>
          <w:shd w:val="clear" w:color="auto" w:fill="FFFFFF"/>
        </w:rPr>
        <w:t xml:space="preserve">.  Where the organisation is too small to implement a process where segregation of duties exist; </w:t>
      </w:r>
      <w:r w:rsidRPr="00B71926">
        <w:rPr>
          <w:rFonts w:ascii="Arial" w:hAnsi="Arial" w:cs="Arial"/>
          <w:color w:val="000000"/>
          <w:u w:val="single"/>
          <w:shd w:val="clear" w:color="auto" w:fill="FFFFFF"/>
        </w:rPr>
        <w:t>supervision should be used in its place.</w:t>
      </w:r>
    </w:p>
    <w:p w14:paraId="0099279A" w14:textId="29F57516" w:rsidR="00B71926" w:rsidRPr="00B71926" w:rsidRDefault="00B71926" w:rsidP="00B71926">
      <w:pPr>
        <w:shd w:val="clear" w:color="auto" w:fill="FFFFFF"/>
        <w:spacing w:before="240"/>
        <w:ind w:right="75"/>
        <w:rPr>
          <w:rFonts w:ascii="Arial" w:hAnsi="Arial" w:cs="Arial"/>
          <w:color w:val="000000"/>
          <w:shd w:val="clear" w:color="auto" w:fill="FFFFFF"/>
        </w:rPr>
      </w:pPr>
      <w:r w:rsidRPr="00B71926">
        <w:rPr>
          <w:rFonts w:ascii="Arial" w:hAnsi="Arial" w:cs="Arial"/>
          <w:b/>
          <w:bCs/>
          <w:color w:val="000000"/>
          <w:shd w:val="clear" w:color="auto" w:fill="FFFFFF"/>
        </w:rPr>
        <w:t>Supervision is a control whereby one identified person will review and sign off as "evidence of rev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iew" the work undertaken by </w:t>
      </w:r>
      <w:r w:rsidRPr="00B71926">
        <w:rPr>
          <w:rFonts w:ascii="Arial" w:hAnsi="Arial" w:cs="Arial"/>
          <w:b/>
          <w:bCs/>
          <w:color w:val="000000"/>
          <w:shd w:val="clear" w:color="auto" w:fill="FFFFFF"/>
        </w:rPr>
        <w:t>another.</w:t>
      </w:r>
    </w:p>
    <w:p w14:paraId="5E970710" w14:textId="77777777" w:rsidR="00B71926" w:rsidRPr="00B71926" w:rsidRDefault="00B71926" w:rsidP="00C63C4D">
      <w:pPr>
        <w:rPr>
          <w:rFonts w:ascii="Arial" w:hAnsi="Arial" w:cs="Arial"/>
        </w:rPr>
      </w:pPr>
    </w:p>
    <w:p w14:paraId="2AE930E9" w14:textId="77777777" w:rsidR="00C63C4D" w:rsidRPr="00C63C4D" w:rsidRDefault="00C63C4D" w:rsidP="00C63C4D">
      <w:pPr>
        <w:rPr>
          <w:rFonts w:ascii="Arial" w:hAnsi="Arial" w:cs="Arial"/>
          <w:i/>
          <w:color w:val="FF0000"/>
        </w:rPr>
      </w:pPr>
      <w:r w:rsidRPr="00C63C4D">
        <w:rPr>
          <w:rFonts w:ascii="Arial" w:hAnsi="Arial" w:cs="Arial"/>
        </w:rPr>
        <w:t xml:space="preserve">The segregation of duties is important across many areas of an NGB but in particular it is vital in all Financial and some identified Governance Areas. The </w:t>
      </w:r>
      <w:r w:rsidR="00F277C0">
        <w:rPr>
          <w:rFonts w:ascii="Arial" w:hAnsi="Arial" w:cs="Arial"/>
        </w:rPr>
        <w:t>grey table</w:t>
      </w:r>
      <w:r w:rsidRPr="00C63C4D">
        <w:rPr>
          <w:rFonts w:ascii="Arial" w:hAnsi="Arial" w:cs="Arial"/>
        </w:rPr>
        <w:t xml:space="preserve"> below give a </w:t>
      </w:r>
      <w:r w:rsidR="00F277C0">
        <w:rPr>
          <w:rFonts w:ascii="Arial" w:hAnsi="Arial" w:cs="Arial"/>
        </w:rPr>
        <w:t xml:space="preserve">very </w:t>
      </w:r>
      <w:r w:rsidRPr="00C63C4D">
        <w:rPr>
          <w:rFonts w:ascii="Arial" w:hAnsi="Arial" w:cs="Arial"/>
        </w:rPr>
        <w:t xml:space="preserve">basic outline </w:t>
      </w:r>
      <w:r w:rsidR="00F277C0">
        <w:rPr>
          <w:rFonts w:ascii="Arial" w:hAnsi="Arial" w:cs="Arial"/>
        </w:rPr>
        <w:t xml:space="preserve">of a simple segregation process </w:t>
      </w:r>
      <w:r w:rsidRPr="00C63C4D">
        <w:rPr>
          <w:rFonts w:ascii="Arial" w:hAnsi="Arial" w:cs="Arial"/>
        </w:rPr>
        <w:t xml:space="preserve">that can be given </w:t>
      </w:r>
      <w:r w:rsidR="00F277C0">
        <w:rPr>
          <w:rFonts w:ascii="Arial" w:hAnsi="Arial" w:cs="Arial"/>
        </w:rPr>
        <w:t xml:space="preserve">far more </w:t>
      </w:r>
      <w:r w:rsidRPr="00C63C4D">
        <w:rPr>
          <w:rFonts w:ascii="Arial" w:hAnsi="Arial" w:cs="Arial"/>
        </w:rPr>
        <w:t xml:space="preserve">detail to suit particular circumstances. In some instances the person(s) heading will refer to a particular individual or group of individuals or it may be a </w:t>
      </w:r>
      <w:proofErr w:type="gramStart"/>
      <w:r w:rsidRPr="00C63C4D">
        <w:rPr>
          <w:rFonts w:ascii="Arial" w:hAnsi="Arial" w:cs="Arial"/>
        </w:rPr>
        <w:t>Committee,</w:t>
      </w:r>
      <w:proofErr w:type="gramEnd"/>
      <w:r w:rsidRPr="00C63C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 the Board of D</w:t>
      </w:r>
      <w:r w:rsidRPr="00C63C4D">
        <w:rPr>
          <w:rFonts w:ascii="Arial" w:hAnsi="Arial" w:cs="Arial"/>
        </w:rPr>
        <w:t>irectors, again this will vary with circumstance. [Should a General Manager/CEO or similar be in post then they might take on many of the duties of person B</w:t>
      </w:r>
      <w:r w:rsidR="003017DC">
        <w:rPr>
          <w:rFonts w:ascii="Arial" w:hAnsi="Arial" w:cs="Arial"/>
        </w:rPr>
        <w:t xml:space="preserve"> or in some instances C</w:t>
      </w:r>
      <w:r w:rsidRPr="00C63C4D">
        <w:rPr>
          <w:rFonts w:ascii="Arial" w:hAnsi="Arial" w:cs="Arial"/>
        </w:rPr>
        <w:t xml:space="preserve">.] </w:t>
      </w:r>
      <w:r w:rsidRPr="00C63C4D">
        <w:rPr>
          <w:rFonts w:ascii="Arial" w:hAnsi="Arial" w:cs="Arial"/>
          <w:i/>
          <w:color w:val="FF0000"/>
        </w:rPr>
        <w:t>Amend the notes below to suit your NGB specific circumstances e.g. office may be a volunteer home address.</w:t>
      </w:r>
    </w:p>
    <w:p w14:paraId="2AE930EA" w14:textId="77777777" w:rsidR="00C63C4D" w:rsidRDefault="00C63C4D">
      <w:pPr>
        <w:spacing w:after="200" w:line="276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C63C4D" w:rsidRPr="00C63C4D" w14:paraId="2AE930EE" w14:textId="77777777" w:rsidTr="00F277C0">
        <w:tc>
          <w:tcPr>
            <w:tcW w:w="4649" w:type="dxa"/>
            <w:shd w:val="clear" w:color="auto" w:fill="D9D9D9" w:themeFill="background1" w:themeFillShade="D9"/>
          </w:tcPr>
          <w:p w14:paraId="2AE930EB" w14:textId="45F56466" w:rsidR="00C63C4D" w:rsidRPr="00C63C4D" w:rsidRDefault="007C2CD5" w:rsidP="008B39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E93146" wp14:editId="5F832A2A">
                      <wp:simplePos x="0" y="0"/>
                      <wp:positionH relativeFrom="column">
                        <wp:posOffset>4095115</wp:posOffset>
                      </wp:positionH>
                      <wp:positionV relativeFrom="paragraph">
                        <wp:posOffset>836295</wp:posOffset>
                      </wp:positionV>
                      <wp:extent cx="1043940" cy="6555740"/>
                      <wp:effectExtent l="0" t="0" r="0" b="0"/>
                      <wp:wrapNone/>
                      <wp:docPr id="12" name="Curved Left Arrow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1043940" cy="6555740"/>
                              </a:xfrm>
                              <a:prstGeom prst="curvedLef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Curved Left Arrow 12" o:spid="_x0000_s1026" type="#_x0000_t103" style="position:absolute;margin-left:322.45pt;margin-top:65.85pt;width:82.2pt;height:516.2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" adj="19880,21170,5400" fillcolor="red" stroked="f" strokeweight="2pt">
                      <v:path arrowok="t"/>
                    </v:shape>
                  </w:pict>
                </mc:Fallback>
              </mc:AlternateContent>
            </w:r>
            <w:r w:rsidR="00C63C4D" w:rsidRPr="00C63C4D">
              <w:rPr>
                <w:rFonts w:ascii="Arial" w:hAnsi="Arial" w:cs="Arial"/>
                <w:b/>
              </w:rPr>
              <w:t>Person(s) A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2AE930EC" w14:textId="77777777" w:rsidR="00C63C4D" w:rsidRPr="00C63C4D" w:rsidRDefault="00C63C4D" w:rsidP="008B397A">
            <w:pPr>
              <w:jc w:val="center"/>
              <w:rPr>
                <w:rFonts w:ascii="Arial" w:hAnsi="Arial" w:cs="Arial"/>
                <w:b/>
              </w:rPr>
            </w:pPr>
            <w:r w:rsidRPr="00C63C4D">
              <w:rPr>
                <w:rFonts w:ascii="Arial" w:hAnsi="Arial" w:cs="Arial"/>
                <w:b/>
              </w:rPr>
              <w:t>Person(s) B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14:paraId="2AE930ED" w14:textId="77777777" w:rsidR="00C63C4D" w:rsidRPr="00C63C4D" w:rsidRDefault="00C63C4D" w:rsidP="008B397A">
            <w:pPr>
              <w:jc w:val="center"/>
              <w:rPr>
                <w:rFonts w:ascii="Arial" w:hAnsi="Arial" w:cs="Arial"/>
                <w:b/>
              </w:rPr>
            </w:pPr>
            <w:r w:rsidRPr="00C63C4D">
              <w:rPr>
                <w:rFonts w:ascii="Arial" w:hAnsi="Arial" w:cs="Arial"/>
                <w:b/>
              </w:rPr>
              <w:t>Person(s) C</w:t>
            </w:r>
          </w:p>
        </w:tc>
      </w:tr>
      <w:tr w:rsidR="00C63C4D" w:rsidRPr="00C63C4D" w14:paraId="2AE930FB" w14:textId="77777777" w:rsidTr="00F277C0">
        <w:tc>
          <w:tcPr>
            <w:tcW w:w="4649" w:type="dxa"/>
            <w:shd w:val="clear" w:color="auto" w:fill="D9D9D9" w:themeFill="background1" w:themeFillShade="D9"/>
          </w:tcPr>
          <w:p w14:paraId="2AE930EF" w14:textId="77777777" w:rsidR="00C63C4D" w:rsidRPr="00C63C4D" w:rsidRDefault="00C63C4D" w:rsidP="00C63C4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C63C4D">
              <w:rPr>
                <w:rFonts w:ascii="Arial" w:hAnsi="Arial" w:cs="Arial"/>
              </w:rPr>
              <w:t>Initiates the particular piece of work</w:t>
            </w:r>
          </w:p>
          <w:p w14:paraId="2AE930F0" w14:textId="77777777" w:rsidR="00C63C4D" w:rsidRPr="00C63C4D" w:rsidRDefault="00C63C4D" w:rsidP="00C63C4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C63C4D">
              <w:rPr>
                <w:rFonts w:ascii="Arial" w:hAnsi="Arial" w:cs="Arial"/>
              </w:rPr>
              <w:t>Work checked/agreed by B</w:t>
            </w:r>
          </w:p>
          <w:p w14:paraId="2AE930F1" w14:textId="77777777" w:rsidR="00C63C4D" w:rsidRPr="00C63C4D" w:rsidRDefault="00C63C4D" w:rsidP="00C63C4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C63C4D">
              <w:rPr>
                <w:rFonts w:ascii="Arial" w:hAnsi="Arial" w:cs="Arial"/>
              </w:rPr>
              <w:t>Following check completes the work as required</w:t>
            </w:r>
            <w:r w:rsidR="00F277C0">
              <w:rPr>
                <w:rFonts w:ascii="Arial" w:hAnsi="Arial" w:cs="Arial"/>
              </w:rPr>
              <w:t xml:space="preserve"> (or if required)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2AE930F2" w14:textId="77777777" w:rsidR="00C63C4D" w:rsidRPr="00C63C4D" w:rsidRDefault="00C63C4D" w:rsidP="00C63C4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C63C4D">
              <w:rPr>
                <w:rFonts w:ascii="Arial" w:hAnsi="Arial" w:cs="Arial"/>
              </w:rPr>
              <w:t>Checks and authorises/agrees the work initiated by A then B either</w:t>
            </w:r>
          </w:p>
          <w:p w14:paraId="2AE930F3" w14:textId="77777777" w:rsidR="00C63C4D" w:rsidRPr="00C63C4D" w:rsidRDefault="00C63C4D" w:rsidP="00C63C4D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</w:rPr>
            </w:pPr>
            <w:r w:rsidRPr="00C63C4D">
              <w:rPr>
                <w:rFonts w:ascii="Arial" w:hAnsi="Arial" w:cs="Arial"/>
              </w:rPr>
              <w:t>completes the work    OR</w:t>
            </w:r>
          </w:p>
          <w:p w14:paraId="2AE930F4" w14:textId="77777777" w:rsidR="00C63C4D" w:rsidRPr="00C63C4D" w:rsidRDefault="00C63C4D" w:rsidP="00C63C4D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</w:rPr>
            </w:pPr>
            <w:r w:rsidRPr="00C63C4D">
              <w:rPr>
                <w:rFonts w:ascii="Arial" w:hAnsi="Arial" w:cs="Arial"/>
              </w:rPr>
              <w:t>returns it to A for completion OR</w:t>
            </w:r>
          </w:p>
          <w:p w14:paraId="2AE930F5" w14:textId="77777777" w:rsidR="00C63C4D" w:rsidRPr="00C63C4D" w:rsidRDefault="00C63C4D" w:rsidP="00C63C4D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</w:rPr>
            </w:pPr>
            <w:r w:rsidRPr="00C63C4D">
              <w:rPr>
                <w:rFonts w:ascii="Arial" w:hAnsi="Arial" w:cs="Arial"/>
              </w:rPr>
              <w:t>gives it to C for final approval</w:t>
            </w:r>
          </w:p>
          <w:p w14:paraId="2AE930F6" w14:textId="77777777" w:rsidR="00C63C4D" w:rsidRPr="00C63C4D" w:rsidRDefault="00C63C4D" w:rsidP="008B397A">
            <w:pPr>
              <w:rPr>
                <w:rFonts w:ascii="Arial" w:hAnsi="Arial" w:cs="Arial"/>
              </w:rPr>
            </w:pPr>
          </w:p>
        </w:tc>
        <w:tc>
          <w:tcPr>
            <w:tcW w:w="4650" w:type="dxa"/>
            <w:shd w:val="clear" w:color="auto" w:fill="D9D9D9" w:themeFill="background1" w:themeFillShade="D9"/>
          </w:tcPr>
          <w:p w14:paraId="2AE930F7" w14:textId="77777777" w:rsidR="00C63C4D" w:rsidRPr="00C63C4D" w:rsidRDefault="00C63C4D" w:rsidP="00C63C4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C63C4D">
              <w:rPr>
                <w:rFonts w:ascii="Arial" w:hAnsi="Arial" w:cs="Arial"/>
              </w:rPr>
              <w:t>Sets the level of authority/process to be followed</w:t>
            </w:r>
          </w:p>
          <w:p w14:paraId="2AE930F8" w14:textId="77777777" w:rsidR="00C63C4D" w:rsidRPr="00C63C4D" w:rsidRDefault="00C63C4D" w:rsidP="00C63C4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C63C4D">
              <w:rPr>
                <w:rFonts w:ascii="Arial" w:hAnsi="Arial" w:cs="Arial"/>
              </w:rPr>
              <w:t xml:space="preserve">Monitors that A and B are complying with the requirements both regularly and irregularly </w:t>
            </w:r>
          </w:p>
          <w:p w14:paraId="2AE930F9" w14:textId="77777777" w:rsidR="00C63C4D" w:rsidRPr="00C63C4D" w:rsidRDefault="00C63C4D" w:rsidP="00C63C4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C63C4D">
              <w:rPr>
                <w:rFonts w:ascii="Arial" w:hAnsi="Arial" w:cs="Arial"/>
              </w:rPr>
              <w:t>Gives final approval if required</w:t>
            </w:r>
          </w:p>
          <w:p w14:paraId="2AE930FA" w14:textId="77777777" w:rsidR="00C63C4D" w:rsidRPr="00C63C4D" w:rsidRDefault="00C63C4D" w:rsidP="008B397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</w:tbl>
    <w:p w14:paraId="2AE930FC" w14:textId="77777777" w:rsidR="00C63C4D" w:rsidRDefault="00C63C4D" w:rsidP="00C63C4D"/>
    <w:p w14:paraId="2AE930FD" w14:textId="77777777" w:rsidR="00C63C4D" w:rsidRDefault="00C63C4D" w:rsidP="00C63C4D"/>
    <w:p w14:paraId="2AE930FE" w14:textId="77777777" w:rsidR="00C63C4D" w:rsidRDefault="00C63C4D" w:rsidP="00C63C4D"/>
    <w:p w14:paraId="2AE930FF" w14:textId="42981C96" w:rsidR="00C63C4D" w:rsidRDefault="007C2CD5" w:rsidP="00C63C4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93147" wp14:editId="7D47B282">
                <wp:simplePos x="0" y="0"/>
                <wp:positionH relativeFrom="column">
                  <wp:posOffset>2092325</wp:posOffset>
                </wp:positionH>
                <wp:positionV relativeFrom="paragraph">
                  <wp:posOffset>1141095</wp:posOffset>
                </wp:positionV>
                <wp:extent cx="1041400" cy="45720"/>
                <wp:effectExtent l="38100" t="76200" r="0" b="12573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41400" cy="45720"/>
                        </a:xfrm>
                        <a:prstGeom prst="straightConnector1">
                          <a:avLst/>
                        </a:prstGeom>
                        <a:ln w="508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64.75pt;margin-top:89.85pt;width:82pt;height:3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" strokecolor="#4579b8 [3044]" strokeweight="4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AE93148" wp14:editId="4F9F52EB">
                <wp:simplePos x="0" y="0"/>
                <wp:positionH relativeFrom="column">
                  <wp:posOffset>5514340</wp:posOffset>
                </wp:positionH>
                <wp:positionV relativeFrom="paragraph">
                  <wp:posOffset>748029</wp:posOffset>
                </wp:positionV>
                <wp:extent cx="612140" cy="0"/>
                <wp:effectExtent l="38100" t="76200" r="0" b="952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12140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434.2pt;margin-top:58.9pt;width:48.2pt;height:0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" strokecolor="red" strokeweight="1.7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AE93149" wp14:editId="047B2520">
                <wp:simplePos x="0" y="0"/>
                <wp:positionH relativeFrom="column">
                  <wp:posOffset>5514340</wp:posOffset>
                </wp:positionH>
                <wp:positionV relativeFrom="paragraph">
                  <wp:posOffset>581024</wp:posOffset>
                </wp:positionV>
                <wp:extent cx="616585" cy="0"/>
                <wp:effectExtent l="0" t="76200" r="12065" b="952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58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434.2pt;margin-top:45.75pt;width:48.5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" strokecolor="#00b050" strokeweight="2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E9314A" wp14:editId="369CB0B6">
                <wp:simplePos x="0" y="0"/>
                <wp:positionH relativeFrom="column">
                  <wp:posOffset>5039360</wp:posOffset>
                </wp:positionH>
                <wp:positionV relativeFrom="paragraph">
                  <wp:posOffset>219710</wp:posOffset>
                </wp:positionV>
                <wp:extent cx="663575" cy="2310765"/>
                <wp:effectExtent l="0" t="4445" r="17780" b="17780"/>
                <wp:wrapNone/>
                <wp:docPr id="10" name="Curved Left Arr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663575" cy="2310765"/>
                        </a:xfrm>
                        <a:prstGeom prst="curvedLeftArrow">
                          <a:avLst>
                            <a:gd name="adj1" fmla="val 11441"/>
                            <a:gd name="adj2" fmla="val 51200"/>
                            <a:gd name="adj3" fmla="val 2500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Left Arrow 10" o:spid="_x0000_s1026" type="#_x0000_t103" style="position:absolute;margin-left:396.8pt;margin-top:17.3pt;width:52.25pt;height:181.9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" adj="18424,20367,5400" fillcolor="red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E9314C" wp14:editId="0D74E7F9">
                <wp:simplePos x="0" y="0"/>
                <wp:positionH relativeFrom="column">
                  <wp:posOffset>6133465</wp:posOffset>
                </wp:positionH>
                <wp:positionV relativeFrom="paragraph">
                  <wp:posOffset>93980</wp:posOffset>
                </wp:positionV>
                <wp:extent cx="2486025" cy="1162050"/>
                <wp:effectExtent l="0" t="0" r="28575" b="1905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H="1" flipV="1">
                          <a:off x="0" y="0"/>
                          <a:ext cx="2486025" cy="11620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E9315C" w14:textId="77777777" w:rsidR="00C63C4D" w:rsidRPr="0068708A" w:rsidRDefault="00C63C4D" w:rsidP="00C63C4D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68708A">
                              <w:rPr>
                                <w:b/>
                                <w:sz w:val="96"/>
                                <w:szCs w:val="9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482.95pt;margin-top:7.4pt;width:195.75pt;height:91.5pt;rotation:180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" fillcolor="red" strokecolor="#243f60 [1604]" strokeweight="2pt">
                <v:path arrowok="t"/>
                <v:textbox>
                  <w:txbxContent>
                    <w:p w14:paraId="2AE9315C" w14:textId="77777777" w:rsidR="00C63C4D" w:rsidRPr="0068708A" w:rsidRDefault="00C63C4D" w:rsidP="00C63C4D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68708A">
                        <w:rPr>
                          <w:b/>
                          <w:sz w:val="96"/>
                          <w:szCs w:val="96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9314D" wp14:editId="450D3074">
                <wp:simplePos x="0" y="0"/>
                <wp:positionH relativeFrom="column">
                  <wp:posOffset>3133725</wp:posOffset>
                </wp:positionH>
                <wp:positionV relativeFrom="paragraph">
                  <wp:posOffset>78740</wp:posOffset>
                </wp:positionV>
                <wp:extent cx="2381250" cy="1228725"/>
                <wp:effectExtent l="0" t="0" r="19050" b="2857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0" cy="122872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E9315D" w14:textId="77777777" w:rsidR="00C63C4D" w:rsidRPr="00983671" w:rsidRDefault="00C63C4D" w:rsidP="00C63C4D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983671">
                              <w:rPr>
                                <w:b/>
                                <w:sz w:val="96"/>
                                <w:szCs w:val="9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246.75pt;margin-top:6.2pt;width:187.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" fillcolor="#00b050" strokecolor="#243f60 [1604]" strokeweight="2pt">
                <v:path arrowok="t"/>
                <v:textbox>
                  <w:txbxContent>
                    <w:p w14:paraId="2AE9315D" w14:textId="77777777" w:rsidR="00C63C4D" w:rsidRPr="00983671" w:rsidRDefault="00C63C4D" w:rsidP="00C63C4D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983671">
                        <w:rPr>
                          <w:b/>
                          <w:sz w:val="96"/>
                          <w:szCs w:val="96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9314E" wp14:editId="5EAF7BFE">
                <wp:simplePos x="0" y="0"/>
                <wp:positionH relativeFrom="column">
                  <wp:posOffset>314325</wp:posOffset>
                </wp:positionH>
                <wp:positionV relativeFrom="paragraph">
                  <wp:posOffset>138430</wp:posOffset>
                </wp:positionV>
                <wp:extent cx="2781300" cy="1133475"/>
                <wp:effectExtent l="0" t="0" r="19050" b="28575"/>
                <wp:wrapNone/>
                <wp:docPr id="7" name="Right Arrow Callou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1300" cy="113347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E9315E" w14:textId="77777777" w:rsidR="00C63C4D" w:rsidRPr="00983671" w:rsidRDefault="00C63C4D" w:rsidP="00C63C4D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983671">
                              <w:rPr>
                                <w:b/>
                                <w:sz w:val="96"/>
                                <w:szCs w:val="9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7" o:spid="_x0000_s1028" type="#_x0000_t78" style="position:absolute;margin-left:24.75pt;margin-top:10.9pt;width:219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" adj="14035,,19399" fillcolor="#4f81bd [3204]" strokecolor="#243f60 [1604]" strokeweight="2pt">
                <v:path arrowok="t"/>
                <v:textbox>
                  <w:txbxContent>
                    <w:p w14:paraId="2AE9315E" w14:textId="77777777" w:rsidR="00C63C4D" w:rsidRPr="00983671" w:rsidRDefault="00C63C4D" w:rsidP="00C63C4D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983671">
                        <w:rPr>
                          <w:b/>
                          <w:sz w:val="96"/>
                          <w:szCs w:val="9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63C4D">
        <w:br w:type="page"/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C63C4D" w:rsidRPr="00C63C4D" w14:paraId="2AE93103" w14:textId="77777777" w:rsidTr="00E25751">
        <w:trPr>
          <w:cantSplit/>
          <w:trHeight w:val="555"/>
          <w:tblHeader/>
        </w:trPr>
        <w:tc>
          <w:tcPr>
            <w:tcW w:w="4649" w:type="dxa"/>
            <w:shd w:val="clear" w:color="auto" w:fill="4F81BD" w:themeFill="accent1"/>
            <w:vAlign w:val="center"/>
          </w:tcPr>
          <w:p w14:paraId="2AE93100" w14:textId="77777777" w:rsidR="00C63C4D" w:rsidRPr="00C63C4D" w:rsidRDefault="00C63C4D" w:rsidP="008B397A">
            <w:pPr>
              <w:jc w:val="center"/>
              <w:rPr>
                <w:rFonts w:ascii="Arial" w:hAnsi="Arial" w:cs="Arial"/>
                <w:b/>
              </w:rPr>
            </w:pPr>
            <w:r w:rsidRPr="00C63C4D">
              <w:rPr>
                <w:rFonts w:ascii="Arial" w:hAnsi="Arial" w:cs="Arial"/>
                <w:b/>
              </w:rPr>
              <w:lastRenderedPageBreak/>
              <w:t>A</w:t>
            </w:r>
          </w:p>
        </w:tc>
        <w:tc>
          <w:tcPr>
            <w:tcW w:w="4649" w:type="dxa"/>
            <w:shd w:val="clear" w:color="auto" w:fill="00B050"/>
            <w:vAlign w:val="center"/>
          </w:tcPr>
          <w:p w14:paraId="2AE93101" w14:textId="77777777" w:rsidR="00C63C4D" w:rsidRPr="00C63C4D" w:rsidRDefault="00C63C4D" w:rsidP="008B397A">
            <w:pPr>
              <w:jc w:val="center"/>
              <w:rPr>
                <w:rFonts w:ascii="Arial" w:hAnsi="Arial" w:cs="Arial"/>
                <w:b/>
              </w:rPr>
            </w:pPr>
            <w:r w:rsidRPr="00C63C4D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650" w:type="dxa"/>
            <w:shd w:val="clear" w:color="auto" w:fill="FF0000"/>
            <w:vAlign w:val="center"/>
          </w:tcPr>
          <w:p w14:paraId="2AE93102" w14:textId="77777777" w:rsidR="00C63C4D" w:rsidRPr="00C63C4D" w:rsidRDefault="00C63C4D" w:rsidP="008B397A">
            <w:pPr>
              <w:jc w:val="center"/>
              <w:rPr>
                <w:rFonts w:ascii="Arial" w:hAnsi="Arial" w:cs="Arial"/>
                <w:b/>
              </w:rPr>
            </w:pPr>
            <w:r w:rsidRPr="00C63C4D">
              <w:rPr>
                <w:rFonts w:ascii="Arial" w:hAnsi="Arial" w:cs="Arial"/>
                <w:b/>
              </w:rPr>
              <w:t>C</w:t>
            </w:r>
          </w:p>
        </w:tc>
      </w:tr>
      <w:tr w:rsidR="00C63C4D" w:rsidRPr="00C63C4D" w14:paraId="2AE93105" w14:textId="77777777" w:rsidTr="00C63C4D">
        <w:trPr>
          <w:trHeight w:val="559"/>
        </w:trPr>
        <w:tc>
          <w:tcPr>
            <w:tcW w:w="13948" w:type="dxa"/>
            <w:gridSpan w:val="3"/>
            <w:vAlign w:val="center"/>
          </w:tcPr>
          <w:p w14:paraId="2AE93104" w14:textId="77777777" w:rsidR="00C63C4D" w:rsidRPr="00C63C4D" w:rsidRDefault="00C63C4D" w:rsidP="00C63C4D">
            <w:pPr>
              <w:rPr>
                <w:rFonts w:ascii="Arial" w:hAnsi="Arial" w:cs="Arial"/>
                <w:b/>
              </w:rPr>
            </w:pPr>
            <w:r w:rsidRPr="00C63C4D">
              <w:rPr>
                <w:rFonts w:ascii="Arial" w:hAnsi="Arial" w:cs="Arial"/>
                <w:b/>
              </w:rPr>
              <w:t>FINANCIAL EXAMPLES</w:t>
            </w:r>
          </w:p>
        </w:tc>
      </w:tr>
      <w:tr w:rsidR="00C63C4D" w:rsidRPr="00C63C4D" w14:paraId="2AE93107" w14:textId="77777777" w:rsidTr="008B397A">
        <w:tc>
          <w:tcPr>
            <w:tcW w:w="13948" w:type="dxa"/>
            <w:gridSpan w:val="3"/>
            <w:shd w:val="clear" w:color="auto" w:fill="D9D9D9" w:themeFill="background1" w:themeFillShade="D9"/>
          </w:tcPr>
          <w:p w14:paraId="2AE93106" w14:textId="77777777" w:rsidR="00C63C4D" w:rsidRPr="00C63C4D" w:rsidRDefault="00C63C4D" w:rsidP="00C63C4D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  <w:r w:rsidRPr="00C63C4D">
              <w:rPr>
                <w:rFonts w:ascii="Arial" w:hAnsi="Arial" w:cs="Arial"/>
                <w:b/>
              </w:rPr>
              <w:t>Budget Setting</w:t>
            </w:r>
          </w:p>
        </w:tc>
      </w:tr>
      <w:tr w:rsidR="00C63C4D" w:rsidRPr="00C63C4D" w14:paraId="2AE9310B" w14:textId="77777777" w:rsidTr="00C63C4D">
        <w:trPr>
          <w:trHeight w:val="980"/>
        </w:trPr>
        <w:tc>
          <w:tcPr>
            <w:tcW w:w="4649" w:type="dxa"/>
            <w:vAlign w:val="center"/>
          </w:tcPr>
          <w:p w14:paraId="2AE93108" w14:textId="77777777" w:rsidR="00C63C4D" w:rsidRPr="00C63C4D" w:rsidRDefault="00C63C4D" w:rsidP="00C63C4D">
            <w:pPr>
              <w:rPr>
                <w:rFonts w:ascii="Arial" w:hAnsi="Arial" w:cs="Arial"/>
              </w:rPr>
            </w:pPr>
            <w:r w:rsidRPr="00C63C4D">
              <w:rPr>
                <w:rFonts w:ascii="Arial" w:hAnsi="Arial" w:cs="Arial"/>
              </w:rPr>
              <w:t>Admin/Performance Person drafts budget plan for particular area</w:t>
            </w:r>
          </w:p>
        </w:tc>
        <w:tc>
          <w:tcPr>
            <w:tcW w:w="4649" w:type="dxa"/>
            <w:vAlign w:val="center"/>
          </w:tcPr>
          <w:p w14:paraId="2AE93109" w14:textId="77777777" w:rsidR="00C63C4D" w:rsidRPr="00C63C4D" w:rsidRDefault="00C63C4D" w:rsidP="008B397A">
            <w:pPr>
              <w:rPr>
                <w:rFonts w:ascii="Arial" w:hAnsi="Arial" w:cs="Arial"/>
              </w:rPr>
            </w:pPr>
            <w:r w:rsidRPr="00C63C4D">
              <w:rPr>
                <w:rFonts w:ascii="Arial" w:hAnsi="Arial" w:cs="Arial"/>
              </w:rPr>
              <w:t>Treasurer</w:t>
            </w:r>
            <w:r w:rsidR="0028140B">
              <w:rPr>
                <w:rFonts w:ascii="Arial" w:hAnsi="Arial" w:cs="Arial"/>
              </w:rPr>
              <w:t>/FD</w:t>
            </w:r>
            <w:r w:rsidRPr="00C63C4D">
              <w:rPr>
                <w:rFonts w:ascii="Arial" w:hAnsi="Arial" w:cs="Arial"/>
              </w:rPr>
              <w:t xml:space="preserve"> or Finance Committee agrees draft budget by area </w:t>
            </w:r>
          </w:p>
        </w:tc>
        <w:tc>
          <w:tcPr>
            <w:tcW w:w="4650" w:type="dxa"/>
            <w:vAlign w:val="center"/>
          </w:tcPr>
          <w:p w14:paraId="2AE9310A" w14:textId="77777777" w:rsidR="00C63C4D" w:rsidRPr="00C63C4D" w:rsidRDefault="00C63C4D" w:rsidP="008B397A">
            <w:pPr>
              <w:rPr>
                <w:rFonts w:ascii="Arial" w:hAnsi="Arial" w:cs="Arial"/>
              </w:rPr>
            </w:pPr>
            <w:r w:rsidRPr="00C63C4D">
              <w:rPr>
                <w:rFonts w:ascii="Arial" w:hAnsi="Arial" w:cs="Arial"/>
              </w:rPr>
              <w:t>Board approves whole budget plan</w:t>
            </w:r>
          </w:p>
        </w:tc>
      </w:tr>
      <w:tr w:rsidR="00C63C4D" w:rsidRPr="00C63C4D" w14:paraId="2AE9310D" w14:textId="77777777" w:rsidTr="00C63C4D">
        <w:tc>
          <w:tcPr>
            <w:tcW w:w="13948" w:type="dxa"/>
            <w:gridSpan w:val="3"/>
            <w:shd w:val="clear" w:color="auto" w:fill="D9D9D9" w:themeFill="background1" w:themeFillShade="D9"/>
            <w:vAlign w:val="center"/>
          </w:tcPr>
          <w:p w14:paraId="2AE9310C" w14:textId="77777777" w:rsidR="00C63C4D" w:rsidRPr="00C63C4D" w:rsidRDefault="00C63C4D" w:rsidP="00C63C4D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C63C4D">
              <w:rPr>
                <w:rFonts w:ascii="Arial" w:hAnsi="Arial" w:cs="Arial"/>
                <w:b/>
              </w:rPr>
              <w:t>Payment of an Invoice</w:t>
            </w:r>
          </w:p>
        </w:tc>
      </w:tr>
      <w:tr w:rsidR="00C63C4D" w:rsidRPr="00C63C4D" w14:paraId="2AE93111" w14:textId="77777777" w:rsidTr="00C63C4D">
        <w:tc>
          <w:tcPr>
            <w:tcW w:w="4649" w:type="dxa"/>
            <w:vAlign w:val="center"/>
          </w:tcPr>
          <w:p w14:paraId="2AE9310E" w14:textId="77777777" w:rsidR="00C63C4D" w:rsidRPr="00C63C4D" w:rsidRDefault="00C63C4D" w:rsidP="008B397A">
            <w:pPr>
              <w:rPr>
                <w:rFonts w:ascii="Arial" w:hAnsi="Arial" w:cs="Arial"/>
              </w:rPr>
            </w:pPr>
            <w:r w:rsidRPr="00C63C4D">
              <w:rPr>
                <w:rFonts w:ascii="Arial" w:hAnsi="Arial" w:cs="Arial"/>
              </w:rPr>
              <w:t xml:space="preserve">Invoice received and checked by Admin/Performance person </w:t>
            </w:r>
          </w:p>
        </w:tc>
        <w:tc>
          <w:tcPr>
            <w:tcW w:w="4649" w:type="dxa"/>
            <w:vAlign w:val="center"/>
          </w:tcPr>
          <w:p w14:paraId="2AE9310F" w14:textId="77777777" w:rsidR="00C63C4D" w:rsidRPr="00C63C4D" w:rsidRDefault="00C63C4D" w:rsidP="008B397A">
            <w:pPr>
              <w:rPr>
                <w:rFonts w:ascii="Arial" w:hAnsi="Arial" w:cs="Arial"/>
              </w:rPr>
            </w:pPr>
            <w:r w:rsidRPr="00C63C4D">
              <w:rPr>
                <w:rFonts w:ascii="Arial" w:hAnsi="Arial" w:cs="Arial"/>
              </w:rPr>
              <w:t xml:space="preserve">Treasurer approves payment based on budget requirements, invoice paid </w:t>
            </w:r>
          </w:p>
        </w:tc>
        <w:tc>
          <w:tcPr>
            <w:tcW w:w="4650" w:type="dxa"/>
            <w:vAlign w:val="center"/>
          </w:tcPr>
          <w:p w14:paraId="2AE93110" w14:textId="77777777" w:rsidR="00C63C4D" w:rsidRPr="00C63C4D" w:rsidRDefault="00C63C4D" w:rsidP="008B397A">
            <w:pPr>
              <w:rPr>
                <w:rFonts w:ascii="Arial" w:hAnsi="Arial" w:cs="Arial"/>
              </w:rPr>
            </w:pPr>
            <w:r w:rsidRPr="00C63C4D">
              <w:rPr>
                <w:rFonts w:ascii="Arial" w:hAnsi="Arial" w:cs="Arial"/>
              </w:rPr>
              <w:t>Finance Committee monitors process with monthly checks on behalf of the board</w:t>
            </w:r>
          </w:p>
        </w:tc>
      </w:tr>
      <w:tr w:rsidR="00C63C4D" w:rsidRPr="00C63C4D" w14:paraId="2AE93113" w14:textId="77777777" w:rsidTr="00C63C4D">
        <w:tc>
          <w:tcPr>
            <w:tcW w:w="13948" w:type="dxa"/>
            <w:gridSpan w:val="3"/>
            <w:shd w:val="clear" w:color="auto" w:fill="D9D9D9" w:themeFill="background1" w:themeFillShade="D9"/>
            <w:vAlign w:val="center"/>
          </w:tcPr>
          <w:p w14:paraId="2AE93112" w14:textId="77777777" w:rsidR="00C63C4D" w:rsidRPr="00C63C4D" w:rsidRDefault="00C63C4D" w:rsidP="00C63C4D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</w:rPr>
            </w:pPr>
            <w:r w:rsidRPr="00C63C4D">
              <w:rPr>
                <w:rFonts w:ascii="Arial" w:hAnsi="Arial" w:cs="Arial"/>
                <w:b/>
              </w:rPr>
              <w:t>Raising an Invoice</w:t>
            </w:r>
          </w:p>
        </w:tc>
      </w:tr>
      <w:tr w:rsidR="00C63C4D" w:rsidRPr="00C63C4D" w14:paraId="2AE93118" w14:textId="77777777" w:rsidTr="00C63C4D">
        <w:trPr>
          <w:trHeight w:val="1552"/>
        </w:trPr>
        <w:tc>
          <w:tcPr>
            <w:tcW w:w="4649" w:type="dxa"/>
            <w:vAlign w:val="center"/>
          </w:tcPr>
          <w:p w14:paraId="2AE93114" w14:textId="77777777" w:rsidR="00C63C4D" w:rsidRPr="00C63C4D" w:rsidRDefault="00C63C4D" w:rsidP="008B397A">
            <w:pPr>
              <w:rPr>
                <w:rFonts w:ascii="Arial" w:hAnsi="Arial" w:cs="Arial"/>
              </w:rPr>
            </w:pPr>
            <w:r w:rsidRPr="00C63C4D">
              <w:rPr>
                <w:rFonts w:ascii="Arial" w:hAnsi="Arial" w:cs="Arial"/>
              </w:rPr>
              <w:t>Invoice raised and checked by appropriate Admin/Performance person</w:t>
            </w:r>
          </w:p>
          <w:p w14:paraId="2AE93115" w14:textId="77777777" w:rsidR="00C63C4D" w:rsidRPr="00C63C4D" w:rsidRDefault="00C63C4D" w:rsidP="00C63C4D">
            <w:pPr>
              <w:rPr>
                <w:rFonts w:ascii="Arial" w:hAnsi="Arial" w:cs="Arial"/>
              </w:rPr>
            </w:pPr>
            <w:r w:rsidRPr="00C63C4D">
              <w:rPr>
                <w:rFonts w:ascii="Arial" w:hAnsi="Arial" w:cs="Arial"/>
              </w:rPr>
              <w:t>Receipt of payment recorded and banked if necessary</w:t>
            </w:r>
          </w:p>
        </w:tc>
        <w:tc>
          <w:tcPr>
            <w:tcW w:w="4649" w:type="dxa"/>
            <w:vAlign w:val="center"/>
          </w:tcPr>
          <w:p w14:paraId="2AE93116" w14:textId="77777777" w:rsidR="00C63C4D" w:rsidRPr="00C63C4D" w:rsidRDefault="00C63C4D" w:rsidP="008B397A">
            <w:pPr>
              <w:rPr>
                <w:rFonts w:ascii="Arial" w:hAnsi="Arial" w:cs="Arial"/>
              </w:rPr>
            </w:pPr>
            <w:r w:rsidRPr="00C63C4D">
              <w:rPr>
                <w:rFonts w:ascii="Arial" w:hAnsi="Arial" w:cs="Arial"/>
              </w:rPr>
              <w:t>Monthly list of invoices raised and payments received checked by Treasurer weekly/every two weeks as agreed</w:t>
            </w:r>
          </w:p>
        </w:tc>
        <w:tc>
          <w:tcPr>
            <w:tcW w:w="4650" w:type="dxa"/>
            <w:vAlign w:val="center"/>
          </w:tcPr>
          <w:p w14:paraId="2AE93117" w14:textId="77777777" w:rsidR="00C63C4D" w:rsidRPr="00C63C4D" w:rsidRDefault="00C63C4D" w:rsidP="008B397A">
            <w:pPr>
              <w:rPr>
                <w:rFonts w:ascii="Arial" w:hAnsi="Arial" w:cs="Arial"/>
              </w:rPr>
            </w:pPr>
            <w:r w:rsidRPr="00C63C4D">
              <w:rPr>
                <w:rFonts w:ascii="Arial" w:hAnsi="Arial" w:cs="Arial"/>
              </w:rPr>
              <w:t>Finance Committee quarterly check of management process, particularly looking for late payments and/or debt issues</w:t>
            </w:r>
          </w:p>
        </w:tc>
      </w:tr>
      <w:tr w:rsidR="00C63C4D" w:rsidRPr="00C63C4D" w14:paraId="2AE9311A" w14:textId="77777777" w:rsidTr="00C63C4D">
        <w:tc>
          <w:tcPr>
            <w:tcW w:w="13948" w:type="dxa"/>
            <w:gridSpan w:val="3"/>
            <w:shd w:val="clear" w:color="auto" w:fill="D9D9D9" w:themeFill="background1" w:themeFillShade="D9"/>
            <w:vAlign w:val="center"/>
          </w:tcPr>
          <w:p w14:paraId="2AE93119" w14:textId="77777777" w:rsidR="00C63C4D" w:rsidRPr="00C63C4D" w:rsidRDefault="00C63C4D" w:rsidP="00C63C4D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C63C4D">
              <w:rPr>
                <w:rFonts w:ascii="Arial" w:hAnsi="Arial" w:cs="Arial"/>
                <w:b/>
              </w:rPr>
              <w:t>Bank Reconciliation</w:t>
            </w:r>
          </w:p>
        </w:tc>
      </w:tr>
      <w:tr w:rsidR="00C63C4D" w:rsidRPr="00C63C4D" w14:paraId="2AE9311E" w14:textId="77777777" w:rsidTr="00C63C4D">
        <w:trPr>
          <w:trHeight w:val="842"/>
        </w:trPr>
        <w:tc>
          <w:tcPr>
            <w:tcW w:w="4649" w:type="dxa"/>
            <w:vAlign w:val="center"/>
          </w:tcPr>
          <w:p w14:paraId="2AE9311B" w14:textId="77777777" w:rsidR="00C63C4D" w:rsidRPr="00C63C4D" w:rsidRDefault="00C63C4D" w:rsidP="00C63C4D">
            <w:pPr>
              <w:rPr>
                <w:rFonts w:ascii="Arial" w:hAnsi="Arial" w:cs="Arial"/>
              </w:rPr>
            </w:pPr>
            <w:r w:rsidRPr="00C63C4D">
              <w:rPr>
                <w:rFonts w:ascii="Arial" w:hAnsi="Arial" w:cs="Arial"/>
              </w:rPr>
              <w:t>Bank statements received at office</w:t>
            </w:r>
          </w:p>
        </w:tc>
        <w:tc>
          <w:tcPr>
            <w:tcW w:w="4649" w:type="dxa"/>
            <w:vAlign w:val="center"/>
          </w:tcPr>
          <w:p w14:paraId="2AE9311C" w14:textId="77777777" w:rsidR="00C63C4D" w:rsidRPr="00C63C4D" w:rsidRDefault="00C63C4D" w:rsidP="008B397A">
            <w:pPr>
              <w:rPr>
                <w:rFonts w:ascii="Arial" w:hAnsi="Arial" w:cs="Arial"/>
              </w:rPr>
            </w:pPr>
            <w:r w:rsidRPr="00C63C4D">
              <w:rPr>
                <w:rFonts w:ascii="Arial" w:hAnsi="Arial" w:cs="Arial"/>
              </w:rPr>
              <w:t>Monthly reconciliation of bank accounts</w:t>
            </w:r>
          </w:p>
        </w:tc>
        <w:tc>
          <w:tcPr>
            <w:tcW w:w="4650" w:type="dxa"/>
            <w:vAlign w:val="center"/>
          </w:tcPr>
          <w:p w14:paraId="2AE9311D" w14:textId="77777777" w:rsidR="00C63C4D" w:rsidRPr="00C63C4D" w:rsidRDefault="00C63C4D" w:rsidP="008B397A">
            <w:pPr>
              <w:rPr>
                <w:rFonts w:ascii="Arial" w:hAnsi="Arial" w:cs="Arial"/>
              </w:rPr>
            </w:pPr>
            <w:r w:rsidRPr="00C63C4D">
              <w:rPr>
                <w:rFonts w:ascii="Arial" w:hAnsi="Arial" w:cs="Arial"/>
              </w:rPr>
              <w:t>Quarterly check of reconciliation</w:t>
            </w:r>
          </w:p>
        </w:tc>
      </w:tr>
      <w:tr w:rsidR="00C63C4D" w:rsidRPr="00C63C4D" w14:paraId="2AE93122" w14:textId="77777777" w:rsidTr="00C63C4D">
        <w:trPr>
          <w:trHeight w:val="1819"/>
        </w:trPr>
        <w:tc>
          <w:tcPr>
            <w:tcW w:w="4649" w:type="dxa"/>
            <w:vAlign w:val="center"/>
          </w:tcPr>
          <w:p w14:paraId="2AE9311F" w14:textId="77777777" w:rsidR="00C63C4D" w:rsidRPr="00E25751" w:rsidRDefault="00C63C4D" w:rsidP="00E25751">
            <w:pPr>
              <w:rPr>
                <w:rFonts w:ascii="Arial" w:hAnsi="Arial" w:cs="Arial"/>
                <w:i/>
              </w:rPr>
            </w:pPr>
            <w:r w:rsidRPr="00E25751">
              <w:rPr>
                <w:rFonts w:ascii="Arial" w:hAnsi="Arial" w:cs="Arial"/>
                <w:i/>
                <w:color w:val="FF0000"/>
              </w:rPr>
              <w:lastRenderedPageBreak/>
              <w:t>Add in other examples as required to use as a training tool</w:t>
            </w:r>
          </w:p>
        </w:tc>
        <w:tc>
          <w:tcPr>
            <w:tcW w:w="4649" w:type="dxa"/>
            <w:vAlign w:val="center"/>
          </w:tcPr>
          <w:p w14:paraId="2AE93120" w14:textId="77777777" w:rsidR="00C63C4D" w:rsidRPr="00C63C4D" w:rsidRDefault="00C63C4D" w:rsidP="008B397A">
            <w:pPr>
              <w:rPr>
                <w:rFonts w:ascii="Arial" w:hAnsi="Arial" w:cs="Arial"/>
              </w:rPr>
            </w:pPr>
          </w:p>
        </w:tc>
        <w:tc>
          <w:tcPr>
            <w:tcW w:w="4650" w:type="dxa"/>
            <w:vAlign w:val="center"/>
          </w:tcPr>
          <w:p w14:paraId="2AE93121" w14:textId="77777777" w:rsidR="00C63C4D" w:rsidRPr="00C63C4D" w:rsidRDefault="00C63C4D" w:rsidP="008B397A">
            <w:pPr>
              <w:rPr>
                <w:rFonts w:ascii="Arial" w:hAnsi="Arial" w:cs="Arial"/>
              </w:rPr>
            </w:pPr>
          </w:p>
        </w:tc>
      </w:tr>
      <w:tr w:rsidR="00C63C4D" w:rsidRPr="00C63C4D" w14:paraId="2AE93126" w14:textId="77777777" w:rsidTr="00C63C4D">
        <w:trPr>
          <w:trHeight w:val="556"/>
        </w:trPr>
        <w:tc>
          <w:tcPr>
            <w:tcW w:w="4649" w:type="dxa"/>
            <w:shd w:val="clear" w:color="auto" w:fill="4F81BD" w:themeFill="accent1"/>
            <w:vAlign w:val="center"/>
          </w:tcPr>
          <w:p w14:paraId="2AE93123" w14:textId="77777777" w:rsidR="00C63C4D" w:rsidRPr="00C63C4D" w:rsidRDefault="00C63C4D" w:rsidP="00C63C4D">
            <w:pPr>
              <w:jc w:val="center"/>
              <w:rPr>
                <w:rFonts w:ascii="Arial" w:hAnsi="Arial" w:cs="Arial"/>
                <w:b/>
              </w:rPr>
            </w:pPr>
            <w:r w:rsidRPr="00C63C4D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649" w:type="dxa"/>
            <w:shd w:val="clear" w:color="auto" w:fill="00B050"/>
            <w:vAlign w:val="center"/>
          </w:tcPr>
          <w:p w14:paraId="2AE93124" w14:textId="77777777" w:rsidR="00C63C4D" w:rsidRPr="00C63C4D" w:rsidRDefault="00C63C4D" w:rsidP="00C63C4D">
            <w:pPr>
              <w:jc w:val="center"/>
              <w:rPr>
                <w:rFonts w:ascii="Arial" w:hAnsi="Arial" w:cs="Arial"/>
                <w:b/>
              </w:rPr>
            </w:pPr>
            <w:r w:rsidRPr="00C63C4D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650" w:type="dxa"/>
            <w:shd w:val="clear" w:color="auto" w:fill="FF0000"/>
            <w:vAlign w:val="center"/>
          </w:tcPr>
          <w:p w14:paraId="2AE93125" w14:textId="77777777" w:rsidR="00C63C4D" w:rsidRPr="00C63C4D" w:rsidRDefault="00C63C4D" w:rsidP="00C63C4D">
            <w:pPr>
              <w:jc w:val="center"/>
              <w:rPr>
                <w:rFonts w:ascii="Arial" w:hAnsi="Arial" w:cs="Arial"/>
                <w:b/>
              </w:rPr>
            </w:pPr>
            <w:r w:rsidRPr="00C63C4D">
              <w:rPr>
                <w:rFonts w:ascii="Arial" w:hAnsi="Arial" w:cs="Arial"/>
                <w:b/>
              </w:rPr>
              <w:t>C</w:t>
            </w:r>
          </w:p>
        </w:tc>
      </w:tr>
      <w:tr w:rsidR="00C63C4D" w:rsidRPr="00C63C4D" w14:paraId="2AE93128" w14:textId="77777777" w:rsidTr="00C63C4D">
        <w:trPr>
          <w:trHeight w:val="437"/>
        </w:trPr>
        <w:tc>
          <w:tcPr>
            <w:tcW w:w="13948" w:type="dxa"/>
            <w:gridSpan w:val="3"/>
            <w:vAlign w:val="center"/>
          </w:tcPr>
          <w:p w14:paraId="2AE93127" w14:textId="77777777" w:rsidR="00C63C4D" w:rsidRPr="00C63C4D" w:rsidRDefault="00C63C4D" w:rsidP="00C63C4D">
            <w:pPr>
              <w:rPr>
                <w:rFonts w:ascii="Arial" w:hAnsi="Arial" w:cs="Arial"/>
                <w:b/>
              </w:rPr>
            </w:pPr>
            <w:r w:rsidRPr="00C63C4D">
              <w:rPr>
                <w:rFonts w:ascii="Arial" w:hAnsi="Arial" w:cs="Arial"/>
                <w:b/>
              </w:rPr>
              <w:t xml:space="preserve">GOVERNANCE EXAMPLES  </w:t>
            </w:r>
          </w:p>
        </w:tc>
      </w:tr>
      <w:tr w:rsidR="00C63C4D" w:rsidRPr="00C63C4D" w14:paraId="2AE9312A" w14:textId="77777777" w:rsidTr="008B397A">
        <w:tc>
          <w:tcPr>
            <w:tcW w:w="13948" w:type="dxa"/>
            <w:gridSpan w:val="3"/>
            <w:shd w:val="clear" w:color="auto" w:fill="B8CCE4" w:themeFill="accent1" w:themeFillTint="66"/>
          </w:tcPr>
          <w:p w14:paraId="2AE93129" w14:textId="77777777" w:rsidR="00C63C4D" w:rsidRPr="00C63C4D" w:rsidRDefault="00C63C4D" w:rsidP="00C63C4D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</w:rPr>
            </w:pPr>
            <w:r w:rsidRPr="00C63C4D">
              <w:rPr>
                <w:rFonts w:ascii="Arial" w:hAnsi="Arial" w:cs="Arial"/>
                <w:b/>
              </w:rPr>
              <w:t>Major Contracts</w:t>
            </w:r>
          </w:p>
        </w:tc>
      </w:tr>
      <w:tr w:rsidR="00C63C4D" w:rsidRPr="00C63C4D" w14:paraId="2AE93133" w14:textId="77777777" w:rsidTr="0028140B">
        <w:tc>
          <w:tcPr>
            <w:tcW w:w="4649" w:type="dxa"/>
            <w:vAlign w:val="center"/>
          </w:tcPr>
          <w:p w14:paraId="2AE9312B" w14:textId="77777777" w:rsidR="00C63C4D" w:rsidRPr="00C63C4D" w:rsidRDefault="00C63C4D" w:rsidP="008B397A">
            <w:pPr>
              <w:rPr>
                <w:rFonts w:ascii="Arial" w:hAnsi="Arial" w:cs="Arial"/>
              </w:rPr>
            </w:pPr>
            <w:r w:rsidRPr="00C63C4D">
              <w:rPr>
                <w:rFonts w:ascii="Arial" w:hAnsi="Arial" w:cs="Arial"/>
              </w:rPr>
              <w:t>Contract received/drawn up and initial checks undertaken</w:t>
            </w:r>
          </w:p>
        </w:tc>
        <w:tc>
          <w:tcPr>
            <w:tcW w:w="4649" w:type="dxa"/>
            <w:vAlign w:val="center"/>
          </w:tcPr>
          <w:p w14:paraId="2AE9312C" w14:textId="77777777" w:rsidR="00C63C4D" w:rsidRPr="00C63C4D" w:rsidRDefault="00C63C4D" w:rsidP="008B397A">
            <w:pPr>
              <w:rPr>
                <w:rFonts w:ascii="Arial" w:hAnsi="Arial" w:cs="Arial"/>
              </w:rPr>
            </w:pPr>
          </w:p>
          <w:p w14:paraId="2AE9312D" w14:textId="77777777" w:rsidR="00C63C4D" w:rsidRPr="00C63C4D" w:rsidRDefault="00C63C4D" w:rsidP="008B397A">
            <w:pPr>
              <w:rPr>
                <w:rFonts w:ascii="Arial" w:hAnsi="Arial" w:cs="Arial"/>
              </w:rPr>
            </w:pPr>
            <w:r w:rsidRPr="00C63C4D">
              <w:rPr>
                <w:rFonts w:ascii="Arial" w:hAnsi="Arial" w:cs="Arial"/>
              </w:rPr>
              <w:t>Contract reviewed and signed/entered into on behalf of the Board</w:t>
            </w:r>
            <w:r w:rsidR="0028140B">
              <w:rPr>
                <w:rFonts w:ascii="Arial" w:hAnsi="Arial" w:cs="Arial"/>
              </w:rPr>
              <w:t xml:space="preserve"> as previously agreed</w:t>
            </w:r>
          </w:p>
          <w:p w14:paraId="2AE9312E" w14:textId="77777777" w:rsidR="00C63C4D" w:rsidRPr="00C63C4D" w:rsidRDefault="00C63C4D" w:rsidP="008B397A">
            <w:pPr>
              <w:rPr>
                <w:rFonts w:ascii="Arial" w:hAnsi="Arial" w:cs="Arial"/>
              </w:rPr>
            </w:pPr>
          </w:p>
          <w:p w14:paraId="2AE9312F" w14:textId="77777777" w:rsidR="00C63C4D" w:rsidRPr="00C63C4D" w:rsidRDefault="00C63C4D" w:rsidP="008B397A">
            <w:pPr>
              <w:rPr>
                <w:rFonts w:ascii="Arial" w:hAnsi="Arial" w:cs="Arial"/>
              </w:rPr>
            </w:pPr>
            <w:r w:rsidRPr="00C63C4D">
              <w:rPr>
                <w:rFonts w:ascii="Arial" w:hAnsi="Arial" w:cs="Arial"/>
              </w:rPr>
              <w:t>Report provided to the Board</w:t>
            </w:r>
          </w:p>
        </w:tc>
        <w:tc>
          <w:tcPr>
            <w:tcW w:w="4650" w:type="dxa"/>
            <w:vAlign w:val="center"/>
          </w:tcPr>
          <w:p w14:paraId="2AE93130" w14:textId="77777777" w:rsidR="00C63C4D" w:rsidRPr="00C63C4D" w:rsidRDefault="00C63C4D" w:rsidP="008B397A">
            <w:pPr>
              <w:rPr>
                <w:rFonts w:ascii="Arial" w:hAnsi="Arial" w:cs="Arial"/>
              </w:rPr>
            </w:pPr>
            <w:r w:rsidRPr="00C63C4D">
              <w:rPr>
                <w:rFonts w:ascii="Arial" w:hAnsi="Arial" w:cs="Arial"/>
                <w:u w:val="single"/>
              </w:rPr>
              <w:t>Initial requirement</w:t>
            </w:r>
            <w:r w:rsidRPr="00C63C4D">
              <w:rPr>
                <w:rFonts w:ascii="Arial" w:hAnsi="Arial" w:cs="Arial"/>
              </w:rPr>
              <w:t>:</w:t>
            </w:r>
          </w:p>
          <w:p w14:paraId="2AE93131" w14:textId="77777777" w:rsidR="00C63C4D" w:rsidRPr="00C63C4D" w:rsidRDefault="00C63C4D" w:rsidP="008B397A">
            <w:pPr>
              <w:rPr>
                <w:rFonts w:ascii="Arial" w:hAnsi="Arial" w:cs="Arial"/>
              </w:rPr>
            </w:pPr>
            <w:r w:rsidRPr="00C63C4D">
              <w:rPr>
                <w:rFonts w:ascii="Arial" w:hAnsi="Arial" w:cs="Arial"/>
              </w:rPr>
              <w:t xml:space="preserve">Board sets delegated authority/powers regarding major contracts and communicates </w:t>
            </w:r>
            <w:r w:rsidR="0028140B">
              <w:rPr>
                <w:rFonts w:ascii="Arial" w:hAnsi="Arial" w:cs="Arial"/>
              </w:rPr>
              <w:t>with</w:t>
            </w:r>
            <w:r w:rsidRPr="00C63C4D">
              <w:rPr>
                <w:rFonts w:ascii="Arial" w:hAnsi="Arial" w:cs="Arial"/>
              </w:rPr>
              <w:t xml:space="preserve"> employees and key volunteers</w:t>
            </w:r>
          </w:p>
          <w:p w14:paraId="2AE93132" w14:textId="77777777" w:rsidR="00C63C4D" w:rsidRPr="00C63C4D" w:rsidRDefault="0028140B" w:rsidP="00281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Regular/</w:t>
            </w:r>
            <w:r w:rsidR="00C63C4D" w:rsidRPr="00C63C4D">
              <w:rPr>
                <w:rFonts w:ascii="Arial" w:hAnsi="Arial" w:cs="Arial"/>
              </w:rPr>
              <w:t xml:space="preserve">Annual Board check that delegated authority levels </w:t>
            </w:r>
            <w:r>
              <w:rPr>
                <w:rFonts w:ascii="Arial" w:hAnsi="Arial" w:cs="Arial"/>
              </w:rPr>
              <w:t>are followed</w:t>
            </w:r>
          </w:p>
        </w:tc>
      </w:tr>
      <w:tr w:rsidR="00C63C4D" w:rsidRPr="00C63C4D" w14:paraId="2AE93135" w14:textId="77777777" w:rsidTr="008B397A">
        <w:tc>
          <w:tcPr>
            <w:tcW w:w="13948" w:type="dxa"/>
            <w:gridSpan w:val="3"/>
            <w:shd w:val="clear" w:color="auto" w:fill="B8CCE4" w:themeFill="accent1" w:themeFillTint="66"/>
          </w:tcPr>
          <w:p w14:paraId="2AE93134" w14:textId="77777777" w:rsidR="00C63C4D" w:rsidRPr="00C63C4D" w:rsidRDefault="00C63C4D" w:rsidP="00C63C4D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</w:rPr>
            </w:pPr>
            <w:r w:rsidRPr="00C63C4D">
              <w:rPr>
                <w:rFonts w:ascii="Arial" w:hAnsi="Arial" w:cs="Arial"/>
                <w:b/>
              </w:rPr>
              <w:t>Strategic Planning</w:t>
            </w:r>
          </w:p>
        </w:tc>
      </w:tr>
      <w:tr w:rsidR="00C63C4D" w:rsidRPr="00C63C4D" w14:paraId="2AE93139" w14:textId="77777777" w:rsidTr="0028140B">
        <w:trPr>
          <w:trHeight w:val="1134"/>
        </w:trPr>
        <w:tc>
          <w:tcPr>
            <w:tcW w:w="4649" w:type="dxa"/>
            <w:vAlign w:val="center"/>
          </w:tcPr>
          <w:p w14:paraId="2AE93136" w14:textId="77777777" w:rsidR="00C63C4D" w:rsidRPr="00C63C4D" w:rsidRDefault="00C63C4D" w:rsidP="008B397A">
            <w:pPr>
              <w:rPr>
                <w:rFonts w:ascii="Arial" w:hAnsi="Arial" w:cs="Arial"/>
              </w:rPr>
            </w:pPr>
            <w:r w:rsidRPr="00C63C4D">
              <w:rPr>
                <w:rFonts w:ascii="Arial" w:hAnsi="Arial" w:cs="Arial"/>
              </w:rPr>
              <w:t>Admin/Performance person drafts individual parts of the strategy linked to their role</w:t>
            </w:r>
          </w:p>
        </w:tc>
        <w:tc>
          <w:tcPr>
            <w:tcW w:w="4649" w:type="dxa"/>
            <w:vAlign w:val="center"/>
          </w:tcPr>
          <w:p w14:paraId="2AE93137" w14:textId="77777777" w:rsidR="00C63C4D" w:rsidRPr="00C63C4D" w:rsidRDefault="00C63C4D" w:rsidP="008B397A">
            <w:pPr>
              <w:rPr>
                <w:rFonts w:ascii="Arial" w:hAnsi="Arial" w:cs="Arial"/>
              </w:rPr>
            </w:pPr>
            <w:r w:rsidRPr="00C63C4D">
              <w:rPr>
                <w:rFonts w:ascii="Arial" w:hAnsi="Arial" w:cs="Arial"/>
              </w:rPr>
              <w:t>Proposals considered and developed further to agree KPIs etc. and form one document</w:t>
            </w:r>
          </w:p>
        </w:tc>
        <w:tc>
          <w:tcPr>
            <w:tcW w:w="4650" w:type="dxa"/>
            <w:vAlign w:val="center"/>
          </w:tcPr>
          <w:p w14:paraId="2AE93138" w14:textId="77777777" w:rsidR="00C63C4D" w:rsidRPr="00C63C4D" w:rsidRDefault="00C63C4D" w:rsidP="008B397A">
            <w:pPr>
              <w:rPr>
                <w:rFonts w:ascii="Arial" w:hAnsi="Arial" w:cs="Arial"/>
              </w:rPr>
            </w:pPr>
            <w:r w:rsidRPr="00C63C4D">
              <w:rPr>
                <w:rFonts w:ascii="Arial" w:hAnsi="Arial" w:cs="Arial"/>
              </w:rPr>
              <w:t>Board whole strategic plan agreed, associated KPIs are allocated to individuals/committees</w:t>
            </w:r>
          </w:p>
        </w:tc>
      </w:tr>
      <w:tr w:rsidR="00C63C4D" w:rsidRPr="00C63C4D" w14:paraId="2AE9313B" w14:textId="77777777" w:rsidTr="008B397A">
        <w:tc>
          <w:tcPr>
            <w:tcW w:w="13948" w:type="dxa"/>
            <w:gridSpan w:val="3"/>
            <w:shd w:val="clear" w:color="auto" w:fill="B8CCE4" w:themeFill="accent1" w:themeFillTint="66"/>
          </w:tcPr>
          <w:p w14:paraId="2AE9313A" w14:textId="77777777" w:rsidR="00C63C4D" w:rsidRPr="00C63C4D" w:rsidRDefault="00C63C4D" w:rsidP="00C63C4D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b/>
              </w:rPr>
            </w:pPr>
            <w:r w:rsidRPr="00C63C4D">
              <w:rPr>
                <w:rFonts w:ascii="Arial" w:hAnsi="Arial" w:cs="Arial"/>
                <w:b/>
              </w:rPr>
              <w:t>Employee Management</w:t>
            </w:r>
          </w:p>
        </w:tc>
      </w:tr>
      <w:tr w:rsidR="00C63C4D" w:rsidRPr="00C63C4D" w14:paraId="2AE9313F" w14:textId="77777777" w:rsidTr="0028140B">
        <w:trPr>
          <w:trHeight w:val="1126"/>
        </w:trPr>
        <w:tc>
          <w:tcPr>
            <w:tcW w:w="4649" w:type="dxa"/>
            <w:vAlign w:val="center"/>
          </w:tcPr>
          <w:p w14:paraId="2AE9313C" w14:textId="77777777" w:rsidR="00C63C4D" w:rsidRPr="00C63C4D" w:rsidRDefault="00C63C4D" w:rsidP="008B397A">
            <w:pPr>
              <w:rPr>
                <w:rFonts w:ascii="Arial" w:hAnsi="Arial" w:cs="Arial"/>
              </w:rPr>
            </w:pPr>
            <w:r w:rsidRPr="00C63C4D">
              <w:rPr>
                <w:rFonts w:ascii="Arial" w:hAnsi="Arial" w:cs="Arial"/>
              </w:rPr>
              <w:t>Each employee/volunteer complies with their job/role descriptor</w:t>
            </w:r>
          </w:p>
        </w:tc>
        <w:tc>
          <w:tcPr>
            <w:tcW w:w="4649" w:type="dxa"/>
            <w:vAlign w:val="center"/>
          </w:tcPr>
          <w:p w14:paraId="2AE9313D" w14:textId="77777777" w:rsidR="00C63C4D" w:rsidRPr="00C63C4D" w:rsidRDefault="00C63C4D" w:rsidP="008B397A">
            <w:pPr>
              <w:rPr>
                <w:rFonts w:ascii="Arial" w:hAnsi="Arial" w:cs="Arial"/>
              </w:rPr>
            </w:pPr>
            <w:r w:rsidRPr="00C63C4D">
              <w:rPr>
                <w:rFonts w:ascii="Arial" w:hAnsi="Arial" w:cs="Arial"/>
              </w:rPr>
              <w:t>Job/role descriptors reviewed annually for appropriateness and compliance by line manager</w:t>
            </w:r>
          </w:p>
        </w:tc>
        <w:tc>
          <w:tcPr>
            <w:tcW w:w="4650" w:type="dxa"/>
            <w:vAlign w:val="center"/>
          </w:tcPr>
          <w:p w14:paraId="2AE9313E" w14:textId="77777777" w:rsidR="00C63C4D" w:rsidRPr="00C63C4D" w:rsidRDefault="00C63C4D" w:rsidP="008B397A">
            <w:pPr>
              <w:rPr>
                <w:rFonts w:ascii="Arial" w:hAnsi="Arial" w:cs="Arial"/>
              </w:rPr>
            </w:pPr>
            <w:r w:rsidRPr="00C63C4D">
              <w:rPr>
                <w:rFonts w:ascii="Arial" w:hAnsi="Arial" w:cs="Arial"/>
              </w:rPr>
              <w:t xml:space="preserve">Annual report provided to Board for HR policy compliance and best practice management principals </w:t>
            </w:r>
          </w:p>
        </w:tc>
      </w:tr>
    </w:tbl>
    <w:p w14:paraId="2AE93140" w14:textId="77777777" w:rsidR="00C63C4D" w:rsidRPr="00180550" w:rsidRDefault="00C63C4D" w:rsidP="00C63C4D">
      <w:pPr>
        <w:rPr>
          <w:i/>
          <w:sz w:val="8"/>
          <w:szCs w:val="8"/>
        </w:rPr>
      </w:pPr>
    </w:p>
    <w:p w14:paraId="2AE93141" w14:textId="77777777" w:rsidR="00C63C4D" w:rsidRPr="00E043DF" w:rsidRDefault="00C63C4D" w:rsidP="00C63C4D">
      <w:pPr>
        <w:rPr>
          <w:b/>
          <w:i/>
        </w:rPr>
      </w:pPr>
      <w:r w:rsidRPr="00E043DF">
        <w:rPr>
          <w:b/>
          <w:i/>
        </w:rPr>
        <w:lastRenderedPageBreak/>
        <w:t xml:space="preserve">[These are examples </w:t>
      </w:r>
      <w:proofErr w:type="gramStart"/>
      <w:r w:rsidRPr="00E043DF">
        <w:rPr>
          <w:b/>
          <w:i/>
        </w:rPr>
        <w:t>only,</w:t>
      </w:r>
      <w:proofErr w:type="gramEnd"/>
      <w:r w:rsidRPr="00E043DF">
        <w:rPr>
          <w:b/>
          <w:i/>
        </w:rPr>
        <w:t xml:space="preserve"> a comprehensive process should be developed as appropriate for all NGB areas. Each Governance example above has been simplified and usually would require expansion.]</w:t>
      </w:r>
    </w:p>
    <w:p w14:paraId="2AE93142" w14:textId="77777777" w:rsidR="0053701A" w:rsidRPr="003729B0" w:rsidRDefault="0053701A" w:rsidP="0053701A">
      <w:pPr>
        <w:spacing w:before="120" w:after="120"/>
        <w:contextualSpacing/>
        <w:jc w:val="both"/>
        <w:rPr>
          <w:rFonts w:ascii="Arial" w:hAnsi="Arial" w:cs="Arial"/>
          <w:b/>
          <w:bCs/>
        </w:rPr>
      </w:pPr>
    </w:p>
    <w:p w14:paraId="2AE93143" w14:textId="77777777" w:rsidR="0053701A" w:rsidRPr="003729B0" w:rsidRDefault="0053701A" w:rsidP="0053701A">
      <w:pPr>
        <w:pStyle w:val="ListParagraph"/>
        <w:spacing w:before="120" w:after="120"/>
        <w:ind w:left="0"/>
        <w:jc w:val="both"/>
        <w:rPr>
          <w:rFonts w:ascii="Arial" w:hAnsi="Arial" w:cs="Arial"/>
        </w:rPr>
      </w:pPr>
    </w:p>
    <w:p w14:paraId="2AE93144" w14:textId="77777777" w:rsidR="00EA7D59" w:rsidRDefault="00EA7D59" w:rsidP="0053701A">
      <w:pPr>
        <w:spacing w:before="120" w:after="120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2AE93145" w14:textId="77777777" w:rsidR="00EA7D59" w:rsidRPr="00EF55D6" w:rsidRDefault="00EA7D59" w:rsidP="0053701A">
      <w:pPr>
        <w:spacing w:before="120" w:after="120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sectPr w:rsidR="00EA7D59" w:rsidRPr="00EF55D6" w:rsidSect="00C63C4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815" w:bottom="1304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93151" w14:textId="77777777" w:rsidR="00EA2762" w:rsidRDefault="00EA2762" w:rsidP="006D6245">
      <w:r>
        <w:separator/>
      </w:r>
    </w:p>
  </w:endnote>
  <w:endnote w:type="continuationSeparator" w:id="0">
    <w:p w14:paraId="2AE93152" w14:textId="77777777" w:rsidR="00EA2762" w:rsidRDefault="00EA2762" w:rsidP="006D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7C1A8" w14:textId="0D70E215" w:rsidR="007C2CD5" w:rsidRDefault="00E613D2" w:rsidP="007C2CD5">
    <w:pPr>
      <w:pStyle w:val="NormalWeb"/>
      <w:shd w:val="clear" w:color="auto" w:fill="FFFFFF"/>
      <w:spacing w:before="0" w:beforeAutospacing="0" w:after="0" w:afterAutospacing="0"/>
      <w:rPr>
        <w:rStyle w:val="Emphasis"/>
        <w:rFonts w:ascii="Calibri" w:hAnsi="Calibri" w:cs="Calibri"/>
        <w:sz w:val="16"/>
        <w:szCs w:val="16"/>
      </w:rPr>
    </w:pPr>
    <w:r w:rsidRPr="00EF2D93">
      <w:rPr>
        <w:rFonts w:ascii="Arial" w:hAnsi="Arial" w:cs="Arial"/>
        <w:sz w:val="20"/>
        <w:szCs w:val="20"/>
      </w:rPr>
      <w:t xml:space="preserve">Page </w:t>
    </w:r>
    <w:r w:rsidR="000C3DD2" w:rsidRPr="00EF2D93">
      <w:rPr>
        <w:rFonts w:ascii="Arial" w:hAnsi="Arial" w:cs="Arial"/>
        <w:sz w:val="20"/>
        <w:szCs w:val="20"/>
      </w:rPr>
      <w:fldChar w:fldCharType="begin"/>
    </w:r>
    <w:r w:rsidRPr="00EF2D93">
      <w:rPr>
        <w:rFonts w:ascii="Arial" w:hAnsi="Arial" w:cs="Arial"/>
        <w:sz w:val="20"/>
        <w:szCs w:val="20"/>
      </w:rPr>
      <w:instrText xml:space="preserve"> PAGE </w:instrText>
    </w:r>
    <w:r w:rsidR="000C3DD2" w:rsidRPr="00EF2D93">
      <w:rPr>
        <w:rFonts w:ascii="Arial" w:hAnsi="Arial" w:cs="Arial"/>
        <w:sz w:val="20"/>
        <w:szCs w:val="20"/>
      </w:rPr>
      <w:fldChar w:fldCharType="separate"/>
    </w:r>
    <w:r w:rsidR="00440F1D">
      <w:rPr>
        <w:rFonts w:ascii="Arial" w:hAnsi="Arial" w:cs="Arial"/>
        <w:noProof/>
        <w:sz w:val="20"/>
        <w:szCs w:val="20"/>
      </w:rPr>
      <w:t>3</w:t>
    </w:r>
    <w:r w:rsidR="000C3DD2" w:rsidRPr="00EF2D93">
      <w:rPr>
        <w:rFonts w:ascii="Arial" w:hAnsi="Arial" w:cs="Arial"/>
        <w:sz w:val="20"/>
        <w:szCs w:val="20"/>
      </w:rPr>
      <w:fldChar w:fldCharType="end"/>
    </w:r>
    <w:r w:rsidRPr="00EF2D93">
      <w:rPr>
        <w:rFonts w:ascii="Arial" w:hAnsi="Arial" w:cs="Arial"/>
        <w:sz w:val="20"/>
        <w:szCs w:val="20"/>
      </w:rPr>
      <w:t xml:space="preserve"> of </w:t>
    </w:r>
    <w:r w:rsidR="000C3DD2" w:rsidRPr="00EF2D93">
      <w:rPr>
        <w:rFonts w:ascii="Arial" w:hAnsi="Arial" w:cs="Arial"/>
        <w:sz w:val="20"/>
        <w:szCs w:val="20"/>
      </w:rPr>
      <w:fldChar w:fldCharType="begin"/>
    </w:r>
    <w:r w:rsidRPr="00EF2D93">
      <w:rPr>
        <w:rFonts w:ascii="Arial" w:hAnsi="Arial" w:cs="Arial"/>
        <w:sz w:val="20"/>
        <w:szCs w:val="20"/>
      </w:rPr>
      <w:instrText xml:space="preserve"> NUMPAGES </w:instrText>
    </w:r>
    <w:r w:rsidR="000C3DD2" w:rsidRPr="00EF2D93">
      <w:rPr>
        <w:rFonts w:ascii="Arial" w:hAnsi="Arial" w:cs="Arial"/>
        <w:sz w:val="20"/>
        <w:szCs w:val="20"/>
      </w:rPr>
      <w:fldChar w:fldCharType="separate"/>
    </w:r>
    <w:r w:rsidR="00440F1D">
      <w:rPr>
        <w:rFonts w:ascii="Arial" w:hAnsi="Arial" w:cs="Arial"/>
        <w:noProof/>
        <w:sz w:val="20"/>
        <w:szCs w:val="20"/>
      </w:rPr>
      <w:t>5</w:t>
    </w:r>
    <w:r w:rsidR="000C3DD2" w:rsidRPr="00EF2D93">
      <w:rPr>
        <w:rFonts w:ascii="Arial" w:hAnsi="Arial" w:cs="Arial"/>
        <w:sz w:val="20"/>
        <w:szCs w:val="20"/>
      </w:rPr>
      <w:fldChar w:fldCharType="end"/>
    </w:r>
    <w:r w:rsidR="007C2CD5">
      <w:rPr>
        <w:rFonts w:ascii="Arial" w:hAnsi="Arial" w:cs="Arial"/>
        <w:sz w:val="20"/>
        <w:szCs w:val="20"/>
      </w:rPr>
      <w:t xml:space="preserve">                                                            </w:t>
    </w:r>
    <w:r w:rsidR="007C2CD5" w:rsidRPr="006B0E25">
      <w:rPr>
        <w:rStyle w:val="Emphasis"/>
        <w:rFonts w:ascii="Calibri" w:hAnsi="Calibri" w:cs="Calibri"/>
        <w:sz w:val="16"/>
        <w:szCs w:val="16"/>
      </w:rPr>
      <w:t>This document is a general guide only and does not provide legal advice</w:t>
    </w:r>
  </w:p>
  <w:p w14:paraId="328D2D63" w14:textId="77777777" w:rsidR="007C2CD5" w:rsidRPr="00D73AA8" w:rsidRDefault="007C2CD5" w:rsidP="007C2CD5">
    <w:pPr>
      <w:pStyle w:val="NormalWeb"/>
      <w:shd w:val="clear" w:color="auto" w:fill="FFFFFF"/>
      <w:spacing w:before="0" w:beforeAutospacing="0"/>
      <w:jc w:val="center"/>
      <w:rPr>
        <w:rFonts w:ascii="Calibri" w:hAnsi="Calibri" w:cs="Calibri"/>
        <w:i/>
        <w:iCs/>
        <w:sz w:val="16"/>
        <w:szCs w:val="16"/>
      </w:rPr>
    </w:pP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Canllaw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cyffredinol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yn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unig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yw'r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ddogfen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hon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,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nid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yw'n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darparu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cyngor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cyfreithiol</w:t>
    </w:r>
    <w:proofErr w:type="spellEnd"/>
  </w:p>
  <w:p w14:paraId="6D130342" w14:textId="77777777" w:rsidR="007C2CD5" w:rsidRDefault="007C2CD5" w:rsidP="007C2CD5">
    <w:pPr>
      <w:pStyle w:val="Footer"/>
      <w:rPr>
        <w:rFonts w:ascii="Arial" w:hAnsi="Arial" w:cs="Arial"/>
        <w:i/>
        <w:sz w:val="20"/>
        <w:szCs w:val="20"/>
      </w:rPr>
    </w:pPr>
  </w:p>
  <w:p w14:paraId="2AE93154" w14:textId="610A6453" w:rsidR="002A5526" w:rsidRPr="00EF2D93" w:rsidRDefault="00440F1D">
    <w:pPr>
      <w:pStyle w:val="Foo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5248341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AE93156" w14:textId="77777777" w:rsidR="0053701A" w:rsidRPr="0053701A" w:rsidRDefault="0053701A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53701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53701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3701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53701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40F1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3701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3701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3701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3701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53701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40F1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53701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7FE4F90" w14:textId="77777777" w:rsidR="007C2CD5" w:rsidRDefault="007C2CD5" w:rsidP="007C2CD5">
    <w:pPr>
      <w:pStyle w:val="NormalWeb"/>
      <w:shd w:val="clear" w:color="auto" w:fill="FFFFFF"/>
      <w:spacing w:before="0" w:beforeAutospacing="0" w:after="0" w:afterAutospacing="0"/>
      <w:jc w:val="center"/>
      <w:rPr>
        <w:rStyle w:val="Emphasis"/>
        <w:rFonts w:ascii="Calibri" w:hAnsi="Calibri" w:cs="Calibri"/>
        <w:sz w:val="16"/>
        <w:szCs w:val="16"/>
      </w:rPr>
    </w:pPr>
    <w:r w:rsidRPr="006B0E25">
      <w:rPr>
        <w:rStyle w:val="Emphasis"/>
        <w:rFonts w:ascii="Calibri" w:hAnsi="Calibri" w:cs="Calibri"/>
        <w:sz w:val="16"/>
        <w:szCs w:val="16"/>
      </w:rPr>
      <w:t>This document is a general guide only and does not provide legal advice</w:t>
    </w:r>
  </w:p>
  <w:p w14:paraId="523F280B" w14:textId="77777777" w:rsidR="007C2CD5" w:rsidRPr="00D73AA8" w:rsidRDefault="007C2CD5" w:rsidP="007C2CD5">
    <w:pPr>
      <w:pStyle w:val="NormalWeb"/>
      <w:shd w:val="clear" w:color="auto" w:fill="FFFFFF"/>
      <w:spacing w:before="0" w:beforeAutospacing="0"/>
      <w:jc w:val="center"/>
      <w:rPr>
        <w:rFonts w:ascii="Calibri" w:hAnsi="Calibri" w:cs="Calibri"/>
        <w:i/>
        <w:iCs/>
        <w:sz w:val="16"/>
        <w:szCs w:val="16"/>
      </w:rPr>
    </w:pP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Canllaw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cyffredinol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yn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unig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yw'r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ddogfen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hon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,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nid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yw'n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darparu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cyngor</w:t>
    </w:r>
    <w:proofErr w:type="spellEnd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 xml:space="preserve"> </w:t>
    </w:r>
    <w:proofErr w:type="spellStart"/>
    <w:r w:rsidRPr="006B0E25">
      <w:rPr>
        <w:rFonts w:ascii="Calibri" w:eastAsiaTheme="minorHAnsi" w:hAnsi="Calibri" w:cs="Calibri"/>
        <w:i/>
        <w:sz w:val="16"/>
        <w:szCs w:val="16"/>
        <w:lang w:eastAsia="en-US"/>
      </w:rPr>
      <w:t>cyfreithiol</w:t>
    </w:r>
    <w:proofErr w:type="spellEnd"/>
  </w:p>
  <w:p w14:paraId="5BF01AF1" w14:textId="77777777" w:rsidR="007C2CD5" w:rsidRDefault="007C2CD5" w:rsidP="007C2CD5">
    <w:pPr>
      <w:pStyle w:val="Footer"/>
      <w:rPr>
        <w:rFonts w:ascii="Arial" w:hAnsi="Arial" w:cs="Arial"/>
        <w:i/>
        <w:sz w:val="20"/>
        <w:szCs w:val="20"/>
      </w:rPr>
    </w:pPr>
  </w:p>
  <w:p w14:paraId="2AE93157" w14:textId="77777777" w:rsidR="002B7CA8" w:rsidRDefault="002B7CA8">
    <w:pPr>
      <w:pStyle w:val="Footer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9314F" w14:textId="77777777" w:rsidR="00EA2762" w:rsidRDefault="00EA2762" w:rsidP="006D6245">
      <w:r>
        <w:separator/>
      </w:r>
    </w:p>
  </w:footnote>
  <w:footnote w:type="continuationSeparator" w:id="0">
    <w:p w14:paraId="2AE93150" w14:textId="77777777" w:rsidR="00EA2762" w:rsidRDefault="00EA2762" w:rsidP="006D6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93153" w14:textId="4D037D9C" w:rsidR="008B20D9" w:rsidRPr="002A0193" w:rsidRDefault="00440F1D" w:rsidP="002A0193">
    <w:pPr>
      <w:pStyle w:val="Header"/>
      <w:tabs>
        <w:tab w:val="clear" w:pos="8306"/>
      </w:tabs>
      <w:ind w:right="-1304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5855AD" wp14:editId="714A17A9">
          <wp:simplePos x="0" y="0"/>
          <wp:positionH relativeFrom="column">
            <wp:posOffset>8301355</wp:posOffset>
          </wp:positionH>
          <wp:positionV relativeFrom="paragraph">
            <wp:posOffset>102870</wp:posOffset>
          </wp:positionV>
          <wp:extent cx="1395095" cy="930910"/>
          <wp:effectExtent l="0" t="0" r="0" b="2540"/>
          <wp:wrapTight wrapText="bothSides">
            <wp:wrapPolygon edited="0">
              <wp:start x="0" y="0"/>
              <wp:lineTo x="0" y="21217"/>
              <wp:lineTo x="21236" y="21217"/>
              <wp:lineTo x="21236" y="0"/>
              <wp:lineTo x="0" y="0"/>
            </wp:wrapPolygon>
          </wp:wrapTight>
          <wp:docPr id="11" name="Picture 11" descr="S:\Shared\Communications and Marketing\Logos\WSA Logos\WSA red_feb 1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:\Shared\Communications and Marketing\Logos\WSA Logos\WSA red_feb 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93155" w14:textId="7559297B" w:rsidR="002B7CA8" w:rsidRDefault="00440F1D" w:rsidP="0017512F">
    <w:pPr>
      <w:pStyle w:val="Header"/>
      <w:ind w:right="-1304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A66EDB" wp14:editId="2A7F6AF2">
          <wp:simplePos x="0" y="0"/>
          <wp:positionH relativeFrom="column">
            <wp:posOffset>8245475</wp:posOffset>
          </wp:positionH>
          <wp:positionV relativeFrom="paragraph">
            <wp:posOffset>71120</wp:posOffset>
          </wp:positionV>
          <wp:extent cx="1395095" cy="930910"/>
          <wp:effectExtent l="0" t="0" r="0" b="2540"/>
          <wp:wrapTight wrapText="bothSides">
            <wp:wrapPolygon edited="0">
              <wp:start x="0" y="0"/>
              <wp:lineTo x="0" y="21217"/>
              <wp:lineTo x="21236" y="21217"/>
              <wp:lineTo x="21236" y="0"/>
              <wp:lineTo x="0" y="0"/>
            </wp:wrapPolygon>
          </wp:wrapTight>
          <wp:docPr id="8" name="Picture 8" descr="S:\Shared\Communications and Marketing\Logos\WSA Logos\WSA red_feb 1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:\Shared\Communications and Marketing\Logos\WSA Logos\WSA red_feb 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2."/>
      <w:lvlJc w:val="left"/>
      <w:pPr>
        <w:tabs>
          <w:tab w:val="num" w:pos="340"/>
        </w:tabs>
        <w:ind w:left="737" w:hanging="737"/>
      </w:pPr>
    </w:lvl>
    <w:lvl w:ilvl="2">
      <w:start w:val="1"/>
      <w:numFmt w:val="lowerRoman"/>
      <w:lvlText w:val="%2.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2.%3.%4.%5.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2.%3.%4.%5.%6.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0000002"/>
    <w:multiLevelType w:val="multilevel"/>
    <w:tmpl w:val="BE0C4266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B1133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25337F3"/>
    <w:multiLevelType w:val="hybridMultilevel"/>
    <w:tmpl w:val="37B220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890DCD"/>
    <w:multiLevelType w:val="hybridMultilevel"/>
    <w:tmpl w:val="8724E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BB2B54"/>
    <w:multiLevelType w:val="hybridMultilevel"/>
    <w:tmpl w:val="F25AF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E313CA"/>
    <w:multiLevelType w:val="hybridMultilevel"/>
    <w:tmpl w:val="B9C08FB0"/>
    <w:lvl w:ilvl="0" w:tplc="03703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6B64E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BA0364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9A8E2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3E95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2D82C1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830161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354F1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D4CF5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F6C3B7C"/>
    <w:multiLevelType w:val="multilevel"/>
    <w:tmpl w:val="5BE28704"/>
    <w:lvl w:ilvl="0">
      <w:start w:val="2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08839E4"/>
    <w:multiLevelType w:val="hybridMultilevel"/>
    <w:tmpl w:val="B0FAF9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85A15"/>
    <w:multiLevelType w:val="hybridMultilevel"/>
    <w:tmpl w:val="5E00B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CF3A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FC37544"/>
    <w:multiLevelType w:val="multilevel"/>
    <w:tmpl w:val="2714A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10A13D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A13284"/>
    <w:multiLevelType w:val="hybridMultilevel"/>
    <w:tmpl w:val="5060FCE8"/>
    <w:lvl w:ilvl="0" w:tplc="4B3CA8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308B04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7368BE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8DA82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4BEDC7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74055F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0A22A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1E8E1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1B80C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845015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A543D2"/>
    <w:multiLevelType w:val="hybridMultilevel"/>
    <w:tmpl w:val="2ED85D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031B22"/>
    <w:multiLevelType w:val="hybridMultilevel"/>
    <w:tmpl w:val="FDA0AF1E"/>
    <w:lvl w:ilvl="0" w:tplc="9B34A9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B31CBE"/>
    <w:multiLevelType w:val="hybridMultilevel"/>
    <w:tmpl w:val="C38448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125FD2"/>
    <w:multiLevelType w:val="multilevel"/>
    <w:tmpl w:val="C840E9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EFF42C6"/>
    <w:multiLevelType w:val="hybridMultilevel"/>
    <w:tmpl w:val="69A2C2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992A15"/>
    <w:multiLevelType w:val="hybridMultilevel"/>
    <w:tmpl w:val="24A09A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AE54A8D"/>
    <w:multiLevelType w:val="hybridMultilevel"/>
    <w:tmpl w:val="DC0A2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E97C2E"/>
    <w:multiLevelType w:val="hybridMultilevel"/>
    <w:tmpl w:val="657CBE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2335DE"/>
    <w:multiLevelType w:val="hybridMultilevel"/>
    <w:tmpl w:val="D9ECABF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BC36C2"/>
    <w:multiLevelType w:val="hybridMultilevel"/>
    <w:tmpl w:val="BB9604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034BE"/>
    <w:multiLevelType w:val="hybridMultilevel"/>
    <w:tmpl w:val="45CACC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FBE77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27"/>
  </w:num>
  <w:num w:numId="5">
    <w:abstractNumId w:val="15"/>
  </w:num>
  <w:num w:numId="6">
    <w:abstractNumId w:val="8"/>
  </w:num>
  <w:num w:numId="7">
    <w:abstractNumId w:val="12"/>
  </w:num>
  <w:num w:numId="8">
    <w:abstractNumId w:val="14"/>
  </w:num>
  <w:num w:numId="9">
    <w:abstractNumId w:val="16"/>
  </w:num>
  <w:num w:numId="10">
    <w:abstractNumId w:val="28"/>
  </w:num>
  <w:num w:numId="11">
    <w:abstractNumId w:val="4"/>
  </w:num>
  <w:num w:numId="12">
    <w:abstractNumId w:val="23"/>
  </w:num>
  <w:num w:numId="13">
    <w:abstractNumId w:val="11"/>
  </w:num>
  <w:num w:numId="14">
    <w:abstractNumId w:val="10"/>
  </w:num>
  <w:num w:numId="15">
    <w:abstractNumId w:val="26"/>
  </w:num>
  <w:num w:numId="16">
    <w:abstractNumId w:val="19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1"/>
  </w:num>
  <w:num w:numId="22">
    <w:abstractNumId w:val="13"/>
  </w:num>
  <w:num w:numId="23">
    <w:abstractNumId w:val="5"/>
  </w:num>
  <w:num w:numId="24">
    <w:abstractNumId w:val="22"/>
  </w:num>
  <w:num w:numId="25">
    <w:abstractNumId w:val="24"/>
  </w:num>
  <w:num w:numId="26">
    <w:abstractNumId w:val="25"/>
  </w:num>
  <w:num w:numId="27">
    <w:abstractNumId w:val="6"/>
  </w:num>
  <w:num w:numId="28">
    <w:abstractNumId w:val="1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38"/>
    <w:rsid w:val="000C3DD2"/>
    <w:rsid w:val="00100862"/>
    <w:rsid w:val="00131F3E"/>
    <w:rsid w:val="0017512F"/>
    <w:rsid w:val="00184EA5"/>
    <w:rsid w:val="001F2E3F"/>
    <w:rsid w:val="00225479"/>
    <w:rsid w:val="00252038"/>
    <w:rsid w:val="002542AB"/>
    <w:rsid w:val="0028140B"/>
    <w:rsid w:val="00297B5A"/>
    <w:rsid w:val="002A0193"/>
    <w:rsid w:val="002B7CA8"/>
    <w:rsid w:val="003017DC"/>
    <w:rsid w:val="003211EF"/>
    <w:rsid w:val="003519D5"/>
    <w:rsid w:val="003614A2"/>
    <w:rsid w:val="003E4934"/>
    <w:rsid w:val="00404DC8"/>
    <w:rsid w:val="0041432F"/>
    <w:rsid w:val="00440F1D"/>
    <w:rsid w:val="00494164"/>
    <w:rsid w:val="004B0E47"/>
    <w:rsid w:val="004C5BFD"/>
    <w:rsid w:val="00524482"/>
    <w:rsid w:val="00524FB7"/>
    <w:rsid w:val="0053701A"/>
    <w:rsid w:val="00542568"/>
    <w:rsid w:val="0055453A"/>
    <w:rsid w:val="00587EDA"/>
    <w:rsid w:val="00591110"/>
    <w:rsid w:val="005E2075"/>
    <w:rsid w:val="006836CF"/>
    <w:rsid w:val="006D6245"/>
    <w:rsid w:val="006E01C9"/>
    <w:rsid w:val="00714CDC"/>
    <w:rsid w:val="00774AE9"/>
    <w:rsid w:val="00781BB1"/>
    <w:rsid w:val="007C2CD5"/>
    <w:rsid w:val="007F714A"/>
    <w:rsid w:val="007F7F5D"/>
    <w:rsid w:val="0083763E"/>
    <w:rsid w:val="00854956"/>
    <w:rsid w:val="008B20D9"/>
    <w:rsid w:val="008C6CAD"/>
    <w:rsid w:val="008F0E64"/>
    <w:rsid w:val="009101ED"/>
    <w:rsid w:val="00951723"/>
    <w:rsid w:val="0099317F"/>
    <w:rsid w:val="009B1FCB"/>
    <w:rsid w:val="009E7825"/>
    <w:rsid w:val="009F2A05"/>
    <w:rsid w:val="00AF488E"/>
    <w:rsid w:val="00B16001"/>
    <w:rsid w:val="00B33891"/>
    <w:rsid w:val="00B71926"/>
    <w:rsid w:val="00B864AC"/>
    <w:rsid w:val="00BC5B4C"/>
    <w:rsid w:val="00BD01AC"/>
    <w:rsid w:val="00C051DD"/>
    <w:rsid w:val="00C63C4D"/>
    <w:rsid w:val="00C672D0"/>
    <w:rsid w:val="00D37F3F"/>
    <w:rsid w:val="00DC7C4B"/>
    <w:rsid w:val="00DD5299"/>
    <w:rsid w:val="00E01D04"/>
    <w:rsid w:val="00E25751"/>
    <w:rsid w:val="00E272D7"/>
    <w:rsid w:val="00E537B8"/>
    <w:rsid w:val="00E613D2"/>
    <w:rsid w:val="00E90D51"/>
    <w:rsid w:val="00EA2762"/>
    <w:rsid w:val="00EA7D59"/>
    <w:rsid w:val="00EF2D93"/>
    <w:rsid w:val="00EF55D6"/>
    <w:rsid w:val="00F2643A"/>
    <w:rsid w:val="00F277C0"/>
    <w:rsid w:val="00F4381E"/>
    <w:rsid w:val="00F7142D"/>
    <w:rsid w:val="00FA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E93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52038"/>
    <w:pPr>
      <w:keepNext/>
      <w:widowControl w:val="0"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52038"/>
    <w:pPr>
      <w:keepNext/>
      <w:widowControl w:val="0"/>
      <w:numPr>
        <w:ilvl w:val="1"/>
        <w:numId w:val="1"/>
      </w:numPr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outlineLvl w:val="1"/>
    </w:pPr>
    <w:rPr>
      <w:b/>
      <w:bCs/>
      <w:snapToGrid w:val="0"/>
      <w:color w:val="000000"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52038"/>
    <w:pPr>
      <w:keepNext/>
      <w:widowControl w:val="0"/>
      <w:numPr>
        <w:ilvl w:val="2"/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outlineLvl w:val="2"/>
    </w:pPr>
    <w:rPr>
      <w:b/>
      <w:snapToGrid w:val="0"/>
      <w:color w:val="000000"/>
      <w:sz w:val="2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52038"/>
    <w:pPr>
      <w:keepNext/>
      <w:numPr>
        <w:ilvl w:val="3"/>
        <w:numId w:val="1"/>
      </w:numPr>
      <w:outlineLvl w:val="3"/>
    </w:pPr>
    <w:rPr>
      <w:b/>
      <w:i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252038"/>
    <w:pPr>
      <w:keepNext/>
      <w:numPr>
        <w:ilvl w:val="4"/>
        <w:numId w:val="1"/>
      </w:numPr>
      <w:outlineLvl w:val="4"/>
    </w:pPr>
    <w:rPr>
      <w:b/>
      <w:i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25203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252038"/>
    <w:pPr>
      <w:numPr>
        <w:ilvl w:val="6"/>
        <w:numId w:val="1"/>
      </w:numPr>
      <w:spacing w:before="240" w:after="60"/>
      <w:outlineLvl w:val="6"/>
    </w:pPr>
    <w:rPr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252038"/>
    <w:pPr>
      <w:numPr>
        <w:ilvl w:val="7"/>
        <w:numId w:val="1"/>
      </w:numPr>
      <w:spacing w:before="240" w:after="60"/>
      <w:outlineLvl w:val="7"/>
    </w:pPr>
    <w:rPr>
      <w:i/>
      <w:iCs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25203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03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52038"/>
    <w:rPr>
      <w:rFonts w:ascii="Times New Roman" w:eastAsia="Times New Roman" w:hAnsi="Times New Roman" w:cs="Times New Roman"/>
      <w:b/>
      <w:bCs/>
      <w:snapToGrid w:val="0"/>
      <w:color w:val="000000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52038"/>
    <w:rPr>
      <w:rFonts w:ascii="Times New Roman" w:eastAsia="Times New Roman" w:hAnsi="Times New Roman" w:cs="Times New Roman"/>
      <w:b/>
      <w:snapToGrid w:val="0"/>
      <w:color w:val="000000"/>
      <w:szCs w:val="20"/>
    </w:rPr>
  </w:style>
  <w:style w:type="character" w:customStyle="1" w:styleId="Heading4Char">
    <w:name w:val="Heading 4 Char"/>
    <w:basedOn w:val="DefaultParagraphFont"/>
    <w:link w:val="Heading4"/>
    <w:rsid w:val="00252038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52038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25203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25203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5203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52038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2520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520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2520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0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52038"/>
    <w:pPr>
      <w:ind w:left="720"/>
      <w:contextualSpacing/>
    </w:pPr>
  </w:style>
  <w:style w:type="table" w:styleId="TableGrid">
    <w:name w:val="Table Grid"/>
    <w:basedOn w:val="TableNormal"/>
    <w:uiPriority w:val="39"/>
    <w:rsid w:val="00EA7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01D04"/>
    <w:pPr>
      <w:jc w:val="both"/>
    </w:pPr>
    <w:rPr>
      <w:rFonts w:ascii="Arial" w:hAnsi="Arial"/>
      <w:color w:val="FF0000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E01D04"/>
    <w:rPr>
      <w:rFonts w:ascii="Arial" w:eastAsia="Times New Roman" w:hAnsi="Arial" w:cs="Times New Roman"/>
      <w:color w:val="FF0000"/>
      <w:szCs w:val="24"/>
    </w:rPr>
  </w:style>
  <w:style w:type="character" w:styleId="Hyperlink">
    <w:name w:val="Hyperlink"/>
    <w:rsid w:val="006836C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370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CD5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7C2C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52038"/>
    <w:pPr>
      <w:keepNext/>
      <w:widowControl w:val="0"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52038"/>
    <w:pPr>
      <w:keepNext/>
      <w:widowControl w:val="0"/>
      <w:numPr>
        <w:ilvl w:val="1"/>
        <w:numId w:val="1"/>
      </w:numPr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outlineLvl w:val="1"/>
    </w:pPr>
    <w:rPr>
      <w:b/>
      <w:bCs/>
      <w:snapToGrid w:val="0"/>
      <w:color w:val="000000"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52038"/>
    <w:pPr>
      <w:keepNext/>
      <w:widowControl w:val="0"/>
      <w:numPr>
        <w:ilvl w:val="2"/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outlineLvl w:val="2"/>
    </w:pPr>
    <w:rPr>
      <w:b/>
      <w:snapToGrid w:val="0"/>
      <w:color w:val="000000"/>
      <w:sz w:val="2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52038"/>
    <w:pPr>
      <w:keepNext/>
      <w:numPr>
        <w:ilvl w:val="3"/>
        <w:numId w:val="1"/>
      </w:numPr>
      <w:outlineLvl w:val="3"/>
    </w:pPr>
    <w:rPr>
      <w:b/>
      <w:i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252038"/>
    <w:pPr>
      <w:keepNext/>
      <w:numPr>
        <w:ilvl w:val="4"/>
        <w:numId w:val="1"/>
      </w:numPr>
      <w:outlineLvl w:val="4"/>
    </w:pPr>
    <w:rPr>
      <w:b/>
      <w:i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25203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252038"/>
    <w:pPr>
      <w:numPr>
        <w:ilvl w:val="6"/>
        <w:numId w:val="1"/>
      </w:numPr>
      <w:spacing w:before="240" w:after="60"/>
      <w:outlineLvl w:val="6"/>
    </w:pPr>
    <w:rPr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252038"/>
    <w:pPr>
      <w:numPr>
        <w:ilvl w:val="7"/>
        <w:numId w:val="1"/>
      </w:numPr>
      <w:spacing w:before="240" w:after="60"/>
      <w:outlineLvl w:val="7"/>
    </w:pPr>
    <w:rPr>
      <w:i/>
      <w:iCs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25203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03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52038"/>
    <w:rPr>
      <w:rFonts w:ascii="Times New Roman" w:eastAsia="Times New Roman" w:hAnsi="Times New Roman" w:cs="Times New Roman"/>
      <w:b/>
      <w:bCs/>
      <w:snapToGrid w:val="0"/>
      <w:color w:val="000000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52038"/>
    <w:rPr>
      <w:rFonts w:ascii="Times New Roman" w:eastAsia="Times New Roman" w:hAnsi="Times New Roman" w:cs="Times New Roman"/>
      <w:b/>
      <w:snapToGrid w:val="0"/>
      <w:color w:val="000000"/>
      <w:szCs w:val="20"/>
    </w:rPr>
  </w:style>
  <w:style w:type="character" w:customStyle="1" w:styleId="Heading4Char">
    <w:name w:val="Heading 4 Char"/>
    <w:basedOn w:val="DefaultParagraphFont"/>
    <w:link w:val="Heading4"/>
    <w:rsid w:val="00252038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52038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25203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25203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5203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52038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2520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520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2520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0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52038"/>
    <w:pPr>
      <w:ind w:left="720"/>
      <w:contextualSpacing/>
    </w:pPr>
  </w:style>
  <w:style w:type="table" w:styleId="TableGrid">
    <w:name w:val="Table Grid"/>
    <w:basedOn w:val="TableNormal"/>
    <w:uiPriority w:val="39"/>
    <w:rsid w:val="00EA7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01D04"/>
    <w:pPr>
      <w:jc w:val="both"/>
    </w:pPr>
    <w:rPr>
      <w:rFonts w:ascii="Arial" w:hAnsi="Arial"/>
      <w:color w:val="FF0000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E01D04"/>
    <w:rPr>
      <w:rFonts w:ascii="Arial" w:eastAsia="Times New Roman" w:hAnsi="Arial" w:cs="Times New Roman"/>
      <w:color w:val="FF0000"/>
      <w:szCs w:val="24"/>
    </w:rPr>
  </w:style>
  <w:style w:type="character" w:styleId="Hyperlink">
    <w:name w:val="Hyperlink"/>
    <w:rsid w:val="006836C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370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CD5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7C2C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9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6275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469945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250632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76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01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92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08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81802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492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624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65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649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753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470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333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095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7233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810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8919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9118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5050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21735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221153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58973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933840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84640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Holvey</dc:creator>
  <cp:lastModifiedBy>Josephine Pakes</cp:lastModifiedBy>
  <cp:revision>3</cp:revision>
  <dcterms:created xsi:type="dcterms:W3CDTF">2015-09-18T11:55:00Z</dcterms:created>
  <dcterms:modified xsi:type="dcterms:W3CDTF">2016-04-26T11:59:00Z</dcterms:modified>
</cp:coreProperties>
</file>